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theme/theme1.xml" ContentType="application/vnd.openxmlformats-officedocument.theme+xml"/>
  <Default Extension="jpeg" ContentType="image/jpeg"/>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rFonts w:asciiTheme="majorHAnsi" w:eastAsiaTheme="majorEastAsia" w:hAnsiTheme="majorHAnsi" w:cstheme="majorBidi"/>
          <w:b/>
          <w:bCs/>
          <w:color w:val="345A8A" w:themeColor="accent1" w:themeShade="B5"/>
          <w:sz w:val="40"/>
          <w:szCs w:val="32"/>
        </w:rPr>
        <w:id w:val="1003319"/>
        <w:docPartObj>
          <w:docPartGallery w:val="Cover Pages"/>
          <w:docPartUnique/>
        </w:docPartObj>
      </w:sdtPr>
      <w:sdtEndPr>
        <w:rPr>
          <w:rFonts w:asciiTheme="minorHAnsi" w:hAnsiTheme="minorHAnsi"/>
        </w:rPr>
      </w:sdtEndPr>
      <w:sdtContent>
        <w:p w:rsidR="00CB660C" w:rsidRPr="001C3A88" w:rsidRDefault="00C27DC0">
          <w:pPr>
            <w:spacing w:after="720"/>
          </w:pPr>
          <w:r>
            <w:rPr>
              <w:noProof/>
            </w:rPr>
            <w:pict>
              <v:shapetype id="_x0000_t202" coordsize="21600,21600" o:spt="202" path="m0,0l0,21600,21600,21600,21600,0xe">
                <v:stroke joinstyle="miter"/>
                <v:path gradientshapeok="t" o:connecttype="rect"/>
              </v:shapetype>
              <v:shape id="_x0000_s1089" type="#_x0000_t202" style="position:absolute;margin-left:54pt;margin-top:115.5pt;width:7in;height:100.7pt;z-index:251660288;mso-position-horizontal-relative:page;mso-position-vertical-relative:page" stroked="f">
                <v:textbox style="mso-next-textbox:#_x0000_s1089">
                  <w:txbxContent>
                    <w:sdt>
                      <w:sdtPr>
                        <w:rPr>
                          <w:rFonts w:asciiTheme="majorHAnsi" w:eastAsiaTheme="majorEastAsia" w:hAnsiTheme="majorHAnsi" w:cstheme="majorBidi"/>
                          <w:b/>
                          <w:color w:val="365F91" w:themeColor="accent1" w:themeShade="BF"/>
                          <w:sz w:val="48"/>
                          <w:szCs w:val="48"/>
                        </w:rPr>
                        <w:alias w:val="Title"/>
                        <w:id w:val="8567528"/>
                        <w:dataBinding w:prefixMappings="xmlns:ns0='http://purl.org/dc/elements/1.1/' xmlns:ns1='http://schemas.openxmlformats.org/package/2006/metadata/core-properties' " w:xpath="/ns1:coreProperties[1]/ns0:title[1]" w:storeItemID="{6C3C8BC8-F283-45AE-878A-BAB7291924A1}"/>
                        <w:text/>
                      </w:sdtPr>
                      <w:sdtContent>
                        <w:p w:rsidR="00EB632F" w:rsidRDefault="00EB632F">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48"/>
                              <w:szCs w:val="48"/>
                            </w:rPr>
                          </w:pPr>
                          <w:r>
                            <w:rPr>
                              <w:rFonts w:asciiTheme="majorHAnsi" w:eastAsiaTheme="majorEastAsia" w:hAnsiTheme="majorHAnsi" w:cstheme="majorBidi"/>
                              <w:b/>
                              <w:color w:val="365F91" w:themeColor="accent1" w:themeShade="BF"/>
                              <w:sz w:val="48"/>
                              <w:szCs w:val="48"/>
                            </w:rPr>
                            <w:t>The Next Chapter</w:t>
                          </w:r>
                        </w:p>
                      </w:sdtContent>
                    </w:sdt>
                    <w:sdt>
                      <w:sdtPr>
                        <w:rPr>
                          <w:rFonts w:asciiTheme="majorHAnsi" w:hAnsiTheme="majorHAnsi"/>
                          <w:noProof/>
                          <w:color w:val="365F91" w:themeColor="accent1" w:themeShade="BF"/>
                          <w:sz w:val="36"/>
                          <w:szCs w:val="32"/>
                        </w:rPr>
                        <w:alias w:val="Subtitle"/>
                        <w:tag w:val="Subtitle"/>
                        <w:id w:val="8567529"/>
                        <w:text/>
                      </w:sdtPr>
                      <w:sdtContent>
                        <w:p w:rsidR="00EB632F" w:rsidRDefault="00EB632F">
                          <w:pPr>
                            <w:pBdr>
                              <w:left w:val="single" w:sz="24" w:space="4" w:color="8DB3E2" w:themeColor="text2" w:themeTint="66"/>
                              <w:bottom w:val="single" w:sz="8" w:space="6" w:color="365F91" w:themeColor="accent1" w:themeShade="BF"/>
                            </w:pBdr>
                            <w:contextualSpacing/>
                            <w:rPr>
                              <w:rFonts w:asciiTheme="majorHAnsi" w:hAnsiTheme="majorHAnsi"/>
                              <w:noProof/>
                              <w:color w:val="365F91" w:themeColor="accent1" w:themeShade="BF"/>
                              <w:sz w:val="36"/>
                              <w:szCs w:val="32"/>
                            </w:rPr>
                          </w:pPr>
                          <w:r>
                            <w:rPr>
                              <w:rFonts w:asciiTheme="majorHAnsi" w:hAnsiTheme="majorHAnsi"/>
                              <w:noProof/>
                              <w:color w:val="365F91" w:themeColor="accent1" w:themeShade="BF"/>
                              <w:sz w:val="36"/>
                              <w:szCs w:val="32"/>
                            </w:rPr>
                            <w:t>An Autism Spectrum University Course Curriculum</w:t>
                          </w:r>
                        </w:p>
                      </w:sdtContent>
                    </w:sdt>
                    <w:p w:rsidR="00EB632F" w:rsidRDefault="00C27DC0">
                      <w:pPr>
                        <w:pBdr>
                          <w:left w:val="single" w:sz="24" w:space="4" w:color="D99594" w:themeColor="accent2" w:themeTint="99"/>
                        </w:pBdr>
                        <w:spacing w:before="120" w:after="120"/>
                        <w:rPr>
                          <w:rFonts w:asciiTheme="majorHAnsi" w:hAnsiTheme="majorHAnsi"/>
                          <w:noProof/>
                          <w:color w:val="000000" w:themeColor="text1"/>
                          <w:sz w:val="28"/>
                        </w:rPr>
                      </w:pPr>
                      <w:sdt>
                        <w:sdtPr>
                          <w:rPr>
                            <w:rFonts w:asciiTheme="majorHAnsi" w:hAnsiTheme="majorHAnsi"/>
                            <w:noProof/>
                            <w:color w:val="000000" w:themeColor="text1"/>
                            <w:sz w:val="28"/>
                          </w:rPr>
                          <w:alias w:val="Author"/>
                          <w:id w:val="8567530"/>
                          <w:dataBinding w:prefixMappings="xmlns:ns0='http://purl.org/dc/elements/1.1/' xmlns:ns1='http://schemas.openxmlformats.org/package/2006/metadata/core-properties' " w:xpath="/ns1:coreProperties[1]/ns0:creator[1]" w:storeItemID="{6C3C8BC8-F283-45AE-878A-BAB7291924A1}"/>
                          <w:text/>
                        </w:sdtPr>
                        <w:sdtContent>
                          <w:r w:rsidR="00EB632F">
                            <w:rPr>
                              <w:rFonts w:asciiTheme="majorHAnsi" w:hAnsiTheme="majorHAnsi"/>
                              <w:noProof/>
                              <w:color w:val="000000" w:themeColor="text1"/>
                              <w:sz w:val="28"/>
                            </w:rPr>
                            <w:t>Jessica Elko - Stephanie Flowers - Sarah Wilkinson</w:t>
                          </w:r>
                        </w:sdtContent>
                      </w:sdt>
                    </w:p>
                  </w:txbxContent>
                </v:textbox>
                <w10:wrap anchorx="page" anchory="page"/>
              </v:shape>
            </w:pict>
          </w:r>
        </w:p>
        <w:p w:rsidR="00280B69" w:rsidRPr="001C3A88" w:rsidRDefault="00C27DC0" w:rsidP="00CB660C">
          <w:pPr>
            <w:pStyle w:val="Heading1"/>
            <w:rPr>
              <w:rFonts w:asciiTheme="minorHAnsi" w:hAnsiTheme="minorHAnsi"/>
            </w:rPr>
          </w:pPr>
          <w:r>
            <w:rPr>
              <w:rFonts w:asciiTheme="minorHAnsi" w:hAnsiTheme="minorHAnsi"/>
              <w:noProof/>
            </w:rPr>
            <w:pict>
              <v:shape id="_x0000_s1090" type="#_x0000_t202" style="position:absolute;margin-left:54pt;margin-top:450pt;width:7in;height:2in;z-index:251661312;mso-position-horizontal-relative:page;mso-position-vertical-relative:page" stroked="f">
                <v:textbox style="mso-next-textbox:#_x0000_s1090">
                  <w:txbxContent>
                    <w:p w:rsidR="00EB632F" w:rsidRDefault="00EB632F">
                      <w:pPr>
                        <w:pBdr>
                          <w:left w:val="single" w:sz="24" w:space="4" w:color="8DB3E2" w:themeColor="text2" w:themeTint="66"/>
                        </w:pBdr>
                        <w:spacing w:after="120"/>
                        <w:rPr>
                          <w:rFonts w:asciiTheme="majorHAnsi" w:hAnsiTheme="majorHAnsi"/>
                          <w:b/>
                          <w:caps/>
                          <w:color w:val="365F91" w:themeColor="accent1" w:themeShade="BF"/>
                          <w:sz w:val="28"/>
                          <w:szCs w:val="20"/>
                        </w:rPr>
                      </w:pPr>
                      <w:r>
                        <w:rPr>
                          <w:rFonts w:asciiTheme="majorHAnsi" w:hAnsiTheme="majorHAnsi"/>
                          <w:b/>
                          <w:caps/>
                          <w:color w:val="365F91" w:themeColor="accent1" w:themeShade="BF"/>
                          <w:sz w:val="28"/>
                          <w:szCs w:val="20"/>
                        </w:rPr>
                        <w:t>Abstract</w:t>
                      </w:r>
                    </w:p>
                    <w:sdt>
                      <w:sdtPr>
                        <w:rPr>
                          <w:rFonts w:asciiTheme="majorHAnsi" w:hAnsiTheme="majorHAnsi"/>
                          <w:color w:val="000000" w:themeColor="text1"/>
                          <w:szCs w:val="22"/>
                        </w:rPr>
                        <w:alias w:val="Abstract"/>
                        <w:id w:val="8567531"/>
                        <w:dataBinding w:prefixMappings="xmlns:ns0='http://schemas.microsoft.com/office/2006/coverPageProps' " w:xpath="/ns0:CoverPageProperties[1]/ns0:Abstract[1]" w:storeItemID="{55AF091B-3C7A-41E3-B477-F2FDAA23CFDA}"/>
                        <w:text/>
                      </w:sdtPr>
                      <w:sdtContent>
                        <w:p w:rsidR="00EB632F" w:rsidRPr="00CB660C" w:rsidRDefault="00EB632F">
                          <w:pPr>
                            <w:pBdr>
                              <w:left w:val="single" w:sz="24" w:space="4" w:color="8DB3E2" w:themeColor="text2" w:themeTint="66"/>
                            </w:pBdr>
                            <w:contextualSpacing/>
                            <w:rPr>
                              <w:rFonts w:asciiTheme="majorHAnsi" w:hAnsiTheme="majorHAnsi"/>
                              <w:color w:val="000000" w:themeColor="text1"/>
                              <w:sz w:val="28"/>
                              <w:szCs w:val="22"/>
                            </w:rPr>
                          </w:pPr>
                          <w:r w:rsidRPr="00D72E3A">
                            <w:rPr>
                              <w:rFonts w:eastAsiaTheme="minorEastAsia"/>
                            </w:rPr>
                            <w:t>The purpose of this project is to create a functional curriculum based on school specific research that addresses the needs of the High Functioning Autistic and Aspergers Syndrome (HFA and AS) population.</w:t>
                          </w:r>
                          <w:r>
                            <w:rPr>
                              <w:rFonts w:eastAsiaTheme="minorEastAsia"/>
                            </w:rPr>
                            <w:t xml:space="preserve"> </w:t>
                          </w:r>
                          <w:r w:rsidRPr="00467EF9">
                            <w:rPr>
                              <w:rFonts w:eastAsiaTheme="minorEastAsia"/>
                            </w:rPr>
                            <w:t>The formulated curriculum should be a useful tool to give the HFA/AS students training on the social communication skills that will be vital when seeking employment, creating and maintaining social relationships, and dealing appropriately with individuals in a professional manner. The addition of this curriculum will provide a solid basis of knowledge as well as a support team to guide these students from one phase of their lives to the next.</w:t>
                          </w:r>
                        </w:p>
                      </w:sdtContent>
                    </w:sdt>
                  </w:txbxContent>
                </v:textbox>
                <w10:wrap anchorx="page" anchory="page"/>
              </v:shape>
            </w:pict>
          </w:r>
          <w:r w:rsidR="00CB660C" w:rsidRPr="001C3A88">
            <w:rPr>
              <w:rFonts w:asciiTheme="minorHAnsi" w:hAnsiTheme="minorHAnsi"/>
            </w:rPr>
            <w:br w:type="page"/>
          </w:r>
        </w:p>
        <w:sdt>
          <w:sdtPr>
            <w:rPr>
              <w:rFonts w:asciiTheme="minorHAnsi" w:eastAsiaTheme="minorHAnsi" w:hAnsiTheme="minorHAnsi" w:cstheme="minorBidi"/>
              <w:b w:val="0"/>
              <w:bCs w:val="0"/>
              <w:color w:val="auto"/>
              <w:sz w:val="24"/>
              <w:szCs w:val="24"/>
            </w:rPr>
            <w:id w:val="1003406"/>
            <w:docPartObj>
              <w:docPartGallery w:val="Table of Contents"/>
              <w:docPartUnique/>
            </w:docPartObj>
          </w:sdtPr>
          <w:sdtContent>
            <w:p w:rsidR="00280B69" w:rsidRPr="001C3A88" w:rsidRDefault="00280B69">
              <w:pPr>
                <w:pStyle w:val="TOCHeading"/>
                <w:rPr>
                  <w:rFonts w:asciiTheme="minorHAnsi" w:hAnsiTheme="minorHAnsi"/>
                </w:rPr>
              </w:pPr>
              <w:r w:rsidRPr="00F85A2B">
                <w:rPr>
                  <w:rFonts w:asciiTheme="minorHAnsi" w:hAnsiTheme="minorHAnsi"/>
                  <w:b w:val="0"/>
                  <w:color w:val="4F81BD" w:themeColor="accent1"/>
                  <w:u w:val="single"/>
                </w:rPr>
                <w:t>Table of Contents</w:t>
              </w:r>
            </w:p>
            <w:p w:rsidR="00F85A2B" w:rsidRDefault="00C27DC0">
              <w:pPr>
                <w:pStyle w:val="TOC1"/>
                <w:tabs>
                  <w:tab w:val="right" w:leader="dot" w:pos="9350"/>
                </w:tabs>
                <w:rPr>
                  <w:rFonts w:eastAsiaTheme="minorEastAsia"/>
                  <w:b w:val="0"/>
                  <w:caps w:val="0"/>
                  <w:noProof/>
                  <w:sz w:val="24"/>
                  <w:szCs w:val="24"/>
                </w:rPr>
              </w:pPr>
              <w:r w:rsidRPr="00C27DC0">
                <w:fldChar w:fldCharType="begin"/>
              </w:r>
              <w:r w:rsidR="00280B69" w:rsidRPr="001C3A88">
                <w:instrText xml:space="preserve"> TOC \o "1-3" \h \z \u </w:instrText>
              </w:r>
              <w:r w:rsidRPr="00C27DC0">
                <w:fldChar w:fldCharType="separate"/>
              </w:r>
              <w:r w:rsidR="00F85A2B" w:rsidRPr="003C50D2">
                <w:rPr>
                  <w:noProof/>
                </w:rPr>
                <w:t>Background Information</w:t>
              </w:r>
              <w:r w:rsidR="00F85A2B">
                <w:rPr>
                  <w:noProof/>
                </w:rPr>
                <w:tab/>
              </w:r>
              <w:r>
                <w:rPr>
                  <w:noProof/>
                </w:rPr>
                <w:fldChar w:fldCharType="begin"/>
              </w:r>
              <w:r w:rsidR="00F85A2B">
                <w:rPr>
                  <w:noProof/>
                </w:rPr>
                <w:instrText xml:space="preserve"> PAGEREF _Toc255673681 \h </w:instrText>
              </w:r>
              <w:r w:rsidR="008E3729">
                <w:rPr>
                  <w:noProof/>
                </w:rPr>
              </w:r>
              <w:r>
                <w:rPr>
                  <w:noProof/>
                </w:rPr>
                <w:fldChar w:fldCharType="separate"/>
              </w:r>
              <w:r w:rsidR="008E3729">
                <w:rPr>
                  <w:noProof/>
                </w:rPr>
                <w:t>4</w:t>
              </w:r>
              <w:r>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Prevalence of the HFA/AS Population:</w:t>
              </w:r>
              <w:r>
                <w:rPr>
                  <w:noProof/>
                </w:rPr>
                <w:tab/>
              </w:r>
              <w:r w:rsidR="00C27DC0">
                <w:rPr>
                  <w:noProof/>
                </w:rPr>
                <w:fldChar w:fldCharType="begin"/>
              </w:r>
              <w:r>
                <w:rPr>
                  <w:noProof/>
                </w:rPr>
                <w:instrText xml:space="preserve"> PAGEREF _Toc255673682 \h </w:instrText>
              </w:r>
              <w:r w:rsidR="008E3729">
                <w:rPr>
                  <w:noProof/>
                </w:rPr>
              </w:r>
              <w:r w:rsidR="00C27DC0">
                <w:rPr>
                  <w:noProof/>
                </w:rPr>
                <w:fldChar w:fldCharType="separate"/>
              </w:r>
              <w:r w:rsidR="008E3729">
                <w:rPr>
                  <w:noProof/>
                </w:rPr>
                <w:t>5</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Current University or Transitional Support Systems:</w:t>
              </w:r>
              <w:r>
                <w:rPr>
                  <w:noProof/>
                </w:rPr>
                <w:tab/>
              </w:r>
              <w:r w:rsidR="00C27DC0">
                <w:rPr>
                  <w:noProof/>
                </w:rPr>
                <w:fldChar w:fldCharType="begin"/>
              </w:r>
              <w:r>
                <w:rPr>
                  <w:noProof/>
                </w:rPr>
                <w:instrText xml:space="preserve"> PAGEREF _Toc255673683 \h </w:instrText>
              </w:r>
              <w:r w:rsidR="008E3729">
                <w:rPr>
                  <w:noProof/>
                </w:rPr>
              </w:r>
              <w:r w:rsidR="00C27DC0">
                <w:rPr>
                  <w:noProof/>
                </w:rPr>
                <w:fldChar w:fldCharType="separate"/>
              </w:r>
              <w:r w:rsidR="008E3729">
                <w:rPr>
                  <w:noProof/>
                </w:rPr>
                <w:t>10</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Typical Needs of the HFA/AS Population:</w:t>
              </w:r>
              <w:r>
                <w:rPr>
                  <w:noProof/>
                </w:rPr>
                <w:tab/>
              </w:r>
              <w:r w:rsidR="00C27DC0">
                <w:rPr>
                  <w:noProof/>
                </w:rPr>
                <w:fldChar w:fldCharType="begin"/>
              </w:r>
              <w:r>
                <w:rPr>
                  <w:noProof/>
                </w:rPr>
                <w:instrText xml:space="preserve"> PAGEREF _Toc255673684 \h </w:instrText>
              </w:r>
              <w:r w:rsidR="008E3729">
                <w:rPr>
                  <w:noProof/>
                </w:rPr>
              </w:r>
              <w:r w:rsidR="00C27DC0">
                <w:rPr>
                  <w:noProof/>
                </w:rPr>
                <w:fldChar w:fldCharType="separate"/>
              </w:r>
              <w:r w:rsidR="008E3729">
                <w:rPr>
                  <w:noProof/>
                </w:rPr>
                <w:t>13</w:t>
              </w:r>
              <w:r w:rsidR="00C27DC0">
                <w:rPr>
                  <w:noProof/>
                </w:rPr>
                <w:fldChar w:fldCharType="end"/>
              </w:r>
            </w:p>
            <w:p w:rsidR="00F85A2B" w:rsidRDefault="00F85A2B">
              <w:pPr>
                <w:pStyle w:val="TOC1"/>
                <w:tabs>
                  <w:tab w:val="right" w:leader="dot" w:pos="9350"/>
                </w:tabs>
                <w:rPr>
                  <w:rFonts w:eastAsiaTheme="minorEastAsia"/>
                  <w:b w:val="0"/>
                  <w:caps w:val="0"/>
                  <w:noProof/>
                  <w:sz w:val="24"/>
                  <w:szCs w:val="24"/>
                </w:rPr>
              </w:pPr>
              <w:r w:rsidRPr="003C50D2">
                <w:rPr>
                  <w:noProof/>
                </w:rPr>
                <w:t>Curriculum</w:t>
              </w:r>
              <w:r>
                <w:rPr>
                  <w:noProof/>
                </w:rPr>
                <w:tab/>
              </w:r>
              <w:r w:rsidR="00C27DC0">
                <w:rPr>
                  <w:noProof/>
                </w:rPr>
                <w:fldChar w:fldCharType="begin"/>
              </w:r>
              <w:r>
                <w:rPr>
                  <w:noProof/>
                </w:rPr>
                <w:instrText xml:space="preserve"> PAGEREF _Toc255673685 \h </w:instrText>
              </w:r>
              <w:r w:rsidR="008E3729">
                <w:rPr>
                  <w:noProof/>
                </w:rPr>
              </w:r>
              <w:r w:rsidR="00C27DC0">
                <w:rPr>
                  <w:noProof/>
                </w:rPr>
                <w:fldChar w:fldCharType="separate"/>
              </w:r>
              <w:r w:rsidR="008E3729">
                <w:rPr>
                  <w:noProof/>
                </w:rPr>
                <w:t>15</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Syllabus</w:t>
              </w:r>
              <w:r>
                <w:rPr>
                  <w:noProof/>
                </w:rPr>
                <w:tab/>
              </w:r>
              <w:r w:rsidR="00C27DC0">
                <w:rPr>
                  <w:noProof/>
                </w:rPr>
                <w:fldChar w:fldCharType="begin"/>
              </w:r>
              <w:r>
                <w:rPr>
                  <w:noProof/>
                </w:rPr>
                <w:instrText xml:space="preserve"> PAGEREF _Toc255673686 \h </w:instrText>
              </w:r>
              <w:r w:rsidR="008E3729">
                <w:rPr>
                  <w:noProof/>
                </w:rPr>
              </w:r>
              <w:r w:rsidR="00C27DC0">
                <w:rPr>
                  <w:noProof/>
                </w:rPr>
                <w:fldChar w:fldCharType="separate"/>
              </w:r>
              <w:r w:rsidR="008E3729">
                <w:rPr>
                  <w:noProof/>
                </w:rPr>
                <w:t>16</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Calendar of topics</w:t>
              </w:r>
              <w:r>
                <w:rPr>
                  <w:noProof/>
                </w:rPr>
                <w:tab/>
              </w:r>
              <w:r w:rsidR="00C27DC0">
                <w:rPr>
                  <w:noProof/>
                </w:rPr>
                <w:fldChar w:fldCharType="begin"/>
              </w:r>
              <w:r>
                <w:rPr>
                  <w:noProof/>
                </w:rPr>
                <w:instrText xml:space="preserve"> PAGEREF _Toc255673687 \h </w:instrText>
              </w:r>
              <w:r w:rsidR="008E3729">
                <w:rPr>
                  <w:noProof/>
                </w:rPr>
              </w:r>
              <w:r w:rsidR="00C27DC0">
                <w:rPr>
                  <w:noProof/>
                </w:rPr>
                <w:fldChar w:fldCharType="separate"/>
              </w:r>
              <w:r w:rsidR="008E3729">
                <w:rPr>
                  <w:noProof/>
                </w:rPr>
                <w:t>20</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One</w:t>
              </w:r>
              <w:r>
                <w:rPr>
                  <w:noProof/>
                </w:rPr>
                <w:tab/>
              </w:r>
              <w:r w:rsidR="00C27DC0">
                <w:rPr>
                  <w:noProof/>
                </w:rPr>
                <w:fldChar w:fldCharType="begin"/>
              </w:r>
              <w:r>
                <w:rPr>
                  <w:noProof/>
                </w:rPr>
                <w:instrText xml:space="preserve"> PAGEREF _Toc255673688 \h </w:instrText>
              </w:r>
              <w:r w:rsidR="008E3729">
                <w:rPr>
                  <w:noProof/>
                </w:rPr>
              </w:r>
              <w:r w:rsidR="00C27DC0">
                <w:rPr>
                  <w:noProof/>
                </w:rPr>
                <w:fldChar w:fldCharType="separate"/>
              </w:r>
              <w:r w:rsidR="008E3729">
                <w:rPr>
                  <w:noProof/>
                </w:rPr>
                <w:t>22</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_Toc255673689 \h </w:instrText>
              </w:r>
              <w:r w:rsidR="008E3729">
                <w:rPr>
                  <w:noProof/>
                </w:rPr>
              </w:r>
              <w:r w:rsidR="00C27DC0">
                <w:rPr>
                  <w:noProof/>
                </w:rPr>
                <w:fldChar w:fldCharType="separate"/>
              </w:r>
              <w:r w:rsidR="008E3729">
                <w:rPr>
                  <w:noProof/>
                </w:rPr>
                <w:t>23</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Materials</w:t>
              </w:r>
              <w:r>
                <w:rPr>
                  <w:noProof/>
                </w:rPr>
                <w:tab/>
              </w:r>
              <w:r w:rsidR="00C27DC0">
                <w:rPr>
                  <w:noProof/>
                </w:rPr>
                <w:fldChar w:fldCharType="begin"/>
              </w:r>
              <w:r>
                <w:rPr>
                  <w:noProof/>
                </w:rPr>
                <w:instrText xml:space="preserve"> PAGEREF _Toc255673690 \h </w:instrText>
              </w:r>
              <w:r w:rsidR="008E3729">
                <w:rPr>
                  <w:noProof/>
                </w:rPr>
              </w:r>
              <w:r w:rsidR="00C27DC0">
                <w:rPr>
                  <w:noProof/>
                </w:rPr>
                <w:fldChar w:fldCharType="separate"/>
              </w:r>
              <w:r w:rsidR="008E3729">
                <w:rPr>
                  <w:noProof/>
                </w:rPr>
                <w:t>24</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Two</w:t>
              </w:r>
              <w:r>
                <w:rPr>
                  <w:noProof/>
                </w:rPr>
                <w:tab/>
              </w:r>
              <w:r w:rsidR="00C27DC0">
                <w:rPr>
                  <w:noProof/>
                </w:rPr>
                <w:fldChar w:fldCharType="begin"/>
              </w:r>
              <w:r>
                <w:rPr>
                  <w:noProof/>
                </w:rPr>
                <w:instrText xml:space="preserve"> PAGEREF _Toc255673691 \h </w:instrText>
              </w:r>
              <w:r w:rsidR="008E3729">
                <w:rPr>
                  <w:noProof/>
                </w:rPr>
              </w:r>
              <w:r w:rsidR="00C27DC0">
                <w:rPr>
                  <w:noProof/>
                </w:rPr>
                <w:fldChar w:fldCharType="separate"/>
              </w:r>
              <w:r w:rsidR="008E3729">
                <w:rPr>
                  <w:noProof/>
                </w:rPr>
                <w:t>36</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_Toc255673692 \h </w:instrText>
              </w:r>
              <w:r w:rsidR="008E3729">
                <w:rPr>
                  <w:noProof/>
                </w:rPr>
              </w:r>
              <w:r w:rsidR="00C27DC0">
                <w:rPr>
                  <w:noProof/>
                </w:rPr>
                <w:fldChar w:fldCharType="separate"/>
              </w:r>
              <w:r w:rsidR="008E3729">
                <w:rPr>
                  <w:noProof/>
                </w:rPr>
                <w:t>37</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Materials</w:t>
              </w:r>
              <w:r>
                <w:rPr>
                  <w:noProof/>
                </w:rPr>
                <w:tab/>
              </w:r>
              <w:r w:rsidR="00C27DC0">
                <w:rPr>
                  <w:noProof/>
                </w:rPr>
                <w:fldChar w:fldCharType="begin"/>
              </w:r>
              <w:r>
                <w:rPr>
                  <w:noProof/>
                </w:rPr>
                <w:instrText xml:space="preserve"> PAGEREF _Toc255673693 \h </w:instrText>
              </w:r>
              <w:r w:rsidR="008E3729">
                <w:rPr>
                  <w:noProof/>
                </w:rPr>
              </w:r>
              <w:r w:rsidR="00C27DC0">
                <w:rPr>
                  <w:noProof/>
                </w:rPr>
                <w:fldChar w:fldCharType="separate"/>
              </w:r>
              <w:r w:rsidR="008E3729">
                <w:rPr>
                  <w:noProof/>
                </w:rPr>
                <w:t>38</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Three</w:t>
              </w:r>
              <w:r>
                <w:rPr>
                  <w:noProof/>
                </w:rPr>
                <w:tab/>
              </w:r>
              <w:r w:rsidR="00C27DC0">
                <w:rPr>
                  <w:noProof/>
                </w:rPr>
                <w:fldChar w:fldCharType="begin"/>
              </w:r>
              <w:r>
                <w:rPr>
                  <w:noProof/>
                </w:rPr>
                <w:instrText xml:space="preserve"> PAGEREF _Toc255673694 \h </w:instrText>
              </w:r>
              <w:r w:rsidR="008E3729">
                <w:rPr>
                  <w:noProof/>
                </w:rPr>
              </w:r>
              <w:r w:rsidR="00C27DC0">
                <w:rPr>
                  <w:noProof/>
                </w:rPr>
                <w:fldChar w:fldCharType="separate"/>
              </w:r>
              <w:r w:rsidR="008E3729">
                <w:rPr>
                  <w:noProof/>
                </w:rPr>
                <w:t>47</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_Toc255673695 \h </w:instrText>
              </w:r>
              <w:r w:rsidR="008E3729">
                <w:rPr>
                  <w:noProof/>
                </w:rPr>
              </w:r>
              <w:r w:rsidR="00C27DC0">
                <w:rPr>
                  <w:noProof/>
                </w:rPr>
                <w:fldChar w:fldCharType="separate"/>
              </w:r>
              <w:r w:rsidR="008E3729">
                <w:rPr>
                  <w:noProof/>
                </w:rPr>
                <w:t>48</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Materials</w:t>
              </w:r>
              <w:r>
                <w:rPr>
                  <w:noProof/>
                </w:rPr>
                <w:tab/>
              </w:r>
              <w:r w:rsidR="00C27DC0">
                <w:rPr>
                  <w:noProof/>
                </w:rPr>
                <w:fldChar w:fldCharType="begin"/>
              </w:r>
              <w:r>
                <w:rPr>
                  <w:noProof/>
                </w:rPr>
                <w:instrText xml:space="preserve"> PAGEREF _Toc255673696 \h </w:instrText>
              </w:r>
              <w:r w:rsidR="008E3729">
                <w:rPr>
                  <w:noProof/>
                </w:rPr>
              </w:r>
              <w:r w:rsidR="00C27DC0">
                <w:rPr>
                  <w:noProof/>
                </w:rPr>
                <w:fldChar w:fldCharType="separate"/>
              </w:r>
              <w:r w:rsidR="008E3729">
                <w:rPr>
                  <w:noProof/>
                </w:rPr>
                <w:t>49</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Four</w:t>
              </w:r>
              <w:r>
                <w:rPr>
                  <w:noProof/>
                </w:rPr>
                <w:tab/>
              </w:r>
              <w:r w:rsidR="00C27DC0">
                <w:rPr>
                  <w:noProof/>
                </w:rPr>
                <w:fldChar w:fldCharType="begin"/>
              </w:r>
              <w:r>
                <w:rPr>
                  <w:noProof/>
                </w:rPr>
                <w:instrText xml:space="preserve"> PAGEREF _Toc255673697 \h </w:instrText>
              </w:r>
              <w:r w:rsidR="008E3729">
                <w:rPr>
                  <w:noProof/>
                </w:rPr>
              </w:r>
              <w:r w:rsidR="00C27DC0">
                <w:rPr>
                  <w:noProof/>
                </w:rPr>
                <w:fldChar w:fldCharType="separate"/>
              </w:r>
              <w:r w:rsidR="008E3729">
                <w:rPr>
                  <w:noProof/>
                </w:rPr>
                <w:t>50</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_Toc255673698 \h </w:instrText>
              </w:r>
              <w:r w:rsidR="008E3729">
                <w:rPr>
                  <w:noProof/>
                </w:rPr>
              </w:r>
              <w:r w:rsidR="00C27DC0">
                <w:rPr>
                  <w:noProof/>
                </w:rPr>
                <w:fldChar w:fldCharType="separate"/>
              </w:r>
              <w:r w:rsidR="008E3729">
                <w:rPr>
                  <w:noProof/>
                </w:rPr>
                <w:t>51</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Materials</w:t>
              </w:r>
              <w:r>
                <w:rPr>
                  <w:noProof/>
                </w:rPr>
                <w:tab/>
              </w:r>
              <w:r w:rsidR="00C27DC0">
                <w:rPr>
                  <w:noProof/>
                </w:rPr>
                <w:fldChar w:fldCharType="begin"/>
              </w:r>
              <w:r>
                <w:rPr>
                  <w:noProof/>
                </w:rPr>
                <w:instrText xml:space="preserve"> PAGEREF _Toc255673699 \h </w:instrText>
              </w:r>
              <w:r w:rsidR="008E3729">
                <w:rPr>
                  <w:noProof/>
                </w:rPr>
              </w:r>
              <w:r w:rsidR="00C27DC0">
                <w:rPr>
                  <w:noProof/>
                </w:rPr>
                <w:fldChar w:fldCharType="separate"/>
              </w:r>
              <w:r w:rsidR="008E3729">
                <w:rPr>
                  <w:noProof/>
                </w:rPr>
                <w:t>52</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Five</w:t>
              </w:r>
              <w:r>
                <w:rPr>
                  <w:noProof/>
                </w:rPr>
                <w:tab/>
              </w:r>
              <w:r w:rsidR="00C27DC0">
                <w:rPr>
                  <w:noProof/>
                </w:rPr>
                <w:fldChar w:fldCharType="begin"/>
              </w:r>
              <w:r>
                <w:rPr>
                  <w:noProof/>
                </w:rPr>
                <w:instrText xml:space="preserve"> PAGEREF _Toc255673700 \h </w:instrText>
              </w:r>
              <w:r w:rsidR="008E3729">
                <w:rPr>
                  <w:noProof/>
                </w:rPr>
              </w:r>
              <w:r w:rsidR="00C27DC0">
                <w:rPr>
                  <w:noProof/>
                </w:rPr>
                <w:fldChar w:fldCharType="separate"/>
              </w:r>
              <w:r w:rsidR="008E3729">
                <w:rPr>
                  <w:noProof/>
                </w:rPr>
                <w:t>53</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_Toc255673701 \h </w:instrText>
              </w:r>
              <w:r w:rsidR="008E3729">
                <w:rPr>
                  <w:noProof/>
                </w:rPr>
              </w:r>
              <w:r w:rsidR="00C27DC0">
                <w:rPr>
                  <w:noProof/>
                </w:rPr>
                <w:fldChar w:fldCharType="separate"/>
              </w:r>
              <w:r w:rsidR="008E3729">
                <w:rPr>
                  <w:noProof/>
                </w:rPr>
                <w:t>54</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Materials</w:t>
              </w:r>
              <w:r>
                <w:rPr>
                  <w:noProof/>
                </w:rPr>
                <w:tab/>
              </w:r>
              <w:r w:rsidR="00C27DC0">
                <w:rPr>
                  <w:noProof/>
                </w:rPr>
                <w:fldChar w:fldCharType="begin"/>
              </w:r>
              <w:r>
                <w:rPr>
                  <w:noProof/>
                </w:rPr>
                <w:instrText xml:space="preserve"> PAGEREF _Toc255673702 \h </w:instrText>
              </w:r>
              <w:r w:rsidR="008E3729">
                <w:rPr>
                  <w:noProof/>
                </w:rPr>
              </w:r>
              <w:r w:rsidR="00C27DC0">
                <w:rPr>
                  <w:noProof/>
                </w:rPr>
                <w:fldChar w:fldCharType="separate"/>
              </w:r>
              <w:r w:rsidR="008E3729">
                <w:rPr>
                  <w:noProof/>
                </w:rPr>
                <w:t>55</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Six</w:t>
              </w:r>
              <w:r>
                <w:rPr>
                  <w:noProof/>
                </w:rPr>
                <w:tab/>
              </w:r>
              <w:r w:rsidR="00C27DC0">
                <w:rPr>
                  <w:noProof/>
                </w:rPr>
                <w:fldChar w:fldCharType="begin"/>
              </w:r>
              <w:r>
                <w:rPr>
                  <w:noProof/>
                </w:rPr>
                <w:instrText xml:space="preserve"> PAGEREF _Toc255673703 \h </w:instrText>
              </w:r>
              <w:r w:rsidR="008E3729">
                <w:rPr>
                  <w:noProof/>
                </w:rPr>
              </w:r>
              <w:r w:rsidR="00C27DC0">
                <w:rPr>
                  <w:noProof/>
                </w:rPr>
                <w:fldChar w:fldCharType="separate"/>
              </w:r>
              <w:r w:rsidR="008E3729">
                <w:rPr>
                  <w:noProof/>
                </w:rPr>
                <w:t>60</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_Toc255673704 \h </w:instrText>
              </w:r>
              <w:r w:rsidR="008E3729">
                <w:rPr>
                  <w:noProof/>
                </w:rPr>
              </w:r>
              <w:r w:rsidR="00C27DC0">
                <w:rPr>
                  <w:noProof/>
                </w:rPr>
                <w:fldChar w:fldCharType="separate"/>
              </w:r>
              <w:r w:rsidR="008E3729">
                <w:rPr>
                  <w:noProof/>
                </w:rPr>
                <w:t>61</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Materials</w:t>
              </w:r>
              <w:r>
                <w:rPr>
                  <w:noProof/>
                </w:rPr>
                <w:tab/>
              </w:r>
              <w:r w:rsidR="00C27DC0">
                <w:rPr>
                  <w:noProof/>
                </w:rPr>
                <w:fldChar w:fldCharType="begin"/>
              </w:r>
              <w:r>
                <w:rPr>
                  <w:noProof/>
                </w:rPr>
                <w:instrText xml:space="preserve"> PAGEREF _Toc255673705 \h </w:instrText>
              </w:r>
              <w:r w:rsidR="008E3729">
                <w:rPr>
                  <w:noProof/>
                </w:rPr>
              </w:r>
              <w:r w:rsidR="00C27DC0">
                <w:rPr>
                  <w:noProof/>
                </w:rPr>
                <w:fldChar w:fldCharType="separate"/>
              </w:r>
              <w:r w:rsidR="008E3729">
                <w:rPr>
                  <w:noProof/>
                </w:rPr>
                <w:t>62</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Seven</w:t>
              </w:r>
              <w:r>
                <w:rPr>
                  <w:noProof/>
                </w:rPr>
                <w:tab/>
              </w:r>
              <w:r w:rsidR="00C27DC0">
                <w:rPr>
                  <w:noProof/>
                </w:rPr>
                <w:fldChar w:fldCharType="begin"/>
              </w:r>
              <w:r>
                <w:rPr>
                  <w:noProof/>
                </w:rPr>
                <w:instrText xml:space="preserve"> PAGEREF _Toc255673706 \h </w:instrText>
              </w:r>
              <w:r w:rsidR="008E3729">
                <w:rPr>
                  <w:noProof/>
                </w:rPr>
              </w:r>
              <w:r w:rsidR="00C27DC0">
                <w:rPr>
                  <w:noProof/>
                </w:rPr>
                <w:fldChar w:fldCharType="separate"/>
              </w:r>
              <w:r w:rsidR="008E3729">
                <w:rPr>
                  <w:noProof/>
                </w:rPr>
                <w:t>63</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_Toc255673707 \h </w:instrText>
              </w:r>
              <w:r w:rsidR="008E3729">
                <w:rPr>
                  <w:noProof/>
                </w:rPr>
              </w:r>
              <w:r w:rsidR="00C27DC0">
                <w:rPr>
                  <w:noProof/>
                </w:rPr>
                <w:fldChar w:fldCharType="separate"/>
              </w:r>
              <w:r w:rsidR="008E3729">
                <w:rPr>
                  <w:noProof/>
                </w:rPr>
                <w:t>64</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Materials</w:t>
              </w:r>
              <w:r>
                <w:rPr>
                  <w:noProof/>
                </w:rPr>
                <w:tab/>
              </w:r>
              <w:r w:rsidR="00C27DC0">
                <w:rPr>
                  <w:noProof/>
                </w:rPr>
                <w:fldChar w:fldCharType="begin"/>
              </w:r>
              <w:r>
                <w:rPr>
                  <w:noProof/>
                </w:rPr>
                <w:instrText xml:space="preserve"> PAGEREF _Toc255673708 \h </w:instrText>
              </w:r>
              <w:r w:rsidR="008E3729">
                <w:rPr>
                  <w:noProof/>
                </w:rPr>
              </w:r>
              <w:r w:rsidR="00C27DC0">
                <w:rPr>
                  <w:noProof/>
                </w:rPr>
                <w:fldChar w:fldCharType="separate"/>
              </w:r>
              <w:r w:rsidR="008E3729">
                <w:rPr>
                  <w:noProof/>
                </w:rPr>
                <w:t>65</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Eight:</w:t>
              </w:r>
              <w:r>
                <w:rPr>
                  <w:noProof/>
                </w:rPr>
                <w:tab/>
              </w:r>
              <w:r w:rsidR="00C27DC0">
                <w:rPr>
                  <w:noProof/>
                </w:rPr>
                <w:fldChar w:fldCharType="begin"/>
              </w:r>
              <w:r>
                <w:rPr>
                  <w:noProof/>
                </w:rPr>
                <w:instrText xml:space="preserve"> PAGEREF _Toc255673709 \h </w:instrText>
              </w:r>
              <w:r w:rsidR="008E3729">
                <w:rPr>
                  <w:noProof/>
                </w:rPr>
              </w:r>
              <w:r w:rsidR="00C27DC0">
                <w:rPr>
                  <w:noProof/>
                </w:rPr>
                <w:fldChar w:fldCharType="separate"/>
              </w:r>
              <w:r w:rsidR="008E3729">
                <w:rPr>
                  <w:noProof/>
                </w:rPr>
                <w:t>66</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_Toc255673710 \h </w:instrText>
              </w:r>
              <w:r w:rsidR="008E3729">
                <w:rPr>
                  <w:noProof/>
                </w:rPr>
              </w:r>
              <w:r w:rsidR="00C27DC0">
                <w:rPr>
                  <w:noProof/>
                </w:rPr>
                <w:fldChar w:fldCharType="separate"/>
              </w:r>
              <w:r w:rsidR="008E3729">
                <w:rPr>
                  <w:noProof/>
                </w:rPr>
                <w:t>67</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Materials</w:t>
              </w:r>
              <w:r>
                <w:rPr>
                  <w:noProof/>
                </w:rPr>
                <w:tab/>
              </w:r>
              <w:r w:rsidR="00C27DC0">
                <w:rPr>
                  <w:noProof/>
                </w:rPr>
                <w:fldChar w:fldCharType="begin"/>
              </w:r>
              <w:r>
                <w:rPr>
                  <w:noProof/>
                </w:rPr>
                <w:instrText xml:space="preserve"> PAGEREF _Toc255673711 \h </w:instrText>
              </w:r>
              <w:r w:rsidR="008E3729">
                <w:rPr>
                  <w:noProof/>
                </w:rPr>
              </w:r>
              <w:r w:rsidR="00C27DC0">
                <w:rPr>
                  <w:noProof/>
                </w:rPr>
                <w:fldChar w:fldCharType="separate"/>
              </w:r>
              <w:r w:rsidR="008E3729">
                <w:rPr>
                  <w:noProof/>
                </w:rPr>
                <w:t>68</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Nine</w:t>
              </w:r>
              <w:r>
                <w:rPr>
                  <w:noProof/>
                </w:rPr>
                <w:tab/>
              </w:r>
              <w:r w:rsidR="00C27DC0">
                <w:rPr>
                  <w:noProof/>
                </w:rPr>
                <w:fldChar w:fldCharType="begin"/>
              </w:r>
              <w:r>
                <w:rPr>
                  <w:noProof/>
                </w:rPr>
                <w:instrText xml:space="preserve"> PAGEREF _Toc255673712 \h </w:instrText>
              </w:r>
              <w:r w:rsidR="008E3729">
                <w:rPr>
                  <w:noProof/>
                </w:rPr>
              </w:r>
              <w:r w:rsidR="00C27DC0">
                <w:rPr>
                  <w:noProof/>
                </w:rPr>
                <w:fldChar w:fldCharType="separate"/>
              </w:r>
              <w:r w:rsidR="008E3729">
                <w:rPr>
                  <w:noProof/>
                </w:rPr>
                <w:t>69</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_Toc255673713 \h </w:instrText>
              </w:r>
              <w:r w:rsidR="008E3729">
                <w:rPr>
                  <w:noProof/>
                </w:rPr>
              </w:r>
              <w:r w:rsidR="00C27DC0">
                <w:rPr>
                  <w:noProof/>
                </w:rPr>
                <w:fldChar w:fldCharType="separate"/>
              </w:r>
              <w:r w:rsidR="008E3729">
                <w:rPr>
                  <w:noProof/>
                </w:rPr>
                <w:t>70</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Ten</w:t>
              </w:r>
              <w:r>
                <w:rPr>
                  <w:noProof/>
                </w:rPr>
                <w:tab/>
              </w:r>
              <w:r w:rsidR="00C27DC0">
                <w:rPr>
                  <w:noProof/>
                </w:rPr>
                <w:fldChar w:fldCharType="begin"/>
              </w:r>
              <w:r>
                <w:rPr>
                  <w:noProof/>
                </w:rPr>
                <w:instrText xml:space="preserve"> PAGEREF _Toc255673714 \h </w:instrText>
              </w:r>
              <w:r w:rsidR="008E3729">
                <w:rPr>
                  <w:noProof/>
                </w:rPr>
              </w:r>
              <w:r w:rsidR="00C27DC0">
                <w:rPr>
                  <w:noProof/>
                </w:rPr>
                <w:fldChar w:fldCharType="separate"/>
              </w:r>
              <w:r w:rsidR="008E3729">
                <w:rPr>
                  <w:noProof/>
                </w:rPr>
                <w:t>71</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_Toc255673715 \h </w:instrText>
              </w:r>
              <w:r w:rsidR="008E3729">
                <w:rPr>
                  <w:noProof/>
                </w:rPr>
              </w:r>
              <w:r w:rsidR="00C27DC0">
                <w:rPr>
                  <w:noProof/>
                </w:rPr>
                <w:fldChar w:fldCharType="separate"/>
              </w:r>
              <w:r w:rsidR="008E3729">
                <w:rPr>
                  <w:noProof/>
                </w:rPr>
                <w:t>72</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Materials</w:t>
              </w:r>
              <w:r>
                <w:rPr>
                  <w:noProof/>
                </w:rPr>
                <w:tab/>
              </w:r>
              <w:r w:rsidR="00C27DC0">
                <w:rPr>
                  <w:noProof/>
                </w:rPr>
                <w:fldChar w:fldCharType="begin"/>
              </w:r>
              <w:r>
                <w:rPr>
                  <w:noProof/>
                </w:rPr>
                <w:instrText xml:space="preserve"> PAGEREF _Toc255673716 \h </w:instrText>
              </w:r>
              <w:r w:rsidR="008E3729">
                <w:rPr>
                  <w:noProof/>
                </w:rPr>
              </w:r>
              <w:r w:rsidR="00C27DC0">
                <w:rPr>
                  <w:noProof/>
                </w:rPr>
                <w:fldChar w:fldCharType="separate"/>
              </w:r>
              <w:r w:rsidR="008E3729">
                <w:rPr>
                  <w:noProof/>
                </w:rPr>
                <w:t>73</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Eleven</w:t>
              </w:r>
              <w:r>
                <w:rPr>
                  <w:noProof/>
                </w:rPr>
                <w:tab/>
              </w:r>
              <w:r w:rsidR="00C27DC0">
                <w:rPr>
                  <w:noProof/>
                </w:rPr>
                <w:fldChar w:fldCharType="begin"/>
              </w:r>
              <w:r>
                <w:rPr>
                  <w:noProof/>
                </w:rPr>
                <w:instrText xml:space="preserve"> PAGEREF _Toc255673717 \h </w:instrText>
              </w:r>
              <w:r w:rsidR="008E3729">
                <w:rPr>
                  <w:noProof/>
                </w:rPr>
              </w:r>
              <w:r w:rsidR="00C27DC0">
                <w:rPr>
                  <w:noProof/>
                </w:rPr>
                <w:fldChar w:fldCharType="separate"/>
              </w:r>
              <w:r w:rsidR="008E3729">
                <w:rPr>
                  <w:noProof/>
                </w:rPr>
                <w:t>74</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_Toc255673718 \h </w:instrText>
              </w:r>
              <w:r w:rsidR="008E3729">
                <w:rPr>
                  <w:noProof/>
                </w:rPr>
              </w:r>
              <w:r w:rsidR="00C27DC0">
                <w:rPr>
                  <w:noProof/>
                </w:rPr>
                <w:fldChar w:fldCharType="separate"/>
              </w:r>
              <w:r w:rsidR="008E3729">
                <w:rPr>
                  <w:noProof/>
                </w:rPr>
                <w:t>75</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Twelve</w:t>
              </w:r>
              <w:r>
                <w:rPr>
                  <w:noProof/>
                </w:rPr>
                <w:tab/>
              </w:r>
              <w:r w:rsidR="00C27DC0">
                <w:rPr>
                  <w:noProof/>
                </w:rPr>
                <w:fldChar w:fldCharType="begin"/>
              </w:r>
              <w:r>
                <w:rPr>
                  <w:noProof/>
                </w:rPr>
                <w:instrText xml:space="preserve"> PAGEREF _Toc255673719 \h </w:instrText>
              </w:r>
              <w:r w:rsidR="008E3729">
                <w:rPr>
                  <w:noProof/>
                </w:rPr>
              </w:r>
              <w:r w:rsidR="00C27DC0">
                <w:rPr>
                  <w:noProof/>
                </w:rPr>
                <w:fldChar w:fldCharType="separate"/>
              </w:r>
              <w:r w:rsidR="008E3729">
                <w:rPr>
                  <w:noProof/>
                </w:rPr>
                <w:t>76</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_Toc255673720 \h </w:instrText>
              </w:r>
              <w:r w:rsidR="008E3729">
                <w:rPr>
                  <w:noProof/>
                </w:rPr>
              </w:r>
              <w:r w:rsidR="00C27DC0">
                <w:rPr>
                  <w:noProof/>
                </w:rPr>
                <w:fldChar w:fldCharType="separate"/>
              </w:r>
              <w:r w:rsidR="008E3729">
                <w:rPr>
                  <w:noProof/>
                </w:rPr>
                <w:t>77</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Materials</w:t>
              </w:r>
              <w:r>
                <w:rPr>
                  <w:noProof/>
                </w:rPr>
                <w:tab/>
              </w:r>
              <w:r w:rsidR="00C27DC0">
                <w:rPr>
                  <w:noProof/>
                </w:rPr>
                <w:fldChar w:fldCharType="begin"/>
              </w:r>
              <w:r>
                <w:rPr>
                  <w:noProof/>
                </w:rPr>
                <w:instrText xml:space="preserve"> PAGEREF _Toc255673721 \h </w:instrText>
              </w:r>
              <w:r w:rsidR="008E3729">
                <w:rPr>
                  <w:noProof/>
                </w:rPr>
              </w:r>
              <w:r w:rsidR="00C27DC0">
                <w:rPr>
                  <w:noProof/>
                </w:rPr>
                <w:fldChar w:fldCharType="separate"/>
              </w:r>
              <w:r w:rsidR="008E3729">
                <w:rPr>
                  <w:noProof/>
                </w:rPr>
                <w:t>78</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Thirteen</w:t>
              </w:r>
              <w:r>
                <w:rPr>
                  <w:noProof/>
                </w:rPr>
                <w:tab/>
              </w:r>
              <w:r w:rsidR="00C27DC0">
                <w:rPr>
                  <w:noProof/>
                </w:rPr>
                <w:fldChar w:fldCharType="begin"/>
              </w:r>
              <w:r>
                <w:rPr>
                  <w:noProof/>
                </w:rPr>
                <w:instrText xml:space="preserve"> PAGEREF _Toc255673722 \h </w:instrText>
              </w:r>
              <w:r w:rsidR="008E3729">
                <w:rPr>
                  <w:noProof/>
                </w:rPr>
              </w:r>
              <w:r w:rsidR="00C27DC0">
                <w:rPr>
                  <w:noProof/>
                </w:rPr>
                <w:fldChar w:fldCharType="separate"/>
              </w:r>
              <w:r w:rsidR="008E3729">
                <w:rPr>
                  <w:noProof/>
                </w:rPr>
                <w:t>79</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_Toc255673723 \h </w:instrText>
              </w:r>
              <w:r w:rsidR="008E3729">
                <w:rPr>
                  <w:noProof/>
                </w:rPr>
              </w:r>
              <w:r w:rsidR="00C27DC0">
                <w:rPr>
                  <w:noProof/>
                </w:rPr>
                <w:fldChar w:fldCharType="separate"/>
              </w:r>
              <w:r w:rsidR="008E3729">
                <w:rPr>
                  <w:noProof/>
                </w:rPr>
                <w:t>80</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Materials</w:t>
              </w:r>
              <w:r>
                <w:rPr>
                  <w:noProof/>
                </w:rPr>
                <w:tab/>
              </w:r>
              <w:r w:rsidR="00C27DC0">
                <w:rPr>
                  <w:noProof/>
                </w:rPr>
                <w:fldChar w:fldCharType="begin"/>
              </w:r>
              <w:r>
                <w:rPr>
                  <w:noProof/>
                </w:rPr>
                <w:instrText xml:space="preserve"> PAGEREF _Toc255673724 \h </w:instrText>
              </w:r>
              <w:r w:rsidR="008E3729">
                <w:rPr>
                  <w:noProof/>
                </w:rPr>
              </w:r>
              <w:r w:rsidR="00C27DC0">
                <w:rPr>
                  <w:noProof/>
                </w:rPr>
                <w:fldChar w:fldCharType="separate"/>
              </w:r>
              <w:r w:rsidR="008E3729">
                <w:rPr>
                  <w:noProof/>
                </w:rPr>
                <w:t>81</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Fourteen</w:t>
              </w:r>
              <w:r>
                <w:rPr>
                  <w:noProof/>
                </w:rPr>
                <w:tab/>
              </w:r>
              <w:r w:rsidR="00C27DC0">
                <w:rPr>
                  <w:noProof/>
                </w:rPr>
                <w:fldChar w:fldCharType="begin"/>
              </w:r>
              <w:r>
                <w:rPr>
                  <w:noProof/>
                </w:rPr>
                <w:instrText xml:space="preserve"> PAGEREF _Toc255673725 \h </w:instrText>
              </w:r>
              <w:r w:rsidR="008E3729">
                <w:rPr>
                  <w:noProof/>
                </w:rPr>
              </w:r>
              <w:r w:rsidR="00C27DC0">
                <w:rPr>
                  <w:noProof/>
                </w:rPr>
                <w:fldChar w:fldCharType="separate"/>
              </w:r>
              <w:r w:rsidR="008E3729">
                <w:rPr>
                  <w:noProof/>
                </w:rPr>
                <w:t>82</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_Toc255673726 \h </w:instrText>
              </w:r>
              <w:r w:rsidR="008E3729">
                <w:rPr>
                  <w:noProof/>
                </w:rPr>
              </w:r>
              <w:r w:rsidR="00C27DC0">
                <w:rPr>
                  <w:noProof/>
                </w:rPr>
                <w:fldChar w:fldCharType="separate"/>
              </w:r>
              <w:r w:rsidR="008E3729">
                <w:rPr>
                  <w:noProof/>
                </w:rPr>
                <w:t>83</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Materials</w:t>
              </w:r>
              <w:r>
                <w:rPr>
                  <w:noProof/>
                </w:rPr>
                <w:tab/>
              </w:r>
              <w:r w:rsidR="00C27DC0">
                <w:rPr>
                  <w:noProof/>
                </w:rPr>
                <w:fldChar w:fldCharType="begin"/>
              </w:r>
              <w:r>
                <w:rPr>
                  <w:noProof/>
                </w:rPr>
                <w:instrText xml:space="preserve"> PAGEREF _Toc255673727 \h </w:instrText>
              </w:r>
              <w:r w:rsidR="008E3729">
                <w:rPr>
                  <w:noProof/>
                </w:rPr>
              </w:r>
              <w:r w:rsidR="00C27DC0">
                <w:rPr>
                  <w:noProof/>
                </w:rPr>
                <w:fldChar w:fldCharType="separate"/>
              </w:r>
              <w:r w:rsidR="008E3729">
                <w:rPr>
                  <w:noProof/>
                </w:rPr>
                <w:t>84</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Class Fifteen</w:t>
              </w:r>
              <w:r>
                <w:rPr>
                  <w:noProof/>
                </w:rPr>
                <w:tab/>
              </w:r>
              <w:r w:rsidR="00C27DC0">
                <w:rPr>
                  <w:noProof/>
                </w:rPr>
                <w:fldChar w:fldCharType="begin"/>
              </w:r>
              <w:r>
                <w:rPr>
                  <w:noProof/>
                </w:rPr>
                <w:instrText xml:space="preserve"> PAGEREF _Toc255673728 \h </w:instrText>
              </w:r>
              <w:r w:rsidR="008E3729">
                <w:rPr>
                  <w:noProof/>
                </w:rPr>
              </w:r>
              <w:r w:rsidR="00C27DC0">
                <w:rPr>
                  <w:noProof/>
                </w:rPr>
                <w:fldChar w:fldCharType="separate"/>
              </w:r>
              <w:r w:rsidR="008E3729">
                <w:rPr>
                  <w:noProof/>
                </w:rPr>
                <w:t>85</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Lesson Plan</w:t>
              </w:r>
              <w:r>
                <w:rPr>
                  <w:noProof/>
                </w:rPr>
                <w:tab/>
              </w:r>
              <w:r w:rsidR="00C27DC0">
                <w:rPr>
                  <w:noProof/>
                </w:rPr>
                <w:fldChar w:fldCharType="begin"/>
              </w:r>
              <w:r>
                <w:rPr>
                  <w:noProof/>
                </w:rPr>
                <w:instrText xml:space="preserve"> PAGEREF _Toc255673729 \h </w:instrText>
              </w:r>
              <w:r w:rsidR="008E3729">
                <w:rPr>
                  <w:noProof/>
                </w:rPr>
              </w:r>
              <w:r w:rsidR="00C27DC0">
                <w:rPr>
                  <w:noProof/>
                </w:rPr>
                <w:fldChar w:fldCharType="separate"/>
              </w:r>
              <w:r w:rsidR="008E3729">
                <w:rPr>
                  <w:noProof/>
                </w:rPr>
                <w:t>86</w:t>
              </w:r>
              <w:r w:rsidR="00C27DC0">
                <w:rPr>
                  <w:noProof/>
                </w:rPr>
                <w:fldChar w:fldCharType="end"/>
              </w:r>
            </w:p>
            <w:p w:rsidR="00F85A2B" w:rsidRDefault="00F85A2B">
              <w:pPr>
                <w:pStyle w:val="TOC2"/>
                <w:tabs>
                  <w:tab w:val="right" w:leader="dot" w:pos="9350"/>
                </w:tabs>
                <w:rPr>
                  <w:rFonts w:eastAsiaTheme="minorEastAsia"/>
                  <w:smallCaps w:val="0"/>
                  <w:noProof/>
                  <w:sz w:val="24"/>
                  <w:szCs w:val="24"/>
                </w:rPr>
              </w:pPr>
              <w:r w:rsidRPr="003C50D2">
                <w:rPr>
                  <w:noProof/>
                </w:rPr>
                <w:t>Assignments</w:t>
              </w:r>
              <w:r>
                <w:rPr>
                  <w:noProof/>
                </w:rPr>
                <w:tab/>
              </w:r>
              <w:r w:rsidR="00C27DC0">
                <w:rPr>
                  <w:noProof/>
                </w:rPr>
                <w:fldChar w:fldCharType="begin"/>
              </w:r>
              <w:r>
                <w:rPr>
                  <w:noProof/>
                </w:rPr>
                <w:instrText xml:space="preserve"> PAGEREF _Toc255673730 \h </w:instrText>
              </w:r>
              <w:r w:rsidR="008E3729">
                <w:rPr>
                  <w:noProof/>
                </w:rPr>
              </w:r>
              <w:r w:rsidR="00C27DC0">
                <w:rPr>
                  <w:noProof/>
                </w:rPr>
                <w:fldChar w:fldCharType="separate"/>
              </w:r>
              <w:r w:rsidR="008E3729">
                <w:rPr>
                  <w:noProof/>
                </w:rPr>
                <w:t>87</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Reflections</w:t>
              </w:r>
              <w:r>
                <w:rPr>
                  <w:noProof/>
                </w:rPr>
                <w:tab/>
              </w:r>
              <w:r w:rsidR="00C27DC0">
                <w:rPr>
                  <w:noProof/>
                </w:rPr>
                <w:fldChar w:fldCharType="begin"/>
              </w:r>
              <w:r>
                <w:rPr>
                  <w:noProof/>
                </w:rPr>
                <w:instrText xml:space="preserve"> PAGEREF _Toc255673731 \h </w:instrText>
              </w:r>
              <w:r w:rsidR="008E3729">
                <w:rPr>
                  <w:noProof/>
                </w:rPr>
              </w:r>
              <w:r w:rsidR="00C27DC0">
                <w:rPr>
                  <w:noProof/>
                </w:rPr>
                <w:fldChar w:fldCharType="separate"/>
              </w:r>
              <w:r w:rsidR="008E3729">
                <w:rPr>
                  <w:noProof/>
                </w:rPr>
                <w:t>88</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In Class Assignments</w:t>
              </w:r>
              <w:r>
                <w:rPr>
                  <w:noProof/>
                </w:rPr>
                <w:tab/>
              </w:r>
              <w:r w:rsidR="00C27DC0">
                <w:rPr>
                  <w:noProof/>
                </w:rPr>
                <w:fldChar w:fldCharType="begin"/>
              </w:r>
              <w:r>
                <w:rPr>
                  <w:noProof/>
                </w:rPr>
                <w:instrText xml:space="preserve"> PAGEREF _Toc255673732 \h </w:instrText>
              </w:r>
              <w:r w:rsidR="008E3729">
                <w:rPr>
                  <w:noProof/>
                </w:rPr>
              </w:r>
              <w:r w:rsidR="00C27DC0">
                <w:rPr>
                  <w:noProof/>
                </w:rPr>
                <w:fldChar w:fldCharType="separate"/>
              </w:r>
              <w:r w:rsidR="008E3729">
                <w:rPr>
                  <w:noProof/>
                </w:rPr>
                <w:t>89</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Group Poster and Presentation</w:t>
              </w:r>
              <w:r>
                <w:rPr>
                  <w:noProof/>
                </w:rPr>
                <w:tab/>
              </w:r>
              <w:r w:rsidR="00C27DC0">
                <w:rPr>
                  <w:noProof/>
                </w:rPr>
                <w:fldChar w:fldCharType="begin"/>
              </w:r>
              <w:r>
                <w:rPr>
                  <w:noProof/>
                </w:rPr>
                <w:instrText xml:space="preserve"> PAGEREF _Toc255673733 \h </w:instrText>
              </w:r>
              <w:r w:rsidR="008E3729">
                <w:rPr>
                  <w:noProof/>
                </w:rPr>
              </w:r>
              <w:r w:rsidR="00C27DC0">
                <w:rPr>
                  <w:noProof/>
                </w:rPr>
                <w:fldChar w:fldCharType="separate"/>
              </w:r>
              <w:r w:rsidR="008E3729">
                <w:rPr>
                  <w:noProof/>
                </w:rPr>
                <w:t>90</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Exams</w:t>
              </w:r>
              <w:r>
                <w:rPr>
                  <w:noProof/>
                </w:rPr>
                <w:tab/>
              </w:r>
              <w:r w:rsidR="00C27DC0">
                <w:rPr>
                  <w:noProof/>
                </w:rPr>
                <w:fldChar w:fldCharType="begin"/>
              </w:r>
              <w:r>
                <w:rPr>
                  <w:noProof/>
                </w:rPr>
                <w:instrText xml:space="preserve"> PAGEREF _Toc255673734 \h </w:instrText>
              </w:r>
              <w:r w:rsidR="008E3729">
                <w:rPr>
                  <w:noProof/>
                </w:rPr>
              </w:r>
              <w:r w:rsidR="00C27DC0">
                <w:rPr>
                  <w:noProof/>
                </w:rPr>
                <w:fldChar w:fldCharType="separate"/>
              </w:r>
              <w:r w:rsidR="008E3729">
                <w:rPr>
                  <w:noProof/>
                </w:rPr>
                <w:t>92</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Class Participation</w:t>
              </w:r>
              <w:r>
                <w:rPr>
                  <w:noProof/>
                </w:rPr>
                <w:tab/>
              </w:r>
              <w:r w:rsidR="00C27DC0">
                <w:rPr>
                  <w:noProof/>
                </w:rPr>
                <w:fldChar w:fldCharType="begin"/>
              </w:r>
              <w:r>
                <w:rPr>
                  <w:noProof/>
                </w:rPr>
                <w:instrText xml:space="preserve"> PAGEREF _Toc255673735 \h </w:instrText>
              </w:r>
              <w:r w:rsidR="008E3729">
                <w:rPr>
                  <w:noProof/>
                </w:rPr>
              </w:r>
              <w:r w:rsidR="00C27DC0">
                <w:rPr>
                  <w:noProof/>
                </w:rPr>
                <w:fldChar w:fldCharType="separate"/>
              </w:r>
              <w:r w:rsidR="008E3729">
                <w:rPr>
                  <w:noProof/>
                </w:rPr>
                <w:t>93</w:t>
              </w:r>
              <w:r w:rsidR="00C27DC0">
                <w:rPr>
                  <w:noProof/>
                </w:rPr>
                <w:fldChar w:fldCharType="end"/>
              </w:r>
            </w:p>
            <w:p w:rsidR="00F85A2B" w:rsidRDefault="00F85A2B">
              <w:pPr>
                <w:pStyle w:val="TOC1"/>
                <w:tabs>
                  <w:tab w:val="right" w:leader="dot" w:pos="9350"/>
                </w:tabs>
                <w:rPr>
                  <w:rFonts w:eastAsiaTheme="minorEastAsia"/>
                  <w:b w:val="0"/>
                  <w:caps w:val="0"/>
                  <w:noProof/>
                  <w:sz w:val="24"/>
                  <w:szCs w:val="24"/>
                </w:rPr>
              </w:pPr>
              <w:r w:rsidRPr="003C50D2">
                <w:rPr>
                  <w:noProof/>
                </w:rPr>
                <w:t>Resource Manual</w:t>
              </w:r>
              <w:r>
                <w:rPr>
                  <w:noProof/>
                </w:rPr>
                <w:tab/>
              </w:r>
              <w:r w:rsidR="00C27DC0">
                <w:rPr>
                  <w:noProof/>
                </w:rPr>
                <w:fldChar w:fldCharType="begin"/>
              </w:r>
              <w:r>
                <w:rPr>
                  <w:noProof/>
                </w:rPr>
                <w:instrText xml:space="preserve"> PAGEREF _Toc255673736 \h </w:instrText>
              </w:r>
              <w:r w:rsidR="008E3729">
                <w:rPr>
                  <w:noProof/>
                </w:rPr>
              </w:r>
              <w:r w:rsidR="00C27DC0">
                <w:rPr>
                  <w:noProof/>
                </w:rPr>
                <w:fldChar w:fldCharType="separate"/>
              </w:r>
              <w:r w:rsidR="008E3729">
                <w:rPr>
                  <w:noProof/>
                </w:rPr>
                <w:t>94</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Definition:</w:t>
              </w:r>
              <w:r>
                <w:rPr>
                  <w:noProof/>
                </w:rPr>
                <w:tab/>
              </w:r>
              <w:r w:rsidR="00C27DC0">
                <w:rPr>
                  <w:noProof/>
                </w:rPr>
                <w:fldChar w:fldCharType="begin"/>
              </w:r>
              <w:r>
                <w:rPr>
                  <w:noProof/>
                </w:rPr>
                <w:instrText xml:space="preserve"> PAGEREF _Toc255673737 \h </w:instrText>
              </w:r>
              <w:r w:rsidR="008E3729">
                <w:rPr>
                  <w:noProof/>
                </w:rPr>
              </w:r>
              <w:r w:rsidR="00C27DC0">
                <w:rPr>
                  <w:noProof/>
                </w:rPr>
                <w:fldChar w:fldCharType="separate"/>
              </w:r>
              <w:r w:rsidR="008E3729">
                <w:rPr>
                  <w:noProof/>
                </w:rPr>
                <w:t>95</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Prevalence:</w:t>
              </w:r>
              <w:r>
                <w:rPr>
                  <w:noProof/>
                </w:rPr>
                <w:tab/>
              </w:r>
              <w:r w:rsidR="00C27DC0">
                <w:rPr>
                  <w:noProof/>
                </w:rPr>
                <w:fldChar w:fldCharType="begin"/>
              </w:r>
              <w:r>
                <w:rPr>
                  <w:noProof/>
                </w:rPr>
                <w:instrText xml:space="preserve"> PAGEREF _Toc255673738 \h </w:instrText>
              </w:r>
              <w:r w:rsidR="008E3729">
                <w:rPr>
                  <w:noProof/>
                </w:rPr>
              </w:r>
              <w:r w:rsidR="00C27DC0">
                <w:rPr>
                  <w:noProof/>
                </w:rPr>
                <w:fldChar w:fldCharType="separate"/>
              </w:r>
              <w:r w:rsidR="008E3729">
                <w:rPr>
                  <w:noProof/>
                </w:rPr>
                <w:t>95</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Causes:</w:t>
              </w:r>
              <w:r>
                <w:rPr>
                  <w:noProof/>
                </w:rPr>
                <w:tab/>
              </w:r>
              <w:r w:rsidR="00C27DC0">
                <w:rPr>
                  <w:noProof/>
                </w:rPr>
                <w:fldChar w:fldCharType="begin"/>
              </w:r>
              <w:r>
                <w:rPr>
                  <w:noProof/>
                </w:rPr>
                <w:instrText xml:space="preserve"> PAGEREF _Toc255673739 \h </w:instrText>
              </w:r>
              <w:r w:rsidR="008E3729">
                <w:rPr>
                  <w:noProof/>
                </w:rPr>
              </w:r>
              <w:r w:rsidR="00C27DC0">
                <w:rPr>
                  <w:noProof/>
                </w:rPr>
                <w:fldChar w:fldCharType="separate"/>
              </w:r>
              <w:r w:rsidR="008E3729">
                <w:rPr>
                  <w:noProof/>
                </w:rPr>
                <w:t>96</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Characteristics:</w:t>
              </w:r>
              <w:r>
                <w:rPr>
                  <w:noProof/>
                </w:rPr>
                <w:tab/>
              </w:r>
              <w:r w:rsidR="00C27DC0">
                <w:rPr>
                  <w:noProof/>
                </w:rPr>
                <w:fldChar w:fldCharType="begin"/>
              </w:r>
              <w:r>
                <w:rPr>
                  <w:noProof/>
                </w:rPr>
                <w:instrText xml:space="preserve"> PAGEREF _Toc255673740 \h </w:instrText>
              </w:r>
              <w:r w:rsidR="008E3729">
                <w:rPr>
                  <w:noProof/>
                </w:rPr>
              </w:r>
              <w:r w:rsidR="00C27DC0">
                <w:rPr>
                  <w:noProof/>
                </w:rPr>
                <w:fldChar w:fldCharType="separate"/>
              </w:r>
              <w:r w:rsidR="008E3729">
                <w:rPr>
                  <w:noProof/>
                </w:rPr>
                <w:t>96</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Scholarly Articles Related to College-Aged Students</w:t>
              </w:r>
              <w:r>
                <w:rPr>
                  <w:noProof/>
                </w:rPr>
                <w:tab/>
              </w:r>
              <w:r w:rsidR="00C27DC0">
                <w:rPr>
                  <w:noProof/>
                </w:rPr>
                <w:fldChar w:fldCharType="begin"/>
              </w:r>
              <w:r>
                <w:rPr>
                  <w:noProof/>
                </w:rPr>
                <w:instrText xml:space="preserve"> PAGEREF _Toc255673741 \h </w:instrText>
              </w:r>
              <w:r w:rsidR="008E3729">
                <w:rPr>
                  <w:noProof/>
                </w:rPr>
              </w:r>
              <w:r w:rsidR="00C27DC0">
                <w:rPr>
                  <w:noProof/>
                </w:rPr>
                <w:fldChar w:fldCharType="separate"/>
              </w:r>
              <w:r w:rsidR="008E3729">
                <w:rPr>
                  <w:noProof/>
                </w:rPr>
                <w:t>97</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Internet Websites/National Resources</w:t>
              </w:r>
              <w:r>
                <w:rPr>
                  <w:noProof/>
                </w:rPr>
                <w:tab/>
              </w:r>
              <w:r w:rsidR="00C27DC0">
                <w:rPr>
                  <w:noProof/>
                </w:rPr>
                <w:fldChar w:fldCharType="begin"/>
              </w:r>
              <w:r>
                <w:rPr>
                  <w:noProof/>
                </w:rPr>
                <w:instrText xml:space="preserve"> PAGEREF _Toc255673742 \h </w:instrText>
              </w:r>
              <w:r w:rsidR="008E3729">
                <w:rPr>
                  <w:noProof/>
                </w:rPr>
              </w:r>
              <w:r w:rsidR="00C27DC0">
                <w:rPr>
                  <w:noProof/>
                </w:rPr>
                <w:fldChar w:fldCharType="separate"/>
              </w:r>
              <w:r w:rsidR="008E3729">
                <w:rPr>
                  <w:noProof/>
                </w:rPr>
                <w:t>98</w:t>
              </w:r>
              <w:r w:rsidR="00C27DC0">
                <w:rPr>
                  <w:noProof/>
                </w:rPr>
                <w:fldChar w:fldCharType="end"/>
              </w:r>
            </w:p>
            <w:p w:rsidR="00F85A2B" w:rsidRDefault="00F85A2B">
              <w:pPr>
                <w:pStyle w:val="TOC3"/>
                <w:tabs>
                  <w:tab w:val="right" w:leader="dot" w:pos="9350"/>
                </w:tabs>
                <w:rPr>
                  <w:rFonts w:eastAsiaTheme="minorEastAsia"/>
                  <w:i w:val="0"/>
                  <w:noProof/>
                  <w:sz w:val="24"/>
                  <w:szCs w:val="24"/>
                </w:rPr>
              </w:pPr>
              <w:r>
                <w:rPr>
                  <w:noProof/>
                </w:rPr>
                <w:t>Local Community Agencies</w:t>
              </w:r>
              <w:r>
                <w:rPr>
                  <w:noProof/>
                </w:rPr>
                <w:tab/>
              </w:r>
              <w:r w:rsidR="00C27DC0">
                <w:rPr>
                  <w:noProof/>
                </w:rPr>
                <w:fldChar w:fldCharType="begin"/>
              </w:r>
              <w:r>
                <w:rPr>
                  <w:noProof/>
                </w:rPr>
                <w:instrText xml:space="preserve"> PAGEREF _Toc255673743 \h </w:instrText>
              </w:r>
              <w:r w:rsidR="008E3729">
                <w:rPr>
                  <w:noProof/>
                </w:rPr>
              </w:r>
              <w:r w:rsidR="00C27DC0">
                <w:rPr>
                  <w:noProof/>
                </w:rPr>
                <w:fldChar w:fldCharType="separate"/>
              </w:r>
              <w:r w:rsidR="008E3729">
                <w:rPr>
                  <w:noProof/>
                </w:rPr>
                <w:t>100</w:t>
              </w:r>
              <w:r w:rsidR="00C27DC0">
                <w:rPr>
                  <w:noProof/>
                </w:rPr>
                <w:fldChar w:fldCharType="end"/>
              </w:r>
            </w:p>
            <w:p w:rsidR="00F85A2B" w:rsidRDefault="00F85A2B">
              <w:pPr>
                <w:pStyle w:val="TOC1"/>
                <w:tabs>
                  <w:tab w:val="right" w:leader="dot" w:pos="9350"/>
                </w:tabs>
                <w:rPr>
                  <w:rFonts w:eastAsiaTheme="minorEastAsia"/>
                  <w:b w:val="0"/>
                  <w:caps w:val="0"/>
                  <w:noProof/>
                  <w:sz w:val="24"/>
                  <w:szCs w:val="24"/>
                </w:rPr>
              </w:pPr>
              <w:r w:rsidRPr="003C50D2">
                <w:rPr>
                  <w:noProof/>
                </w:rPr>
                <w:t>References</w:t>
              </w:r>
              <w:r>
                <w:rPr>
                  <w:noProof/>
                </w:rPr>
                <w:tab/>
              </w:r>
              <w:r w:rsidR="00C27DC0">
                <w:rPr>
                  <w:noProof/>
                </w:rPr>
                <w:fldChar w:fldCharType="begin"/>
              </w:r>
              <w:r>
                <w:rPr>
                  <w:noProof/>
                </w:rPr>
                <w:instrText xml:space="preserve"> PAGEREF _Toc255673744 \h </w:instrText>
              </w:r>
              <w:r w:rsidR="008E3729">
                <w:rPr>
                  <w:noProof/>
                </w:rPr>
              </w:r>
              <w:r w:rsidR="00C27DC0">
                <w:rPr>
                  <w:noProof/>
                </w:rPr>
                <w:fldChar w:fldCharType="separate"/>
              </w:r>
              <w:r w:rsidR="008E3729">
                <w:rPr>
                  <w:noProof/>
                </w:rPr>
                <w:t>103</w:t>
              </w:r>
              <w:r w:rsidR="00C27DC0">
                <w:rPr>
                  <w:noProof/>
                </w:rPr>
                <w:fldChar w:fldCharType="end"/>
              </w:r>
            </w:p>
            <w:p w:rsidR="00280B69" w:rsidRPr="001C3A88" w:rsidRDefault="00C27DC0">
              <w:r w:rsidRPr="001C3A88">
                <w:fldChar w:fldCharType="end"/>
              </w:r>
            </w:p>
          </w:sdtContent>
        </w:sdt>
        <w:p w:rsidR="00280B69" w:rsidRPr="001C3A88" w:rsidRDefault="00C27DC0" w:rsidP="00CB660C">
          <w:pPr>
            <w:pStyle w:val="Heading1"/>
            <w:rPr>
              <w:rFonts w:asciiTheme="minorHAnsi" w:hAnsiTheme="minorHAnsi"/>
            </w:rPr>
          </w:pPr>
        </w:p>
      </w:sdtContent>
    </w:sdt>
    <w:p w:rsidR="00280B69" w:rsidRPr="001C3A88" w:rsidRDefault="00280B69" w:rsidP="00280B69"/>
    <w:p w:rsidR="00280B69" w:rsidRPr="001C3A88" w:rsidRDefault="00280B69" w:rsidP="00280B69"/>
    <w:p w:rsidR="00280B69" w:rsidRPr="001C3A88" w:rsidRDefault="00280B69" w:rsidP="00280B69"/>
    <w:p w:rsidR="00280B69" w:rsidRPr="001C3A88" w:rsidRDefault="00280B69" w:rsidP="00280B69"/>
    <w:p w:rsidR="00280B69" w:rsidRPr="001C3A88" w:rsidRDefault="00280B69" w:rsidP="00280B69"/>
    <w:p w:rsidR="00280B69" w:rsidRPr="001C3A88" w:rsidRDefault="00280B69" w:rsidP="00280B69"/>
    <w:p w:rsidR="00280B69" w:rsidRPr="001C3A88" w:rsidRDefault="00280B69" w:rsidP="00280B69"/>
    <w:p w:rsidR="00280B69" w:rsidRPr="001C3A88" w:rsidRDefault="00280B69" w:rsidP="00280B69"/>
    <w:p w:rsidR="00280B69" w:rsidRPr="001C3A88" w:rsidRDefault="00280B69" w:rsidP="00280B69"/>
    <w:p w:rsidR="00280B69" w:rsidRPr="001C3A88" w:rsidRDefault="00280B69" w:rsidP="00280B69"/>
    <w:p w:rsidR="00280B69" w:rsidRPr="001C3A88" w:rsidRDefault="00280B69" w:rsidP="00280B69"/>
    <w:p w:rsidR="00280B69" w:rsidRPr="001C3A88" w:rsidRDefault="00280B69" w:rsidP="00280B69"/>
    <w:p w:rsidR="00CB660C" w:rsidRPr="001C3A88" w:rsidRDefault="00CB660C" w:rsidP="00280B69"/>
    <w:p w:rsidR="0052092C" w:rsidRPr="001C3A88" w:rsidRDefault="0052092C" w:rsidP="00FB7643">
      <w:pPr>
        <w:pStyle w:val="Heading1"/>
        <w:rPr>
          <w:rFonts w:asciiTheme="minorHAnsi" w:hAnsiTheme="minorHAnsi"/>
        </w:rPr>
      </w:pPr>
    </w:p>
    <w:p w:rsidR="0052092C" w:rsidRPr="001C3A88" w:rsidRDefault="0052092C" w:rsidP="00CB660C">
      <w:pPr>
        <w:pStyle w:val="Heading1"/>
        <w:jc w:val="center"/>
        <w:rPr>
          <w:rFonts w:asciiTheme="minorHAnsi" w:hAnsiTheme="minorHAnsi"/>
        </w:rPr>
      </w:pPr>
    </w:p>
    <w:p w:rsidR="008703C3" w:rsidRPr="001C3A88" w:rsidRDefault="008703C3" w:rsidP="00CB660C">
      <w:pPr>
        <w:pStyle w:val="Heading1"/>
        <w:jc w:val="center"/>
        <w:rPr>
          <w:rFonts w:asciiTheme="minorHAnsi" w:hAnsiTheme="minorHAnsi"/>
        </w:rPr>
      </w:pPr>
    </w:p>
    <w:p w:rsidR="0052092C" w:rsidRPr="001C3A88" w:rsidRDefault="00CB660C" w:rsidP="00CB660C">
      <w:pPr>
        <w:pStyle w:val="Heading1"/>
        <w:jc w:val="center"/>
        <w:rPr>
          <w:rFonts w:asciiTheme="minorHAnsi" w:hAnsiTheme="minorHAnsi"/>
        </w:rPr>
      </w:pPr>
      <w:bookmarkStart w:id="0" w:name="_Toc255673681"/>
      <w:r w:rsidRPr="001C3A88">
        <w:rPr>
          <w:rFonts w:asciiTheme="minorHAnsi" w:hAnsiTheme="minorHAnsi"/>
        </w:rPr>
        <w:t>Background Information</w:t>
      </w:r>
      <w:bookmarkEnd w:id="0"/>
    </w:p>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FB7643" w:rsidRPr="001C3A88" w:rsidRDefault="00FB7643" w:rsidP="0052092C"/>
    <w:p w:rsidR="00FB7643" w:rsidRPr="001C3A88" w:rsidRDefault="00FB7643" w:rsidP="0052092C"/>
    <w:p w:rsidR="0052092C" w:rsidRPr="001C3A88" w:rsidRDefault="0052092C" w:rsidP="0052092C"/>
    <w:p w:rsidR="00CB660C" w:rsidRPr="001C3A88" w:rsidRDefault="00CB660C" w:rsidP="0052092C"/>
    <w:p w:rsidR="00E8703F" w:rsidRPr="001C3A88" w:rsidRDefault="00CB660C" w:rsidP="00E8703F">
      <w:pPr>
        <w:pStyle w:val="Heading2"/>
        <w:rPr>
          <w:rFonts w:asciiTheme="minorHAnsi" w:hAnsiTheme="minorHAnsi"/>
        </w:rPr>
      </w:pPr>
      <w:bookmarkStart w:id="1" w:name="_Toc255673682"/>
      <w:r w:rsidRPr="001C3A88">
        <w:rPr>
          <w:rFonts w:asciiTheme="minorHAnsi" w:hAnsiTheme="minorHAnsi"/>
        </w:rPr>
        <w:t>Prevalence</w:t>
      </w:r>
      <w:r w:rsidR="000F4F8C" w:rsidRPr="001C3A88">
        <w:rPr>
          <w:rFonts w:asciiTheme="minorHAnsi" w:hAnsiTheme="minorHAnsi"/>
        </w:rPr>
        <w:t xml:space="preserve"> of the HFA/AS Population</w:t>
      </w:r>
      <w:r w:rsidRPr="001C3A88">
        <w:rPr>
          <w:rFonts w:asciiTheme="minorHAnsi" w:hAnsiTheme="minorHAnsi"/>
        </w:rPr>
        <w:t>:</w:t>
      </w:r>
      <w:bookmarkEnd w:id="1"/>
    </w:p>
    <w:p w:rsidR="00212F84" w:rsidRPr="001C3A88" w:rsidRDefault="00212F84" w:rsidP="00E8703F"/>
    <w:p w:rsidR="00DA2F06" w:rsidRPr="001C3A88" w:rsidRDefault="00212F84" w:rsidP="000F4F8C">
      <w:pPr>
        <w:ind w:firstLine="720"/>
      </w:pPr>
      <w:r w:rsidRPr="001C3A88">
        <w:t>The first area of importance when looking at the prevalence of the HFA/AS populat</w:t>
      </w:r>
      <w:r w:rsidR="00927D4D" w:rsidRPr="001C3A88">
        <w:t>ion is to understand the</w:t>
      </w:r>
      <w:r w:rsidRPr="001C3A88">
        <w:t xml:space="preserve"> demands on the educational system by looking at the current population size.</w:t>
      </w:r>
      <w:r w:rsidR="00927D4D" w:rsidRPr="001C3A88">
        <w:t xml:space="preserve"> </w:t>
      </w:r>
      <w:r w:rsidR="004342A4" w:rsidRPr="001C3A88">
        <w:t>The total prevalence of the Autism Spectrum population is 1 in 110 individuals with a total number of 1-1.5 million Americans.</w:t>
      </w:r>
    </w:p>
    <w:p w:rsidR="004342A4" w:rsidRPr="001C3A88" w:rsidRDefault="00DA2F06" w:rsidP="00FC12A5">
      <w:r w:rsidRPr="001C3A88">
        <w:tab/>
        <w:t>The table below shows</w:t>
      </w:r>
      <w:r w:rsidR="00E8703F" w:rsidRPr="001C3A88">
        <w:t xml:space="preserve"> both</w:t>
      </w:r>
      <w:r w:rsidRPr="001C3A88">
        <w:t xml:space="preserve"> the </w:t>
      </w:r>
      <w:r w:rsidR="00B309C5" w:rsidRPr="001C3A88">
        <w:t>enrollment of total students and all students with disabilities</w:t>
      </w:r>
      <w:r w:rsidR="00E8703F" w:rsidRPr="001C3A88">
        <w:t xml:space="preserve"> at the North Carolina state level and the national level</w:t>
      </w:r>
      <w:r w:rsidR="00B309C5" w:rsidRPr="001C3A88">
        <w:t>. It is important to note the entire population of students with disabilities to have an idea of the resources required to support this population.</w:t>
      </w:r>
    </w:p>
    <w:p w:rsidR="00B309C5" w:rsidRPr="001C3A88" w:rsidRDefault="00DA2F06" w:rsidP="00DA2F06">
      <w:pPr>
        <w:jc w:val="center"/>
      </w:pPr>
      <w:r w:rsidRPr="001C3A88">
        <w:rPr>
          <w:noProof/>
        </w:rPr>
        <w:drawing>
          <wp:inline distT="0" distB="0" distL="0" distR="0">
            <wp:extent cx="5461000" cy="1815312"/>
            <wp:effectExtent l="2540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5461000" cy="1815312"/>
                    </a:xfrm>
                    <a:prstGeom prst="rect">
                      <a:avLst/>
                    </a:prstGeom>
                    <a:noFill/>
                    <a:ln w="9525">
                      <a:noFill/>
                      <a:miter lim="800000"/>
                      <a:headEnd/>
                      <a:tailEnd/>
                    </a:ln>
                  </pic:spPr>
                </pic:pic>
              </a:graphicData>
            </a:graphic>
          </wp:inline>
        </w:drawing>
      </w:r>
    </w:p>
    <w:p w:rsidR="00B309C5" w:rsidRPr="001C3A88" w:rsidRDefault="00B309C5" w:rsidP="00B309C5"/>
    <w:p w:rsidR="000F4F8C" w:rsidRPr="001C3A88" w:rsidRDefault="00E8703F" w:rsidP="000F4F8C">
      <w:pPr>
        <w:ind w:firstLine="720"/>
      </w:pPr>
      <w:r w:rsidRPr="001C3A88">
        <w:t xml:space="preserve">Next, the table below shows the percentage of </w:t>
      </w:r>
      <w:r w:rsidR="00B309C5" w:rsidRPr="001C3A88">
        <w:t xml:space="preserve">enrolled students with Autism </w:t>
      </w:r>
      <w:r w:rsidRPr="001C3A88">
        <w:t>both at the North Carolina state level and the national level.</w:t>
      </w:r>
    </w:p>
    <w:p w:rsidR="000F4F8C" w:rsidRPr="001C3A88" w:rsidRDefault="000F4F8C" w:rsidP="000F4F8C">
      <w:pPr>
        <w:ind w:firstLine="720"/>
      </w:pPr>
    </w:p>
    <w:p w:rsidR="00DA2F06" w:rsidRPr="001C3A88" w:rsidRDefault="00C27DC0" w:rsidP="004E253F">
      <w:pPr>
        <w:jc w:val="center"/>
      </w:pPr>
      <w:r>
        <w:rPr>
          <w:noProof/>
        </w:rPr>
        <w:pict>
          <v:line id="_x0000_s1098" style="position:absolute;left:0;text-align:left;z-index:251664384;mso-wrap-edited:f" from="-18.65pt,37.7pt" to="17.35pt,37.7pt" wrapcoords="12150 -2147483648 450 -2147483648 -1800 -2147483648 -1800 -2147483648 8550 -2147483648 11700 -2147483648 16650 -2147483648 17100 -2147483648 23850 -2147483648 23850 -2147483648 22050 -2147483648 14400 -2147483648 12150 -2147483648" strokecolor="#4a7ebb" strokeweight="3.5pt">
            <v:fill o:detectmouseclick="t"/>
            <v:stroke endarrow="block"/>
            <v:shadow on="t" opacity="22938f" mv:blur="38100f" offset="0,2pt"/>
            <v:textbox inset=",7.2pt,,7.2pt"/>
          </v:line>
        </w:pict>
      </w:r>
      <w:r w:rsidR="00DA2F06" w:rsidRPr="001C3A88">
        <w:rPr>
          <w:noProof/>
        </w:rPr>
        <w:drawing>
          <wp:inline distT="0" distB="0" distL="0" distR="0">
            <wp:extent cx="5387904" cy="3289300"/>
            <wp:effectExtent l="2540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387904" cy="3289300"/>
                    </a:xfrm>
                    <a:prstGeom prst="rect">
                      <a:avLst/>
                    </a:prstGeom>
                    <a:noFill/>
                    <a:ln w="9525">
                      <a:noFill/>
                      <a:miter lim="800000"/>
                      <a:headEnd/>
                      <a:tailEnd/>
                    </a:ln>
                  </pic:spPr>
                </pic:pic>
              </a:graphicData>
            </a:graphic>
          </wp:inline>
        </w:drawing>
      </w:r>
    </w:p>
    <w:p w:rsidR="00E8703F" w:rsidRPr="001C3A88" w:rsidRDefault="00E8703F" w:rsidP="00DA2F06">
      <w:pPr>
        <w:jc w:val="center"/>
      </w:pPr>
    </w:p>
    <w:p w:rsidR="00E8703F" w:rsidRPr="001C3A88" w:rsidRDefault="00E8703F" w:rsidP="00DA2F06">
      <w:pPr>
        <w:jc w:val="center"/>
      </w:pPr>
    </w:p>
    <w:p w:rsidR="00E8703F" w:rsidRPr="001C3A88" w:rsidRDefault="00E8703F" w:rsidP="00DA2F06">
      <w:pPr>
        <w:jc w:val="center"/>
      </w:pPr>
    </w:p>
    <w:p w:rsidR="004342A4" w:rsidRPr="001C3A88" w:rsidRDefault="00E8703F" w:rsidP="00E8703F">
      <w:r w:rsidRPr="001C3A88">
        <w:tab/>
        <w:t>Now it is necessary to focus more specifically on the</w:t>
      </w:r>
      <w:r w:rsidR="00ED7AE1" w:rsidRPr="001C3A88">
        <w:t xml:space="preserve"> students who are enrolled at the secondary education level and who have graduated with a diploma. These students will be the population eligible for post-secondary education and</w:t>
      </w:r>
      <w:r w:rsidR="004401F9" w:rsidRPr="001C3A88">
        <w:t xml:space="preserve"> is</w:t>
      </w:r>
      <w:r w:rsidR="00ED7AE1" w:rsidRPr="001C3A88">
        <w:t xml:space="preserve"> ther</w:t>
      </w:r>
      <w:r w:rsidR="004401F9" w:rsidRPr="001C3A88">
        <w:t>efore</w:t>
      </w:r>
      <w:r w:rsidR="00ED7AE1" w:rsidRPr="001C3A88">
        <w:t xml:space="preserve"> the population that could potentially use this social communication intervention.  </w:t>
      </w:r>
    </w:p>
    <w:p w:rsidR="00ED7AE1" w:rsidRPr="001C3A88" w:rsidRDefault="00C27DC0" w:rsidP="00DA2F06">
      <w:pPr>
        <w:jc w:val="center"/>
      </w:pPr>
      <w:r>
        <w:rPr>
          <w:noProof/>
        </w:rPr>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4" type="#_x0000_t13" style="position:absolute;left:0;text-align:left;margin-left:-18pt;margin-top:42.75pt;width:41.25pt;height:18pt;z-index:251663360;mso-wrap-edited:f" wrapcoords="14923 -2700 0 3600 -1963 5400 -1963 22500 785 25200 14138 27900 18458 27900 21207 25200 23956 15300 23956 11700 17672 -900 16494 -2700 14923 -2700" fillcolor="#3f80cd" strokecolor="#4a7ebb" strokeweight="1.5pt">
            <v:fill color2="#9bc1ff" o:detectmouseclick="t" focusposition="" focussize=",90" type="gradient">
              <o:fill v:ext="view" type="gradientUnscaled"/>
            </v:fill>
            <v:shadow on="t" opacity="22938f" mv:blur="38100f" offset="0,2pt"/>
            <v:textbox inset=",7.2pt,,7.2pt"/>
          </v:shape>
        </w:pict>
      </w:r>
      <w:r w:rsidR="00DA2F06" w:rsidRPr="001C3A88">
        <w:rPr>
          <w:noProof/>
        </w:rPr>
        <w:drawing>
          <wp:inline distT="0" distB="0" distL="0" distR="0">
            <wp:extent cx="5358492" cy="3492500"/>
            <wp:effectExtent l="25400" t="0" r="908"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358983" cy="3492820"/>
                    </a:xfrm>
                    <a:prstGeom prst="rect">
                      <a:avLst/>
                    </a:prstGeom>
                    <a:noFill/>
                    <a:ln w="9525">
                      <a:noFill/>
                      <a:miter lim="800000"/>
                      <a:headEnd/>
                      <a:tailEnd/>
                    </a:ln>
                  </pic:spPr>
                </pic:pic>
              </a:graphicData>
            </a:graphic>
          </wp:inline>
        </w:drawing>
      </w:r>
    </w:p>
    <w:p w:rsidR="00ED7AE1" w:rsidRPr="001C3A88" w:rsidRDefault="00ED7AE1" w:rsidP="00ED7AE1"/>
    <w:p w:rsidR="00DA2F06" w:rsidRPr="001C3A88" w:rsidRDefault="00ED7AE1" w:rsidP="00ED7AE1">
      <w:r w:rsidRPr="001C3A88">
        <w:tab/>
        <w:t>Finally, looking at the current students who have enrolled in post-secondary education, whether it is a transition certificate or actually being enrolled at the university or community college level, will give a good estimate of the current population that are being served in the higher education setting.</w:t>
      </w:r>
    </w:p>
    <w:p w:rsidR="00DA2F06" w:rsidRPr="001C3A88" w:rsidRDefault="00DA2F06" w:rsidP="00DA2F06">
      <w:pPr>
        <w:jc w:val="center"/>
      </w:pPr>
      <w:r w:rsidRPr="001C3A88">
        <w:rPr>
          <w:noProof/>
        </w:rPr>
        <w:drawing>
          <wp:inline distT="0" distB="0" distL="0" distR="0">
            <wp:extent cx="5461000" cy="1501021"/>
            <wp:effectExtent l="2540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61000" cy="1501021"/>
                    </a:xfrm>
                    <a:prstGeom prst="rect">
                      <a:avLst/>
                    </a:prstGeom>
                    <a:noFill/>
                    <a:ln w="9525">
                      <a:noFill/>
                      <a:miter lim="800000"/>
                      <a:headEnd/>
                      <a:tailEnd/>
                    </a:ln>
                  </pic:spPr>
                </pic:pic>
              </a:graphicData>
            </a:graphic>
          </wp:inline>
        </w:drawing>
      </w:r>
    </w:p>
    <w:p w:rsidR="004342A4" w:rsidRPr="001C3A88" w:rsidRDefault="004342A4" w:rsidP="00ED7AE1"/>
    <w:p w:rsidR="004342A4" w:rsidRPr="001C3A88" w:rsidRDefault="004342A4" w:rsidP="00FC12A5"/>
    <w:p w:rsidR="00337222" w:rsidRPr="001C3A88" w:rsidRDefault="00ED7AE1" w:rsidP="00ED7AE1">
      <w:pPr>
        <w:ind w:firstLine="720"/>
      </w:pPr>
      <w:r w:rsidRPr="001C3A88">
        <w:t>The secon</w:t>
      </w:r>
      <w:r w:rsidR="004401F9" w:rsidRPr="001C3A88">
        <w:t>d area of importance that must b</w:t>
      </w:r>
      <w:r w:rsidRPr="001C3A88">
        <w:t>e investiga</w:t>
      </w:r>
      <w:r w:rsidR="004401F9" w:rsidRPr="001C3A88">
        <w:t xml:space="preserve">ted is if there are any trends, </w:t>
      </w:r>
      <w:r w:rsidRPr="001C3A88">
        <w:t>either increasing or</w:t>
      </w:r>
      <w:r w:rsidR="004401F9" w:rsidRPr="001C3A88">
        <w:t xml:space="preserve"> decreasing, </w:t>
      </w:r>
      <w:r w:rsidRPr="001C3A88">
        <w:t xml:space="preserve">currently </w:t>
      </w:r>
      <w:r w:rsidR="004401F9" w:rsidRPr="001C3A88">
        <w:t xml:space="preserve">seen </w:t>
      </w:r>
      <w:r w:rsidRPr="001C3A88">
        <w:t xml:space="preserve">in this population. </w:t>
      </w:r>
      <w:r w:rsidR="00927D4D" w:rsidRPr="001C3A88">
        <w:t>The</w:t>
      </w:r>
      <w:r w:rsidR="007E6FFD" w:rsidRPr="001C3A88">
        <w:t xml:space="preserve"> main trend is in the</w:t>
      </w:r>
      <w:r w:rsidR="00927D4D" w:rsidRPr="001C3A88">
        <w:t xml:space="preserve"> overall number of diagnoses over the past two decades</w:t>
      </w:r>
      <w:r w:rsidR="004401F9" w:rsidRPr="001C3A88">
        <w:t>,</w:t>
      </w:r>
      <w:r w:rsidR="007E6FFD" w:rsidRPr="001C3A88">
        <w:t xml:space="preserve"> which has increased dramatically. This influx of children requiring support could lead to a higher</w:t>
      </w:r>
      <w:r w:rsidR="00927D4D" w:rsidRPr="001C3A88">
        <w:t xml:space="preserve"> demand on the educational system in terms of support n</w:t>
      </w:r>
      <w:r w:rsidR="00337222" w:rsidRPr="001C3A88">
        <w:t>eeded for these individuals.</w:t>
      </w:r>
      <w:r w:rsidR="007E6FFD" w:rsidRPr="001C3A88">
        <w:t xml:space="preserve"> Below is a graph of the current trend</w:t>
      </w:r>
      <w:r w:rsidR="004401F9" w:rsidRPr="001C3A88">
        <w:t>. Diagnoses of autism s</w:t>
      </w:r>
      <w:r w:rsidR="00946893" w:rsidRPr="001C3A88">
        <w:t>pectrum disorders have increased dramatically over the past decades and ar</w:t>
      </w:r>
      <w:r w:rsidR="004401F9" w:rsidRPr="001C3A88">
        <w:t>e still climbing.  Therefore, m</w:t>
      </w:r>
      <w:r w:rsidR="00946893" w:rsidRPr="001C3A88">
        <w:t xml:space="preserve">ore support systems and </w:t>
      </w:r>
      <w:r w:rsidR="00FB1410" w:rsidRPr="001C3A88">
        <w:t>helpful programs must be put in place to give this population the required scaffolding needed for success.</w:t>
      </w:r>
    </w:p>
    <w:p w:rsidR="00212F84" w:rsidRPr="001C3A88" w:rsidRDefault="00337222" w:rsidP="00337222">
      <w:pPr>
        <w:jc w:val="center"/>
      </w:pPr>
      <w:r w:rsidRPr="001C3A88">
        <w:rPr>
          <w:noProof/>
        </w:rPr>
        <w:drawing>
          <wp:inline distT="0" distB="0" distL="0" distR="0">
            <wp:extent cx="5232400" cy="3523862"/>
            <wp:effectExtent l="2540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35452" cy="3525917"/>
                    </a:xfrm>
                    <a:prstGeom prst="rect">
                      <a:avLst/>
                    </a:prstGeom>
                    <a:noFill/>
                    <a:ln w="9525">
                      <a:noFill/>
                      <a:miter lim="800000"/>
                      <a:headEnd/>
                      <a:tailEnd/>
                    </a:ln>
                  </pic:spPr>
                </pic:pic>
              </a:graphicData>
            </a:graphic>
          </wp:inline>
        </w:drawing>
      </w:r>
    </w:p>
    <w:p w:rsidR="00212F84" w:rsidRPr="001C3A88" w:rsidRDefault="00212F84" w:rsidP="00FC12A5"/>
    <w:p w:rsidR="00FB1410" w:rsidRPr="001C3A88" w:rsidRDefault="00FB1410" w:rsidP="00FC12A5">
      <w:r w:rsidRPr="001C3A88">
        <w:tab/>
        <w:t>This graph shows the upward trend of the autism spectrum population based on age.</w:t>
      </w:r>
    </w:p>
    <w:p w:rsidR="00FB1410" w:rsidRPr="001C3A88" w:rsidRDefault="00FB1410" w:rsidP="00FB1410">
      <w:pPr>
        <w:jc w:val="center"/>
      </w:pPr>
      <w:r w:rsidRPr="001C3A88">
        <w:rPr>
          <w:noProof/>
        </w:rPr>
        <w:drawing>
          <wp:inline distT="0" distB="0" distL="0" distR="0">
            <wp:extent cx="5003800" cy="3392821"/>
            <wp:effectExtent l="2540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011797" cy="3398243"/>
                    </a:xfrm>
                    <a:prstGeom prst="rect">
                      <a:avLst/>
                    </a:prstGeom>
                    <a:noFill/>
                    <a:ln w="9525">
                      <a:noFill/>
                      <a:miter lim="800000"/>
                      <a:headEnd/>
                      <a:tailEnd/>
                    </a:ln>
                  </pic:spPr>
                </pic:pic>
              </a:graphicData>
            </a:graphic>
          </wp:inline>
        </w:drawing>
      </w:r>
    </w:p>
    <w:p w:rsidR="00D14823" w:rsidRPr="001C3A88" w:rsidRDefault="00FB1410" w:rsidP="00FB1410">
      <w:r w:rsidRPr="001C3A88">
        <w:tab/>
        <w:t>Once the basic trend is established,</w:t>
      </w:r>
      <w:r w:rsidR="00D14823" w:rsidRPr="001C3A88">
        <w:t xml:space="preserve"> it is important to look at how other disabilities that will require extra educational support are trending. The table below shows that Autism Spectrum is the only disorder with a definite upward trend. The other disabi</w:t>
      </w:r>
      <w:r w:rsidR="004401F9" w:rsidRPr="001C3A88">
        <w:t xml:space="preserve">lities listed, with the exception of </w:t>
      </w:r>
      <w:r w:rsidR="004401F9" w:rsidRPr="001C3A88">
        <w:rPr>
          <w:i/>
        </w:rPr>
        <w:t xml:space="preserve">other health impairments </w:t>
      </w:r>
      <w:r w:rsidR="004401F9" w:rsidRPr="001C3A88">
        <w:t>are remaining constant</w:t>
      </w:r>
      <w:r w:rsidR="00D14823" w:rsidRPr="001C3A88">
        <w:t>.</w:t>
      </w:r>
    </w:p>
    <w:p w:rsidR="00D14823" w:rsidRPr="001C3A88" w:rsidRDefault="00D14823" w:rsidP="00FB1410"/>
    <w:p w:rsidR="00FC12A5" w:rsidRPr="001C3A88" w:rsidRDefault="00D14823" w:rsidP="00D14823">
      <w:pPr>
        <w:jc w:val="center"/>
      </w:pPr>
      <w:r w:rsidRPr="001C3A88">
        <w:rPr>
          <w:noProof/>
        </w:rPr>
        <w:drawing>
          <wp:inline distT="0" distB="0" distL="0" distR="0">
            <wp:extent cx="4889500" cy="2588077"/>
            <wp:effectExtent l="2540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891227" cy="2588991"/>
                    </a:xfrm>
                    <a:prstGeom prst="rect">
                      <a:avLst/>
                    </a:prstGeom>
                    <a:noFill/>
                    <a:ln w="9525">
                      <a:noFill/>
                      <a:miter lim="800000"/>
                      <a:headEnd/>
                      <a:tailEnd/>
                    </a:ln>
                  </pic:spPr>
                </pic:pic>
              </a:graphicData>
            </a:graphic>
          </wp:inline>
        </w:drawing>
      </w:r>
    </w:p>
    <w:p w:rsidR="00FC12A5" w:rsidRPr="001C3A88" w:rsidRDefault="00FC12A5" w:rsidP="00FC12A5"/>
    <w:p w:rsidR="00D14823" w:rsidRPr="001C3A88" w:rsidRDefault="00D14823" w:rsidP="00FC12A5">
      <w:r w:rsidRPr="001C3A88">
        <w:tab/>
        <w:t>Another area to investigate is if there is an upward trend in the specific population of HFA/AS students who will be eligible for higher education programs.</w:t>
      </w:r>
      <w:r w:rsidR="004401F9" w:rsidRPr="001C3A88">
        <w:t xml:space="preserve"> Students who graduated high school with a diploma are the most likely candidates for higher education.</w:t>
      </w:r>
    </w:p>
    <w:p w:rsidR="00D14823" w:rsidRPr="001C3A88" w:rsidRDefault="00D14823" w:rsidP="00D14823">
      <w:pPr>
        <w:jc w:val="center"/>
      </w:pPr>
      <w:r w:rsidRPr="001C3A88">
        <w:rPr>
          <w:noProof/>
        </w:rPr>
        <w:drawing>
          <wp:inline distT="0" distB="0" distL="0" distR="0">
            <wp:extent cx="5168900" cy="3845739"/>
            <wp:effectExtent l="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171884" cy="3847959"/>
                    </a:xfrm>
                    <a:prstGeom prst="rect">
                      <a:avLst/>
                    </a:prstGeom>
                    <a:noFill/>
                    <a:ln w="9525">
                      <a:noFill/>
                      <a:miter lim="800000"/>
                      <a:headEnd/>
                      <a:tailEnd/>
                    </a:ln>
                  </pic:spPr>
                </pic:pic>
              </a:graphicData>
            </a:graphic>
          </wp:inline>
        </w:drawing>
      </w:r>
    </w:p>
    <w:p w:rsidR="00BF01F8" w:rsidRPr="001C3A88" w:rsidRDefault="00D14823" w:rsidP="00D14823">
      <w:r w:rsidRPr="001C3A88">
        <w:tab/>
        <w:t>Another way to specifically target to HFA/AS population is</w:t>
      </w:r>
      <w:r w:rsidR="00BF01F8" w:rsidRPr="001C3A88">
        <w:t xml:space="preserve"> to look at the percentages of </w:t>
      </w:r>
      <w:r w:rsidRPr="001C3A88">
        <w:t>students that spend the majority of thei</w:t>
      </w:r>
      <w:r w:rsidR="00BF01F8" w:rsidRPr="001C3A88">
        <w:t>r time in an inclusion setting. The table</w:t>
      </w:r>
      <w:r w:rsidR="004401F9" w:rsidRPr="001C3A88">
        <w:t xml:space="preserve"> below</w:t>
      </w:r>
      <w:r w:rsidR="00BF01F8" w:rsidRPr="001C3A88">
        <w:t xml:space="preserve"> shows a definite increase in the students that are spending time in the regular education classroom. This is caused by educators and educational settings becoming more accommodating for students with disabilities, so there are more students with Autism Spectrum Disorder that are getting more exposure to mainstream education. It is likely that the HFA/AS population that will later enroll in post-secondary educational settings will come from the group of students that were placed in the inclusion classroom early on</w:t>
      </w:r>
      <w:r w:rsidR="004401F9" w:rsidRPr="001C3A88">
        <w:t xml:space="preserve"> in their educational development</w:t>
      </w:r>
      <w:r w:rsidR="00BF01F8" w:rsidRPr="001C3A88">
        <w:t xml:space="preserve">. </w:t>
      </w:r>
    </w:p>
    <w:p w:rsidR="00D14823" w:rsidRPr="001C3A88" w:rsidRDefault="00D14823" w:rsidP="00D14823"/>
    <w:p w:rsidR="00FC12A5" w:rsidRPr="001C3A88" w:rsidRDefault="00C27DC0" w:rsidP="00D14823">
      <w:pPr>
        <w:jc w:val="center"/>
      </w:pPr>
      <w:r>
        <w:rPr>
          <w:noProof/>
        </w:rPr>
        <w:pict>
          <v:line id="_x0000_s1103" style="position:absolute;left:0;text-align:left;z-index:251665408;mso-wrap-edited:f" from="-36pt,80.4pt" to="1.25pt,98.4pt" wrapcoords="-432 -1800 -1728 5400 -1296 8100 2160 12600 10800 26100 11664 28800 23328 28800 23760 27000 22896 21600 20304 12600 19872 8100 14688 4500 2160 -1800 -432 -1800" strokecolor="#4a7ebb" strokeweight="3.5pt">
            <v:fill o:detectmouseclick="t"/>
            <v:stroke endarrow="block"/>
            <v:shadow on="t" opacity="22938f" mv:blur="38100f" offset="0,2pt"/>
            <v:textbox inset=",7.2pt,,7.2pt"/>
          </v:line>
        </w:pict>
      </w:r>
      <w:r w:rsidR="00BF01F8" w:rsidRPr="001C3A88">
        <w:rPr>
          <w:noProof/>
        </w:rPr>
        <w:drawing>
          <wp:inline distT="0" distB="0" distL="0" distR="0">
            <wp:extent cx="5943600" cy="3534566"/>
            <wp:effectExtent l="2540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5943600" cy="3534566"/>
                    </a:xfrm>
                    <a:prstGeom prst="rect">
                      <a:avLst/>
                    </a:prstGeom>
                    <a:noFill/>
                    <a:ln w="9525">
                      <a:noFill/>
                      <a:miter lim="800000"/>
                      <a:headEnd/>
                      <a:tailEnd/>
                    </a:ln>
                  </pic:spPr>
                </pic:pic>
              </a:graphicData>
            </a:graphic>
          </wp:inline>
        </w:drawing>
      </w:r>
    </w:p>
    <w:p w:rsidR="00BF01F8" w:rsidRPr="001C3A88" w:rsidRDefault="00BF01F8" w:rsidP="00FC12A5"/>
    <w:p w:rsidR="00BF01F8" w:rsidRPr="001C3A88" w:rsidRDefault="00BF01F8" w:rsidP="00FC12A5"/>
    <w:p w:rsidR="00BF01F8" w:rsidRPr="001C3A88" w:rsidRDefault="00BF01F8" w:rsidP="00FC12A5"/>
    <w:p w:rsidR="00BF01F8" w:rsidRPr="001C3A88" w:rsidRDefault="00BF01F8" w:rsidP="00FC12A5"/>
    <w:p w:rsidR="00BF01F8" w:rsidRPr="001C3A88" w:rsidRDefault="00BF01F8" w:rsidP="00FC12A5"/>
    <w:p w:rsidR="00BF01F8" w:rsidRPr="001C3A88" w:rsidRDefault="00BF01F8" w:rsidP="00FC12A5"/>
    <w:p w:rsidR="00BF01F8" w:rsidRPr="001C3A88" w:rsidRDefault="00BF01F8" w:rsidP="00FC12A5"/>
    <w:p w:rsidR="00BF01F8" w:rsidRPr="001C3A88" w:rsidRDefault="00BF01F8" w:rsidP="00FC12A5"/>
    <w:p w:rsidR="00BF01F8" w:rsidRPr="001C3A88" w:rsidRDefault="00BF01F8" w:rsidP="00FC12A5"/>
    <w:p w:rsidR="00BF01F8" w:rsidRPr="001C3A88" w:rsidRDefault="00BF01F8" w:rsidP="00FC12A5"/>
    <w:p w:rsidR="00BF01F8" w:rsidRPr="001C3A88" w:rsidRDefault="00BF01F8" w:rsidP="00FC12A5"/>
    <w:p w:rsidR="00BF01F8" w:rsidRPr="001C3A88" w:rsidRDefault="00BF01F8" w:rsidP="00FC12A5"/>
    <w:p w:rsidR="00BF01F8" w:rsidRPr="001C3A88" w:rsidRDefault="00BF01F8" w:rsidP="00FC12A5"/>
    <w:p w:rsidR="00BF01F8" w:rsidRPr="001C3A88" w:rsidRDefault="00BF01F8" w:rsidP="00FC12A5"/>
    <w:p w:rsidR="00CB660C" w:rsidRPr="001C3A88" w:rsidRDefault="00CB660C" w:rsidP="00FC12A5"/>
    <w:p w:rsidR="00E66D82" w:rsidRPr="001C3A88" w:rsidRDefault="00CB660C" w:rsidP="00CB660C">
      <w:pPr>
        <w:pStyle w:val="Heading2"/>
        <w:rPr>
          <w:rFonts w:asciiTheme="minorHAnsi" w:hAnsiTheme="minorHAnsi"/>
        </w:rPr>
      </w:pPr>
      <w:bookmarkStart w:id="2" w:name="_Toc255673683"/>
      <w:r w:rsidRPr="001C3A88">
        <w:rPr>
          <w:rFonts w:asciiTheme="minorHAnsi" w:hAnsiTheme="minorHAnsi"/>
        </w:rPr>
        <w:t>Current University or Transitional Support Systems:</w:t>
      </w:r>
      <w:bookmarkEnd w:id="2"/>
    </w:p>
    <w:p w:rsidR="00E66D82" w:rsidRPr="001C3A88" w:rsidRDefault="00E66D82" w:rsidP="00E66D82"/>
    <w:p w:rsidR="00E66D82" w:rsidRPr="001C3A88" w:rsidRDefault="00806708" w:rsidP="00E66D82">
      <w:pPr>
        <w:ind w:firstLine="720"/>
      </w:pPr>
      <w:r w:rsidRPr="001C3A88">
        <w:t>There are many universities</w:t>
      </w:r>
      <w:r w:rsidR="00255727" w:rsidRPr="001C3A88">
        <w:t xml:space="preserve"> </w:t>
      </w:r>
      <w:r w:rsidRPr="001C3A88">
        <w:t xml:space="preserve">across the nation that offer programs for </w:t>
      </w:r>
      <w:r w:rsidR="00255727" w:rsidRPr="001C3A88">
        <w:t xml:space="preserve">students with disabilities seeking post-secondary education. </w:t>
      </w:r>
      <w:r w:rsidRPr="001C3A88">
        <w:t>The table below only lists the</w:t>
      </w:r>
      <w:r w:rsidR="00E66D82" w:rsidRPr="001C3A88">
        <w:t xml:space="preserve"> current two and four year programs crea</w:t>
      </w:r>
      <w:r w:rsidR="004401F9" w:rsidRPr="001C3A88">
        <w:t>ted specifically for the HFA/</w:t>
      </w:r>
      <w:r w:rsidR="00E66D82" w:rsidRPr="001C3A88">
        <w:t>AS population.</w:t>
      </w:r>
      <w:r w:rsidRPr="001C3A88">
        <w:t xml:space="preserve"> </w:t>
      </w:r>
    </w:p>
    <w:p w:rsidR="00E66D82" w:rsidRPr="001C3A88" w:rsidRDefault="00E66D82" w:rsidP="00E66D82">
      <w:pPr>
        <w:ind w:firstLine="720"/>
      </w:pPr>
    </w:p>
    <w:tbl>
      <w:tblPr>
        <w:tblStyle w:val="TableGrid"/>
        <w:tblW w:w="0" w:type="auto"/>
        <w:tblLook w:val="00BF"/>
      </w:tblPr>
      <w:tblGrid>
        <w:gridCol w:w="1437"/>
        <w:gridCol w:w="3036"/>
        <w:gridCol w:w="3768"/>
        <w:gridCol w:w="1335"/>
      </w:tblGrid>
      <w:tr w:rsidR="00B82953" w:rsidRPr="001C3A88">
        <w:tc>
          <w:tcPr>
            <w:tcW w:w="0" w:type="auto"/>
            <w:vAlign w:val="center"/>
          </w:tcPr>
          <w:p w:rsidR="00E66D82" w:rsidRPr="001C3A88" w:rsidRDefault="00E66D82" w:rsidP="0078780E">
            <w:pPr>
              <w:jc w:val="center"/>
            </w:pPr>
            <w:r w:rsidRPr="001C3A88">
              <w:t>Location</w:t>
            </w:r>
          </w:p>
        </w:tc>
        <w:tc>
          <w:tcPr>
            <w:tcW w:w="0" w:type="auto"/>
            <w:vAlign w:val="center"/>
          </w:tcPr>
          <w:p w:rsidR="00E66D82" w:rsidRPr="001C3A88" w:rsidRDefault="00E66D82" w:rsidP="0078780E">
            <w:pPr>
              <w:jc w:val="center"/>
            </w:pPr>
            <w:r w:rsidRPr="001C3A88">
              <w:t>Name</w:t>
            </w:r>
          </w:p>
        </w:tc>
        <w:tc>
          <w:tcPr>
            <w:tcW w:w="0" w:type="auto"/>
            <w:vAlign w:val="center"/>
          </w:tcPr>
          <w:p w:rsidR="00E66D82" w:rsidRPr="001C3A88" w:rsidRDefault="00E66D82" w:rsidP="0078780E">
            <w:pPr>
              <w:jc w:val="center"/>
            </w:pPr>
            <w:r w:rsidRPr="001C3A88">
              <w:t>Description</w:t>
            </w:r>
          </w:p>
        </w:tc>
        <w:tc>
          <w:tcPr>
            <w:tcW w:w="0" w:type="auto"/>
            <w:vAlign w:val="center"/>
          </w:tcPr>
          <w:p w:rsidR="00E66D82" w:rsidRPr="001C3A88" w:rsidRDefault="00E66D82" w:rsidP="0078780E">
            <w:pPr>
              <w:jc w:val="center"/>
            </w:pPr>
            <w:r w:rsidRPr="001C3A88">
              <w:t>Cost</w:t>
            </w:r>
            <w:r w:rsidR="0052092C" w:rsidRPr="001C3A88">
              <w:t xml:space="preserve"> Per Semester</w:t>
            </w:r>
          </w:p>
        </w:tc>
      </w:tr>
      <w:tr w:rsidR="00B82953" w:rsidRPr="001C3A88">
        <w:tc>
          <w:tcPr>
            <w:tcW w:w="0" w:type="auto"/>
            <w:vAlign w:val="center"/>
          </w:tcPr>
          <w:p w:rsidR="00E66D82" w:rsidRPr="001C3A88" w:rsidRDefault="00E66D82" w:rsidP="0078780E">
            <w:pPr>
              <w:jc w:val="center"/>
            </w:pPr>
            <w:r w:rsidRPr="001C3A88">
              <w:t>Alabama</w:t>
            </w:r>
          </w:p>
        </w:tc>
        <w:tc>
          <w:tcPr>
            <w:tcW w:w="0" w:type="auto"/>
            <w:vAlign w:val="center"/>
          </w:tcPr>
          <w:p w:rsidR="00E66D82" w:rsidRPr="001C3A88" w:rsidRDefault="00E66D82" w:rsidP="0078780E">
            <w:r w:rsidRPr="001C3A88">
              <w:t>University of Alabama Autism Spectrum Disorders College Transition and Support Program</w:t>
            </w:r>
          </w:p>
        </w:tc>
        <w:tc>
          <w:tcPr>
            <w:tcW w:w="0" w:type="auto"/>
            <w:vAlign w:val="center"/>
          </w:tcPr>
          <w:p w:rsidR="00E66D82" w:rsidRPr="001C3A88" w:rsidRDefault="00E66D82" w:rsidP="0078780E">
            <w:r w:rsidRPr="001C3A88">
              <w:t xml:space="preserve">Comprehensive </w:t>
            </w:r>
            <w:r w:rsidR="0078780E" w:rsidRPr="001C3A88">
              <w:t>academic and behavioral supports</w:t>
            </w:r>
          </w:p>
        </w:tc>
        <w:tc>
          <w:tcPr>
            <w:tcW w:w="0" w:type="auto"/>
            <w:vAlign w:val="center"/>
          </w:tcPr>
          <w:p w:rsidR="00E66D82" w:rsidRPr="001C3A88" w:rsidRDefault="0078780E" w:rsidP="0078780E">
            <w:pPr>
              <w:jc w:val="center"/>
            </w:pPr>
            <w:r w:rsidRPr="001C3A88">
              <w:t>3,000.00</w:t>
            </w:r>
          </w:p>
        </w:tc>
      </w:tr>
      <w:tr w:rsidR="00B82953" w:rsidRPr="001C3A88">
        <w:tc>
          <w:tcPr>
            <w:tcW w:w="0" w:type="auto"/>
            <w:vAlign w:val="center"/>
          </w:tcPr>
          <w:p w:rsidR="00E66D82" w:rsidRPr="001C3A88" w:rsidRDefault="0078780E" w:rsidP="0078780E">
            <w:pPr>
              <w:jc w:val="center"/>
            </w:pPr>
            <w:r w:rsidRPr="001C3A88">
              <w:t>Arkansas</w:t>
            </w:r>
          </w:p>
        </w:tc>
        <w:tc>
          <w:tcPr>
            <w:tcW w:w="0" w:type="auto"/>
            <w:vAlign w:val="center"/>
          </w:tcPr>
          <w:p w:rsidR="00E66D82" w:rsidRPr="001C3A88" w:rsidRDefault="0078780E" w:rsidP="0078780E">
            <w:r w:rsidRPr="001C3A88">
              <w:t>University of Arkansas Autism Support Program</w:t>
            </w:r>
          </w:p>
        </w:tc>
        <w:tc>
          <w:tcPr>
            <w:tcW w:w="0" w:type="auto"/>
            <w:vAlign w:val="center"/>
          </w:tcPr>
          <w:p w:rsidR="00E66D82" w:rsidRPr="001C3A88" w:rsidRDefault="0078780E" w:rsidP="0078780E">
            <w:r w:rsidRPr="001C3A88">
              <w:t>Comprehensive Services to students in the areas of academics, social skills, and transitioning to independent adult roles.</w:t>
            </w:r>
          </w:p>
        </w:tc>
        <w:tc>
          <w:tcPr>
            <w:tcW w:w="0" w:type="auto"/>
            <w:vAlign w:val="center"/>
          </w:tcPr>
          <w:p w:rsidR="00E66D82" w:rsidRPr="001C3A88" w:rsidRDefault="0078780E" w:rsidP="0078780E">
            <w:pPr>
              <w:jc w:val="center"/>
            </w:pPr>
            <w:r w:rsidRPr="001C3A88">
              <w:t>5,000.00</w:t>
            </w:r>
          </w:p>
        </w:tc>
      </w:tr>
      <w:tr w:rsidR="00B82953" w:rsidRPr="001C3A88">
        <w:tc>
          <w:tcPr>
            <w:tcW w:w="0" w:type="auto"/>
            <w:vAlign w:val="center"/>
          </w:tcPr>
          <w:p w:rsidR="00E66D82" w:rsidRPr="001C3A88" w:rsidRDefault="0078780E" w:rsidP="0078780E">
            <w:pPr>
              <w:jc w:val="center"/>
            </w:pPr>
            <w:r w:rsidRPr="001C3A88">
              <w:t>California</w:t>
            </w:r>
          </w:p>
        </w:tc>
        <w:tc>
          <w:tcPr>
            <w:tcW w:w="0" w:type="auto"/>
            <w:vAlign w:val="center"/>
          </w:tcPr>
          <w:p w:rsidR="00E66D82" w:rsidRPr="001C3A88" w:rsidRDefault="0078780E" w:rsidP="0078780E">
            <w:r w:rsidRPr="001C3A88">
              <w:t>Transition to Independent Living Program at Taft College</w:t>
            </w:r>
          </w:p>
        </w:tc>
        <w:tc>
          <w:tcPr>
            <w:tcW w:w="0" w:type="auto"/>
            <w:vAlign w:val="center"/>
          </w:tcPr>
          <w:p w:rsidR="00E66D82" w:rsidRPr="001C3A88" w:rsidRDefault="0078780E" w:rsidP="0078780E">
            <w:r w:rsidRPr="001C3A88">
              <w:t>Post-Secondary program focused on independent living skills</w:t>
            </w:r>
          </w:p>
        </w:tc>
        <w:tc>
          <w:tcPr>
            <w:tcW w:w="0" w:type="auto"/>
            <w:vAlign w:val="center"/>
          </w:tcPr>
          <w:p w:rsidR="00E66D82" w:rsidRPr="001C3A88" w:rsidRDefault="0078780E" w:rsidP="0078780E">
            <w:pPr>
              <w:jc w:val="center"/>
            </w:pPr>
            <w:r w:rsidRPr="001C3A88">
              <w:t>Not Listed</w:t>
            </w:r>
          </w:p>
        </w:tc>
      </w:tr>
      <w:tr w:rsidR="00B82953" w:rsidRPr="001C3A88">
        <w:tc>
          <w:tcPr>
            <w:tcW w:w="0" w:type="auto"/>
            <w:vAlign w:val="center"/>
          </w:tcPr>
          <w:p w:rsidR="00E66D82" w:rsidRPr="001C3A88" w:rsidRDefault="0078780E" w:rsidP="0078780E">
            <w:pPr>
              <w:jc w:val="center"/>
            </w:pPr>
            <w:r w:rsidRPr="001C3A88">
              <w:t>Connecticut</w:t>
            </w:r>
          </w:p>
        </w:tc>
        <w:tc>
          <w:tcPr>
            <w:tcW w:w="0" w:type="auto"/>
            <w:vAlign w:val="center"/>
          </w:tcPr>
          <w:p w:rsidR="00E66D82" w:rsidRPr="001C3A88" w:rsidRDefault="0078780E" w:rsidP="0078780E">
            <w:r w:rsidRPr="001C3A88">
              <w:t>University of Connecticut SEAD (Strategic Education for Students with ASD) Program</w:t>
            </w:r>
          </w:p>
        </w:tc>
        <w:tc>
          <w:tcPr>
            <w:tcW w:w="0" w:type="auto"/>
            <w:vAlign w:val="center"/>
          </w:tcPr>
          <w:p w:rsidR="00E66D82" w:rsidRPr="001C3A88" w:rsidRDefault="0078780E" w:rsidP="0078780E">
            <w:r w:rsidRPr="001C3A88">
              <w:t>Comprehensive academic and behavioral supports</w:t>
            </w:r>
          </w:p>
        </w:tc>
        <w:tc>
          <w:tcPr>
            <w:tcW w:w="0" w:type="auto"/>
            <w:vAlign w:val="center"/>
          </w:tcPr>
          <w:p w:rsidR="00E66D82" w:rsidRPr="001C3A88" w:rsidRDefault="0078780E" w:rsidP="0078780E">
            <w:pPr>
              <w:jc w:val="center"/>
            </w:pPr>
            <w:r w:rsidRPr="001C3A88">
              <w:t>3,000.00</w:t>
            </w:r>
          </w:p>
        </w:tc>
      </w:tr>
      <w:tr w:rsidR="00B82953" w:rsidRPr="001C3A88">
        <w:tc>
          <w:tcPr>
            <w:tcW w:w="0" w:type="auto"/>
            <w:vMerge w:val="restart"/>
            <w:vAlign w:val="center"/>
          </w:tcPr>
          <w:p w:rsidR="0078780E" w:rsidRPr="001C3A88" w:rsidRDefault="0078780E" w:rsidP="0078780E">
            <w:pPr>
              <w:jc w:val="center"/>
            </w:pPr>
            <w:r w:rsidRPr="001C3A88">
              <w:t>Florida</w:t>
            </w:r>
          </w:p>
        </w:tc>
        <w:tc>
          <w:tcPr>
            <w:tcW w:w="0" w:type="auto"/>
            <w:vAlign w:val="center"/>
          </w:tcPr>
          <w:p w:rsidR="0078780E" w:rsidRPr="001C3A88" w:rsidRDefault="0078780E" w:rsidP="0078780E">
            <w:r w:rsidRPr="001C3A88">
              <w:t>Nova Southeastern University</w:t>
            </w:r>
          </w:p>
        </w:tc>
        <w:tc>
          <w:tcPr>
            <w:tcW w:w="0" w:type="auto"/>
            <w:vAlign w:val="center"/>
          </w:tcPr>
          <w:p w:rsidR="0078780E" w:rsidRPr="001C3A88" w:rsidRDefault="0078780E" w:rsidP="0078780E">
            <w:r w:rsidRPr="001C3A88">
              <w:t>Access Plus: a comprehensive program for academic, residential and vocational skills</w:t>
            </w:r>
          </w:p>
        </w:tc>
        <w:tc>
          <w:tcPr>
            <w:tcW w:w="0" w:type="auto"/>
            <w:vAlign w:val="center"/>
          </w:tcPr>
          <w:p w:rsidR="0078780E" w:rsidRPr="001C3A88" w:rsidRDefault="0078780E" w:rsidP="0078780E">
            <w:pPr>
              <w:jc w:val="center"/>
            </w:pPr>
            <w:r w:rsidRPr="001C3A88">
              <w:t>8,000.00</w:t>
            </w:r>
          </w:p>
        </w:tc>
      </w:tr>
      <w:tr w:rsidR="00B82953" w:rsidRPr="001C3A88">
        <w:tc>
          <w:tcPr>
            <w:tcW w:w="0" w:type="auto"/>
            <w:vMerge/>
            <w:vAlign w:val="center"/>
          </w:tcPr>
          <w:p w:rsidR="0078780E" w:rsidRPr="001C3A88" w:rsidRDefault="0078780E" w:rsidP="0078780E">
            <w:pPr>
              <w:jc w:val="center"/>
            </w:pPr>
          </w:p>
        </w:tc>
        <w:tc>
          <w:tcPr>
            <w:tcW w:w="0" w:type="auto"/>
            <w:vAlign w:val="center"/>
          </w:tcPr>
          <w:p w:rsidR="0078780E" w:rsidRPr="001C3A88" w:rsidRDefault="0078780E" w:rsidP="0078780E">
            <w:r w:rsidRPr="001C3A88">
              <w:t>University of West Florida: Autism Inclusion Program</w:t>
            </w:r>
          </w:p>
        </w:tc>
        <w:tc>
          <w:tcPr>
            <w:tcW w:w="0" w:type="auto"/>
            <w:vAlign w:val="center"/>
          </w:tcPr>
          <w:p w:rsidR="0078780E" w:rsidRPr="001C3A88" w:rsidRDefault="0078780E" w:rsidP="0078780E">
            <w:r w:rsidRPr="001C3A88">
              <w:t>Provides academic, social, life skills, and career planning support to HFA and AS students</w:t>
            </w:r>
          </w:p>
        </w:tc>
        <w:tc>
          <w:tcPr>
            <w:tcW w:w="0" w:type="auto"/>
            <w:vAlign w:val="center"/>
          </w:tcPr>
          <w:p w:rsidR="0078780E" w:rsidRPr="001C3A88" w:rsidRDefault="0078780E" w:rsidP="0078780E">
            <w:pPr>
              <w:jc w:val="center"/>
            </w:pPr>
            <w:r w:rsidRPr="001C3A88">
              <w:t>Not Listed</w:t>
            </w:r>
          </w:p>
        </w:tc>
      </w:tr>
      <w:tr w:rsidR="00B82953" w:rsidRPr="001C3A88">
        <w:tc>
          <w:tcPr>
            <w:tcW w:w="0" w:type="auto"/>
            <w:vAlign w:val="center"/>
          </w:tcPr>
          <w:p w:rsidR="00E66D82" w:rsidRPr="001C3A88" w:rsidRDefault="0078780E" w:rsidP="0078780E">
            <w:pPr>
              <w:jc w:val="center"/>
            </w:pPr>
            <w:r w:rsidRPr="001C3A88">
              <w:t>Iowa</w:t>
            </w:r>
          </w:p>
        </w:tc>
        <w:tc>
          <w:tcPr>
            <w:tcW w:w="0" w:type="auto"/>
            <w:vAlign w:val="center"/>
          </w:tcPr>
          <w:p w:rsidR="00E66D82" w:rsidRPr="001C3A88" w:rsidRDefault="0078780E" w:rsidP="0078780E">
            <w:r w:rsidRPr="001C3A88">
              <w:t>The University of Iowa: Reach Program</w:t>
            </w:r>
          </w:p>
        </w:tc>
        <w:tc>
          <w:tcPr>
            <w:tcW w:w="0" w:type="auto"/>
            <w:vAlign w:val="center"/>
          </w:tcPr>
          <w:p w:rsidR="00E66D82" w:rsidRPr="001C3A88" w:rsidRDefault="0078780E" w:rsidP="0078780E">
            <w:r w:rsidRPr="001C3A88">
              <w:t>two-year transition program for students with multiple intellectual, cognitive, and learning disabilities</w:t>
            </w:r>
            <w:r w:rsidR="00255727" w:rsidRPr="001C3A88">
              <w:t>.</w:t>
            </w:r>
          </w:p>
        </w:tc>
        <w:tc>
          <w:tcPr>
            <w:tcW w:w="0" w:type="auto"/>
            <w:vAlign w:val="center"/>
          </w:tcPr>
          <w:p w:rsidR="00E66D82" w:rsidRPr="001C3A88" w:rsidRDefault="00255727" w:rsidP="00255727">
            <w:pPr>
              <w:jc w:val="center"/>
            </w:pPr>
            <w:r w:rsidRPr="001C3A88">
              <w:t>6,250.00</w:t>
            </w:r>
          </w:p>
        </w:tc>
      </w:tr>
      <w:tr w:rsidR="00B82953" w:rsidRPr="001C3A88">
        <w:tc>
          <w:tcPr>
            <w:tcW w:w="0" w:type="auto"/>
            <w:vAlign w:val="center"/>
          </w:tcPr>
          <w:p w:rsidR="00E66D82" w:rsidRPr="001C3A88" w:rsidRDefault="00255727" w:rsidP="0078780E">
            <w:pPr>
              <w:jc w:val="center"/>
            </w:pPr>
            <w:r w:rsidRPr="001C3A88">
              <w:t>Kentucky</w:t>
            </w:r>
          </w:p>
        </w:tc>
        <w:tc>
          <w:tcPr>
            <w:tcW w:w="0" w:type="auto"/>
            <w:vAlign w:val="center"/>
          </w:tcPr>
          <w:p w:rsidR="00E66D82" w:rsidRPr="001C3A88" w:rsidRDefault="00255727" w:rsidP="0078780E">
            <w:r w:rsidRPr="001C3A88">
              <w:t>Western Kentucky University</w:t>
            </w:r>
          </w:p>
        </w:tc>
        <w:tc>
          <w:tcPr>
            <w:tcW w:w="0" w:type="auto"/>
            <w:vAlign w:val="center"/>
          </w:tcPr>
          <w:p w:rsidR="00E66D82" w:rsidRPr="001C3A88" w:rsidRDefault="00255727" w:rsidP="0078780E">
            <w:r w:rsidRPr="001C3A88">
              <w:t>Student support and mentoring</w:t>
            </w:r>
          </w:p>
        </w:tc>
        <w:tc>
          <w:tcPr>
            <w:tcW w:w="0" w:type="auto"/>
            <w:vAlign w:val="center"/>
          </w:tcPr>
          <w:p w:rsidR="00E66D82" w:rsidRPr="001C3A88" w:rsidRDefault="00255727" w:rsidP="0078780E">
            <w:pPr>
              <w:jc w:val="center"/>
            </w:pPr>
            <w:r w:rsidRPr="001C3A88">
              <w:t>2,000.00</w:t>
            </w:r>
          </w:p>
        </w:tc>
      </w:tr>
      <w:tr w:rsidR="00B82953" w:rsidRPr="001C3A88">
        <w:tc>
          <w:tcPr>
            <w:tcW w:w="0" w:type="auto"/>
            <w:vAlign w:val="center"/>
          </w:tcPr>
          <w:p w:rsidR="00E66D82" w:rsidRPr="001C3A88" w:rsidRDefault="00255727" w:rsidP="0078780E">
            <w:pPr>
              <w:jc w:val="center"/>
            </w:pPr>
            <w:r w:rsidRPr="001C3A88">
              <w:t>Maryland</w:t>
            </w:r>
          </w:p>
        </w:tc>
        <w:tc>
          <w:tcPr>
            <w:tcW w:w="0" w:type="auto"/>
            <w:vAlign w:val="center"/>
          </w:tcPr>
          <w:p w:rsidR="00E66D82" w:rsidRPr="001C3A88" w:rsidRDefault="00255727" w:rsidP="0078780E">
            <w:r w:rsidRPr="001C3A88">
              <w:t>Community College of Baltimore County-Essex Campus</w:t>
            </w:r>
          </w:p>
        </w:tc>
        <w:tc>
          <w:tcPr>
            <w:tcW w:w="0" w:type="auto"/>
            <w:vAlign w:val="center"/>
          </w:tcPr>
          <w:p w:rsidR="00E66D82" w:rsidRPr="001C3A88" w:rsidRDefault="00255727" w:rsidP="0078780E">
            <w:r w:rsidRPr="001C3A88">
              <w:t>Individual Student Support</w:t>
            </w:r>
          </w:p>
        </w:tc>
        <w:tc>
          <w:tcPr>
            <w:tcW w:w="0" w:type="auto"/>
            <w:vAlign w:val="center"/>
          </w:tcPr>
          <w:p w:rsidR="00E66D82" w:rsidRPr="001C3A88" w:rsidRDefault="00255727" w:rsidP="0078780E">
            <w:pPr>
              <w:jc w:val="center"/>
            </w:pPr>
            <w:r w:rsidRPr="001C3A88">
              <w:t>Not Listed</w:t>
            </w:r>
          </w:p>
        </w:tc>
      </w:tr>
    </w:tbl>
    <w:p w:rsidR="00DE5556" w:rsidRPr="001C3A88" w:rsidRDefault="00DE5556"/>
    <w:p w:rsidR="00DE5556" w:rsidRPr="001C3A88" w:rsidRDefault="00DE5556"/>
    <w:p w:rsidR="00DE5556" w:rsidRPr="001C3A88" w:rsidRDefault="00DE5556"/>
    <w:p w:rsidR="00DE5556" w:rsidRPr="001C3A88" w:rsidRDefault="00DE5556"/>
    <w:p w:rsidR="00DE5556" w:rsidRPr="001C3A88" w:rsidRDefault="00DE5556"/>
    <w:tbl>
      <w:tblPr>
        <w:tblStyle w:val="TableGrid"/>
        <w:tblW w:w="0" w:type="auto"/>
        <w:tblLook w:val="00BF"/>
      </w:tblPr>
      <w:tblGrid>
        <w:gridCol w:w="1709"/>
        <w:gridCol w:w="2970"/>
        <w:gridCol w:w="3265"/>
        <w:gridCol w:w="1632"/>
      </w:tblGrid>
      <w:tr w:rsidR="00DE5556" w:rsidRPr="001C3A88">
        <w:tc>
          <w:tcPr>
            <w:tcW w:w="0" w:type="auto"/>
            <w:vMerge w:val="restart"/>
            <w:vAlign w:val="center"/>
          </w:tcPr>
          <w:p w:rsidR="00DE5556" w:rsidRPr="001C3A88" w:rsidRDefault="00DE5556" w:rsidP="0078780E">
            <w:pPr>
              <w:jc w:val="center"/>
            </w:pPr>
            <w:r w:rsidRPr="001C3A88">
              <w:t>Massachusetts</w:t>
            </w:r>
          </w:p>
        </w:tc>
        <w:tc>
          <w:tcPr>
            <w:tcW w:w="0" w:type="auto"/>
            <w:vAlign w:val="center"/>
          </w:tcPr>
          <w:p w:rsidR="00DE5556" w:rsidRPr="001C3A88" w:rsidRDefault="00DE5556" w:rsidP="0078780E">
            <w:r w:rsidRPr="001C3A88">
              <w:t>Boston University: Supported Education Services</w:t>
            </w:r>
          </w:p>
        </w:tc>
        <w:tc>
          <w:tcPr>
            <w:tcW w:w="0" w:type="auto"/>
            <w:vAlign w:val="center"/>
          </w:tcPr>
          <w:p w:rsidR="00DE5556" w:rsidRPr="001C3A88" w:rsidRDefault="00DE5556" w:rsidP="0078780E">
            <w:r w:rsidRPr="001C3A88">
              <w:t>Individualized assistance with skills and support</w:t>
            </w:r>
          </w:p>
        </w:tc>
        <w:tc>
          <w:tcPr>
            <w:tcW w:w="0" w:type="auto"/>
            <w:vMerge w:val="restart"/>
            <w:vAlign w:val="center"/>
          </w:tcPr>
          <w:p w:rsidR="00DE5556" w:rsidRPr="001C3A88" w:rsidRDefault="00DE5556" w:rsidP="0078780E">
            <w:pPr>
              <w:jc w:val="center"/>
            </w:pPr>
            <w:r w:rsidRPr="001C3A88">
              <w:t>Current Tuition</w:t>
            </w:r>
          </w:p>
        </w:tc>
      </w:tr>
      <w:tr w:rsidR="00DE5556" w:rsidRPr="001C3A88">
        <w:tc>
          <w:tcPr>
            <w:tcW w:w="0" w:type="auto"/>
            <w:vMerge/>
            <w:vAlign w:val="center"/>
          </w:tcPr>
          <w:p w:rsidR="00DE5556" w:rsidRPr="001C3A88" w:rsidRDefault="00DE5556" w:rsidP="0078780E">
            <w:pPr>
              <w:jc w:val="center"/>
            </w:pPr>
          </w:p>
        </w:tc>
        <w:tc>
          <w:tcPr>
            <w:tcW w:w="0" w:type="auto"/>
            <w:vAlign w:val="center"/>
          </w:tcPr>
          <w:p w:rsidR="00DE5556" w:rsidRPr="001C3A88" w:rsidRDefault="00DE5556" w:rsidP="0078780E">
            <w:r w:rsidRPr="001C3A88">
              <w:t xml:space="preserve">Western New England University </w:t>
            </w:r>
          </w:p>
        </w:tc>
        <w:tc>
          <w:tcPr>
            <w:tcW w:w="0" w:type="auto"/>
            <w:vAlign w:val="center"/>
          </w:tcPr>
          <w:p w:rsidR="00DE5556" w:rsidRPr="001C3A88" w:rsidRDefault="00DE5556" w:rsidP="0078780E">
            <w:r w:rsidRPr="001C3A88">
              <w:t>Mentoring program in conjunction with ABA doctoral program and the department of Psychology</w:t>
            </w:r>
          </w:p>
        </w:tc>
        <w:tc>
          <w:tcPr>
            <w:tcW w:w="0" w:type="auto"/>
            <w:vMerge/>
            <w:vAlign w:val="center"/>
          </w:tcPr>
          <w:p w:rsidR="00DE5556" w:rsidRPr="001C3A88" w:rsidRDefault="00DE5556" w:rsidP="0078780E">
            <w:pPr>
              <w:jc w:val="center"/>
            </w:pPr>
          </w:p>
        </w:tc>
      </w:tr>
      <w:tr w:rsidR="00DE5556" w:rsidRPr="001C3A88">
        <w:tc>
          <w:tcPr>
            <w:tcW w:w="0" w:type="auto"/>
            <w:vAlign w:val="center"/>
          </w:tcPr>
          <w:p w:rsidR="00DE5556" w:rsidRPr="001C3A88" w:rsidRDefault="00DE5556" w:rsidP="0078780E">
            <w:pPr>
              <w:jc w:val="center"/>
            </w:pPr>
            <w:r w:rsidRPr="001C3A88">
              <w:t>Michigan</w:t>
            </w:r>
          </w:p>
        </w:tc>
        <w:tc>
          <w:tcPr>
            <w:tcW w:w="0" w:type="auto"/>
            <w:vAlign w:val="center"/>
          </w:tcPr>
          <w:p w:rsidR="00DE5556" w:rsidRPr="001C3A88" w:rsidRDefault="00DE5556" w:rsidP="0078780E">
            <w:r w:rsidRPr="001C3A88">
              <w:t>Eastern Michigan University: Autism Collaborative Center</w:t>
            </w:r>
          </w:p>
        </w:tc>
        <w:tc>
          <w:tcPr>
            <w:tcW w:w="0" w:type="auto"/>
            <w:vAlign w:val="center"/>
          </w:tcPr>
          <w:p w:rsidR="00DE5556" w:rsidRPr="001C3A88" w:rsidRDefault="00DE5556" w:rsidP="0078780E">
            <w:r w:rsidRPr="001C3A88">
              <w:t>Individualized Support services</w:t>
            </w:r>
          </w:p>
        </w:tc>
        <w:tc>
          <w:tcPr>
            <w:tcW w:w="0" w:type="auto"/>
            <w:vAlign w:val="center"/>
          </w:tcPr>
          <w:p w:rsidR="00DE5556" w:rsidRPr="001C3A88" w:rsidRDefault="00DE5556" w:rsidP="0078780E">
            <w:pPr>
              <w:jc w:val="center"/>
            </w:pPr>
            <w:r w:rsidRPr="001C3A88">
              <w:t>8,500.00</w:t>
            </w:r>
          </w:p>
        </w:tc>
      </w:tr>
      <w:tr w:rsidR="00DE5556" w:rsidRPr="001C3A88">
        <w:tc>
          <w:tcPr>
            <w:tcW w:w="0" w:type="auto"/>
            <w:vMerge w:val="restart"/>
            <w:vAlign w:val="center"/>
          </w:tcPr>
          <w:p w:rsidR="00DE5556" w:rsidRPr="001C3A88" w:rsidRDefault="00DE5556" w:rsidP="0078780E">
            <w:pPr>
              <w:jc w:val="center"/>
            </w:pPr>
            <w:r w:rsidRPr="001C3A88">
              <w:t>New Jersey</w:t>
            </w:r>
          </w:p>
        </w:tc>
        <w:tc>
          <w:tcPr>
            <w:tcW w:w="0" w:type="auto"/>
            <w:vAlign w:val="center"/>
          </w:tcPr>
          <w:p w:rsidR="00DE5556" w:rsidRPr="001C3A88" w:rsidRDefault="00DE5556" w:rsidP="0078780E">
            <w:r w:rsidRPr="001C3A88">
              <w:t>Fairleigh Dickenson University: COMPASS Program</w:t>
            </w:r>
          </w:p>
        </w:tc>
        <w:tc>
          <w:tcPr>
            <w:tcW w:w="0" w:type="auto"/>
            <w:vAlign w:val="center"/>
          </w:tcPr>
          <w:p w:rsidR="00DE5556" w:rsidRPr="001C3A88" w:rsidRDefault="00DE5556" w:rsidP="0078780E">
            <w:r w:rsidRPr="001C3A88">
              <w:t>College-based support for students with HFA and AS</w:t>
            </w:r>
          </w:p>
        </w:tc>
        <w:tc>
          <w:tcPr>
            <w:tcW w:w="0" w:type="auto"/>
            <w:vAlign w:val="center"/>
          </w:tcPr>
          <w:p w:rsidR="00DE5556" w:rsidRPr="001C3A88" w:rsidRDefault="00DE5556" w:rsidP="0078780E">
            <w:pPr>
              <w:jc w:val="center"/>
            </w:pPr>
            <w:r w:rsidRPr="001C3A88">
              <w:t>3,000.00</w:t>
            </w:r>
          </w:p>
        </w:tc>
      </w:tr>
      <w:tr w:rsidR="00DE5556" w:rsidRPr="001C3A88">
        <w:tc>
          <w:tcPr>
            <w:tcW w:w="0" w:type="auto"/>
            <w:vMerge/>
            <w:vAlign w:val="center"/>
          </w:tcPr>
          <w:p w:rsidR="00DE5556" w:rsidRPr="001C3A88" w:rsidRDefault="00DE5556" w:rsidP="0078780E">
            <w:pPr>
              <w:jc w:val="center"/>
            </w:pPr>
          </w:p>
        </w:tc>
        <w:tc>
          <w:tcPr>
            <w:tcW w:w="0" w:type="auto"/>
            <w:vAlign w:val="center"/>
          </w:tcPr>
          <w:p w:rsidR="00DE5556" w:rsidRPr="001C3A88" w:rsidRDefault="00DE5556" w:rsidP="0078780E">
            <w:r w:rsidRPr="001C3A88">
              <w:t xml:space="preserve">Rutgers University </w:t>
            </w:r>
          </w:p>
        </w:tc>
        <w:tc>
          <w:tcPr>
            <w:tcW w:w="0" w:type="auto"/>
            <w:vAlign w:val="center"/>
          </w:tcPr>
          <w:p w:rsidR="00DE5556" w:rsidRPr="001C3A88" w:rsidRDefault="00DE5556" w:rsidP="0078780E">
            <w:r w:rsidRPr="001C3A88">
              <w:t>Full Support Services</w:t>
            </w:r>
          </w:p>
        </w:tc>
        <w:tc>
          <w:tcPr>
            <w:tcW w:w="0" w:type="auto"/>
            <w:vAlign w:val="center"/>
          </w:tcPr>
          <w:p w:rsidR="00DE5556" w:rsidRPr="001C3A88" w:rsidRDefault="00DE5556" w:rsidP="0078780E">
            <w:pPr>
              <w:jc w:val="center"/>
            </w:pPr>
            <w:r w:rsidRPr="001C3A88">
              <w:t>2,500.00</w:t>
            </w:r>
          </w:p>
        </w:tc>
      </w:tr>
      <w:tr w:rsidR="00DE5556" w:rsidRPr="001C3A88">
        <w:tc>
          <w:tcPr>
            <w:tcW w:w="0" w:type="auto"/>
            <w:vMerge w:val="restart"/>
            <w:vAlign w:val="center"/>
          </w:tcPr>
          <w:p w:rsidR="00DE5556" w:rsidRPr="001C3A88" w:rsidRDefault="00DE5556" w:rsidP="0078780E">
            <w:pPr>
              <w:jc w:val="center"/>
            </w:pPr>
            <w:r w:rsidRPr="001C3A88">
              <w:t>New York</w:t>
            </w:r>
          </w:p>
        </w:tc>
        <w:tc>
          <w:tcPr>
            <w:tcW w:w="0" w:type="auto"/>
            <w:vAlign w:val="center"/>
          </w:tcPr>
          <w:p w:rsidR="00DE5556" w:rsidRPr="001C3A88" w:rsidRDefault="00DE5556" w:rsidP="0078780E">
            <w:r w:rsidRPr="001C3A88">
              <w:t>Adelphi University: Bridges to Adelphi Program</w:t>
            </w:r>
          </w:p>
        </w:tc>
        <w:tc>
          <w:tcPr>
            <w:tcW w:w="0" w:type="auto"/>
            <w:vAlign w:val="center"/>
          </w:tcPr>
          <w:p w:rsidR="00DE5556" w:rsidRPr="001C3A88" w:rsidRDefault="00DE5556" w:rsidP="0078780E">
            <w:r w:rsidRPr="001C3A88">
              <w:t>Comprehensive academic, social, and vocational support services to students with HFA and AS</w:t>
            </w:r>
          </w:p>
        </w:tc>
        <w:tc>
          <w:tcPr>
            <w:tcW w:w="0" w:type="auto"/>
            <w:vAlign w:val="center"/>
          </w:tcPr>
          <w:p w:rsidR="00DE5556" w:rsidRPr="001C3A88" w:rsidRDefault="00DE5556" w:rsidP="0078780E">
            <w:pPr>
              <w:jc w:val="center"/>
            </w:pPr>
            <w:r w:rsidRPr="001C3A88">
              <w:t>2,500.00</w:t>
            </w:r>
          </w:p>
        </w:tc>
      </w:tr>
      <w:tr w:rsidR="00DE5556" w:rsidRPr="001C3A88">
        <w:tc>
          <w:tcPr>
            <w:tcW w:w="0" w:type="auto"/>
            <w:vMerge/>
            <w:vAlign w:val="center"/>
          </w:tcPr>
          <w:p w:rsidR="00DE5556" w:rsidRPr="001C3A88" w:rsidRDefault="00DE5556" w:rsidP="0078780E">
            <w:pPr>
              <w:jc w:val="center"/>
            </w:pPr>
          </w:p>
        </w:tc>
        <w:tc>
          <w:tcPr>
            <w:tcW w:w="0" w:type="auto"/>
            <w:vAlign w:val="center"/>
          </w:tcPr>
          <w:p w:rsidR="00DE5556" w:rsidRPr="001C3A88" w:rsidRDefault="00DE5556" w:rsidP="0078780E">
            <w:r w:rsidRPr="001C3A88">
              <w:t>Rochester Institute of Technology</w:t>
            </w:r>
          </w:p>
        </w:tc>
        <w:tc>
          <w:tcPr>
            <w:tcW w:w="0" w:type="auto"/>
            <w:vAlign w:val="center"/>
          </w:tcPr>
          <w:p w:rsidR="00DE5556" w:rsidRPr="001C3A88" w:rsidRDefault="00DE5556" w:rsidP="0078780E">
            <w:r w:rsidRPr="001C3A88">
              <w:t>Provides individualized support to students on the spectrum</w:t>
            </w:r>
          </w:p>
        </w:tc>
        <w:tc>
          <w:tcPr>
            <w:tcW w:w="0" w:type="auto"/>
            <w:vAlign w:val="center"/>
          </w:tcPr>
          <w:p w:rsidR="00DE5556" w:rsidRPr="001C3A88" w:rsidRDefault="00DE5556" w:rsidP="0078780E">
            <w:pPr>
              <w:jc w:val="center"/>
            </w:pPr>
            <w:r w:rsidRPr="001C3A88">
              <w:t>Not Listed</w:t>
            </w:r>
          </w:p>
        </w:tc>
      </w:tr>
      <w:tr w:rsidR="00DE5556" w:rsidRPr="001C3A88">
        <w:tc>
          <w:tcPr>
            <w:tcW w:w="0" w:type="auto"/>
            <w:vMerge w:val="restart"/>
            <w:vAlign w:val="center"/>
          </w:tcPr>
          <w:p w:rsidR="00DE5556" w:rsidRPr="001C3A88" w:rsidRDefault="00DE5556" w:rsidP="0078780E">
            <w:pPr>
              <w:jc w:val="center"/>
            </w:pPr>
            <w:r w:rsidRPr="001C3A88">
              <w:t>Ohio</w:t>
            </w:r>
          </w:p>
        </w:tc>
        <w:tc>
          <w:tcPr>
            <w:tcW w:w="0" w:type="auto"/>
            <w:vAlign w:val="center"/>
          </w:tcPr>
          <w:p w:rsidR="00DE5556" w:rsidRPr="001C3A88" w:rsidRDefault="00DE5556" w:rsidP="0078780E">
            <w:r w:rsidRPr="001C3A88">
              <w:t>Defiance College: ASD Affinity Program</w:t>
            </w:r>
          </w:p>
        </w:tc>
        <w:tc>
          <w:tcPr>
            <w:tcW w:w="0" w:type="auto"/>
            <w:vAlign w:val="center"/>
          </w:tcPr>
          <w:p w:rsidR="00DE5556" w:rsidRPr="001C3A88" w:rsidRDefault="00DE5556" w:rsidP="0078780E">
            <w:r w:rsidRPr="001C3A88">
              <w:t>Comprehensive academic, social, and residential support services that assist students with ASD</w:t>
            </w:r>
          </w:p>
        </w:tc>
        <w:tc>
          <w:tcPr>
            <w:tcW w:w="0" w:type="auto"/>
            <w:vAlign w:val="center"/>
          </w:tcPr>
          <w:p w:rsidR="00DE5556" w:rsidRPr="001C3A88" w:rsidRDefault="00DE5556" w:rsidP="0078780E">
            <w:pPr>
              <w:jc w:val="center"/>
            </w:pPr>
            <w:r w:rsidRPr="001C3A88">
              <w:t>10,230.00</w:t>
            </w:r>
          </w:p>
        </w:tc>
      </w:tr>
      <w:tr w:rsidR="00DE5556" w:rsidRPr="001C3A88">
        <w:tc>
          <w:tcPr>
            <w:tcW w:w="0" w:type="auto"/>
            <w:vMerge/>
            <w:vAlign w:val="center"/>
          </w:tcPr>
          <w:p w:rsidR="00DE5556" w:rsidRPr="001C3A88" w:rsidRDefault="00DE5556" w:rsidP="0078780E">
            <w:pPr>
              <w:jc w:val="center"/>
            </w:pPr>
          </w:p>
        </w:tc>
        <w:tc>
          <w:tcPr>
            <w:tcW w:w="0" w:type="auto"/>
            <w:vAlign w:val="center"/>
          </w:tcPr>
          <w:p w:rsidR="00DE5556" w:rsidRPr="001C3A88" w:rsidRDefault="00DE5556" w:rsidP="0078780E">
            <w:r w:rsidRPr="001C3A88">
              <w:t>Wright State University: RASE Program</w:t>
            </w:r>
          </w:p>
        </w:tc>
        <w:tc>
          <w:tcPr>
            <w:tcW w:w="0" w:type="auto"/>
            <w:vAlign w:val="center"/>
          </w:tcPr>
          <w:p w:rsidR="00DE5556" w:rsidRPr="001C3A88" w:rsidRDefault="00DE5556" w:rsidP="0078780E">
            <w:r w:rsidRPr="001C3A88">
              <w:t xml:space="preserve">Individualized academic and social support services </w:t>
            </w:r>
          </w:p>
        </w:tc>
        <w:tc>
          <w:tcPr>
            <w:tcW w:w="0" w:type="auto"/>
            <w:vAlign w:val="center"/>
          </w:tcPr>
          <w:p w:rsidR="00DE5556" w:rsidRPr="001C3A88" w:rsidRDefault="00DE5556" w:rsidP="00B82953">
            <w:pPr>
              <w:jc w:val="center"/>
            </w:pPr>
            <w:r w:rsidRPr="001C3A88">
              <w:t>No charge for qualifying students</w:t>
            </w:r>
          </w:p>
        </w:tc>
      </w:tr>
      <w:tr w:rsidR="00DE5556" w:rsidRPr="001C3A88">
        <w:tc>
          <w:tcPr>
            <w:tcW w:w="0" w:type="auto"/>
            <w:vMerge w:val="restart"/>
            <w:vAlign w:val="center"/>
          </w:tcPr>
          <w:p w:rsidR="00DE5556" w:rsidRPr="001C3A88" w:rsidRDefault="00DE5556" w:rsidP="0078780E">
            <w:pPr>
              <w:jc w:val="center"/>
            </w:pPr>
            <w:r w:rsidRPr="001C3A88">
              <w:t>Pennsylvania</w:t>
            </w:r>
          </w:p>
        </w:tc>
        <w:tc>
          <w:tcPr>
            <w:tcW w:w="0" w:type="auto"/>
            <w:vAlign w:val="center"/>
          </w:tcPr>
          <w:p w:rsidR="00DE5556" w:rsidRPr="001C3A88" w:rsidRDefault="00DE5556" w:rsidP="0078780E">
            <w:r w:rsidRPr="001C3A88">
              <w:t>Eastern University: College Success Program for Students Living with Autism Spectrum Disorder</w:t>
            </w:r>
          </w:p>
        </w:tc>
        <w:tc>
          <w:tcPr>
            <w:tcW w:w="0" w:type="auto"/>
            <w:vAlign w:val="center"/>
          </w:tcPr>
          <w:p w:rsidR="00DE5556" w:rsidRPr="001C3A88" w:rsidRDefault="00DE5556" w:rsidP="0078780E">
            <w:r w:rsidRPr="001C3A88">
              <w:t>Provides academic, social, life skills, and cultural supports for undergraduate students</w:t>
            </w:r>
          </w:p>
        </w:tc>
        <w:tc>
          <w:tcPr>
            <w:tcW w:w="0" w:type="auto"/>
            <w:vAlign w:val="center"/>
          </w:tcPr>
          <w:p w:rsidR="00DE5556" w:rsidRPr="001C3A88" w:rsidRDefault="00DE5556" w:rsidP="0078780E">
            <w:pPr>
              <w:jc w:val="center"/>
            </w:pPr>
            <w:r w:rsidRPr="001C3A88">
              <w:t>6,500.00</w:t>
            </w:r>
          </w:p>
        </w:tc>
      </w:tr>
      <w:tr w:rsidR="00DE5556" w:rsidRPr="001C3A88">
        <w:tc>
          <w:tcPr>
            <w:tcW w:w="0" w:type="auto"/>
            <w:vMerge/>
            <w:vAlign w:val="center"/>
          </w:tcPr>
          <w:p w:rsidR="00DE5556" w:rsidRPr="001C3A88" w:rsidRDefault="00DE5556" w:rsidP="0078780E">
            <w:pPr>
              <w:jc w:val="center"/>
            </w:pPr>
          </w:p>
        </w:tc>
        <w:tc>
          <w:tcPr>
            <w:tcW w:w="0" w:type="auto"/>
            <w:vAlign w:val="center"/>
          </w:tcPr>
          <w:p w:rsidR="00DE5556" w:rsidRPr="001C3A88" w:rsidRDefault="00DE5556" w:rsidP="0078780E">
            <w:r w:rsidRPr="001C3A88">
              <w:t>Mercyhurst</w:t>
            </w:r>
          </w:p>
        </w:tc>
        <w:tc>
          <w:tcPr>
            <w:tcW w:w="0" w:type="auto"/>
            <w:vAlign w:val="center"/>
          </w:tcPr>
          <w:p w:rsidR="00DE5556" w:rsidRPr="001C3A88" w:rsidRDefault="00DE5556" w:rsidP="0078780E">
            <w:r w:rsidRPr="001C3A88">
              <w:t xml:space="preserve">Program of support and mentoring </w:t>
            </w:r>
          </w:p>
        </w:tc>
        <w:tc>
          <w:tcPr>
            <w:tcW w:w="0" w:type="auto"/>
            <w:vAlign w:val="center"/>
          </w:tcPr>
          <w:p w:rsidR="00DE5556" w:rsidRPr="001C3A88" w:rsidRDefault="00DE5556" w:rsidP="0078780E">
            <w:pPr>
              <w:jc w:val="center"/>
            </w:pPr>
            <w:r w:rsidRPr="001C3A88">
              <w:t>Not Listed</w:t>
            </w:r>
          </w:p>
        </w:tc>
      </w:tr>
      <w:tr w:rsidR="00DE5556" w:rsidRPr="001C3A88">
        <w:tc>
          <w:tcPr>
            <w:tcW w:w="0" w:type="auto"/>
            <w:vMerge/>
            <w:vAlign w:val="center"/>
          </w:tcPr>
          <w:p w:rsidR="00DE5556" w:rsidRPr="001C3A88" w:rsidRDefault="00DE5556" w:rsidP="0078780E">
            <w:pPr>
              <w:jc w:val="center"/>
            </w:pPr>
          </w:p>
        </w:tc>
        <w:tc>
          <w:tcPr>
            <w:tcW w:w="0" w:type="auto"/>
            <w:vAlign w:val="center"/>
          </w:tcPr>
          <w:p w:rsidR="00DE5556" w:rsidRPr="001C3A88" w:rsidRDefault="00DE5556" w:rsidP="0078780E">
            <w:r w:rsidRPr="001C3A88">
              <w:t>St. Joseph’s University: Student Success and Retention Program</w:t>
            </w:r>
          </w:p>
        </w:tc>
        <w:tc>
          <w:tcPr>
            <w:tcW w:w="0" w:type="auto"/>
            <w:vAlign w:val="center"/>
          </w:tcPr>
          <w:p w:rsidR="00DE5556" w:rsidRPr="001C3A88" w:rsidRDefault="00DE5556" w:rsidP="0078780E">
            <w:r w:rsidRPr="001C3A88">
              <w:t>Individual advisor, social worker, and psychologist on staff to provide bi-weekly meetings and support</w:t>
            </w:r>
          </w:p>
        </w:tc>
        <w:tc>
          <w:tcPr>
            <w:tcW w:w="0" w:type="auto"/>
            <w:vAlign w:val="center"/>
          </w:tcPr>
          <w:p w:rsidR="00DE5556" w:rsidRPr="001C3A88" w:rsidRDefault="00DE5556" w:rsidP="0078780E">
            <w:pPr>
              <w:jc w:val="center"/>
            </w:pPr>
            <w:r w:rsidRPr="001C3A88">
              <w:t>3,000.00</w:t>
            </w:r>
          </w:p>
        </w:tc>
      </w:tr>
      <w:tr w:rsidR="00DE5556" w:rsidRPr="001C3A88">
        <w:tc>
          <w:tcPr>
            <w:tcW w:w="0" w:type="auto"/>
            <w:vAlign w:val="center"/>
          </w:tcPr>
          <w:p w:rsidR="00DE5556" w:rsidRPr="001C3A88" w:rsidRDefault="00DE5556" w:rsidP="0078780E">
            <w:pPr>
              <w:jc w:val="center"/>
            </w:pPr>
            <w:r w:rsidRPr="001C3A88">
              <w:t>Tennessee</w:t>
            </w:r>
          </w:p>
        </w:tc>
        <w:tc>
          <w:tcPr>
            <w:tcW w:w="0" w:type="auto"/>
            <w:vAlign w:val="center"/>
          </w:tcPr>
          <w:p w:rsidR="00DE5556" w:rsidRPr="001C3A88" w:rsidRDefault="00DE5556" w:rsidP="0078780E">
            <w:r w:rsidRPr="001C3A88">
              <w:t>University of Tennessee at Chattanooga: MOSAIC Program</w:t>
            </w:r>
          </w:p>
        </w:tc>
        <w:tc>
          <w:tcPr>
            <w:tcW w:w="0" w:type="auto"/>
            <w:vAlign w:val="center"/>
          </w:tcPr>
          <w:p w:rsidR="00DE5556" w:rsidRPr="001C3A88" w:rsidRDefault="00DE5556" w:rsidP="0078780E">
            <w:r w:rsidRPr="001C3A88">
              <w:t>developed to support the holistic needs of the UTC students with ASD</w:t>
            </w:r>
          </w:p>
        </w:tc>
        <w:tc>
          <w:tcPr>
            <w:tcW w:w="0" w:type="auto"/>
            <w:vAlign w:val="center"/>
          </w:tcPr>
          <w:p w:rsidR="00DE5556" w:rsidRPr="001C3A88" w:rsidRDefault="00DE5556" w:rsidP="0078780E">
            <w:pPr>
              <w:jc w:val="center"/>
            </w:pPr>
            <w:r w:rsidRPr="001C3A88">
              <w:t>Current Tuition</w:t>
            </w:r>
          </w:p>
        </w:tc>
      </w:tr>
      <w:tr w:rsidR="00DE5556" w:rsidRPr="001C3A88">
        <w:tc>
          <w:tcPr>
            <w:tcW w:w="0" w:type="auto"/>
            <w:vAlign w:val="center"/>
          </w:tcPr>
          <w:p w:rsidR="00DE5556" w:rsidRPr="001C3A88" w:rsidRDefault="00DE5556" w:rsidP="0078780E">
            <w:pPr>
              <w:jc w:val="center"/>
            </w:pPr>
            <w:r w:rsidRPr="001C3A88">
              <w:t>Washington</w:t>
            </w:r>
          </w:p>
        </w:tc>
        <w:tc>
          <w:tcPr>
            <w:tcW w:w="0" w:type="auto"/>
            <w:vAlign w:val="center"/>
          </w:tcPr>
          <w:p w:rsidR="00DE5556" w:rsidRPr="001C3A88" w:rsidRDefault="00DE5556" w:rsidP="0078780E">
            <w:r w:rsidRPr="001C3A88">
              <w:t>Bellevue College: Autism Spectrum Navigators Program</w:t>
            </w:r>
          </w:p>
        </w:tc>
        <w:tc>
          <w:tcPr>
            <w:tcW w:w="0" w:type="auto"/>
            <w:vAlign w:val="center"/>
          </w:tcPr>
          <w:p w:rsidR="00DE5556" w:rsidRPr="001C3A88" w:rsidRDefault="00DE5556" w:rsidP="0078780E">
            <w:r w:rsidRPr="001C3A88">
              <w:t>Provides support for the ASD student population</w:t>
            </w:r>
          </w:p>
        </w:tc>
        <w:tc>
          <w:tcPr>
            <w:tcW w:w="0" w:type="auto"/>
            <w:vAlign w:val="center"/>
          </w:tcPr>
          <w:p w:rsidR="00DE5556" w:rsidRPr="001C3A88" w:rsidRDefault="00DE5556" w:rsidP="0078780E">
            <w:pPr>
              <w:jc w:val="center"/>
            </w:pPr>
            <w:r w:rsidRPr="001C3A88">
              <w:t>No charge for qualifying students</w:t>
            </w:r>
          </w:p>
        </w:tc>
      </w:tr>
      <w:tr w:rsidR="00DE5556" w:rsidRPr="001C3A88">
        <w:tc>
          <w:tcPr>
            <w:tcW w:w="0" w:type="auto"/>
            <w:vAlign w:val="center"/>
          </w:tcPr>
          <w:p w:rsidR="00DE5556" w:rsidRPr="001C3A88" w:rsidRDefault="00DE5556" w:rsidP="0078780E">
            <w:pPr>
              <w:jc w:val="center"/>
            </w:pPr>
            <w:r w:rsidRPr="001C3A88">
              <w:t>West Virginia</w:t>
            </w:r>
          </w:p>
        </w:tc>
        <w:tc>
          <w:tcPr>
            <w:tcW w:w="0" w:type="auto"/>
            <w:vAlign w:val="center"/>
          </w:tcPr>
          <w:p w:rsidR="00DE5556" w:rsidRPr="001C3A88" w:rsidRDefault="00DE5556" w:rsidP="0078780E">
            <w:r w:rsidRPr="001C3A88">
              <w:t>Marshall University: College Program for Students with HFA and AS</w:t>
            </w:r>
          </w:p>
        </w:tc>
        <w:tc>
          <w:tcPr>
            <w:tcW w:w="0" w:type="auto"/>
            <w:vAlign w:val="center"/>
          </w:tcPr>
          <w:p w:rsidR="00DE5556" w:rsidRPr="001C3A88" w:rsidRDefault="00DE5556" w:rsidP="0078780E">
            <w:r w:rsidRPr="001C3A88">
              <w:t>Positive behavior and academic support</w:t>
            </w:r>
          </w:p>
        </w:tc>
        <w:tc>
          <w:tcPr>
            <w:tcW w:w="0" w:type="auto"/>
            <w:vAlign w:val="center"/>
          </w:tcPr>
          <w:p w:rsidR="00DE5556" w:rsidRPr="001C3A88" w:rsidRDefault="00DE5556" w:rsidP="0078780E">
            <w:pPr>
              <w:jc w:val="center"/>
            </w:pPr>
            <w:r w:rsidRPr="001C3A88">
              <w:t>3,200.00</w:t>
            </w:r>
          </w:p>
        </w:tc>
      </w:tr>
    </w:tbl>
    <w:p w:rsidR="00DE5556" w:rsidRPr="001C3A88" w:rsidRDefault="00DE5556" w:rsidP="00DE5556"/>
    <w:p w:rsidR="0052092C" w:rsidRPr="001C3A88" w:rsidRDefault="0052092C" w:rsidP="00CB660C">
      <w:pPr>
        <w:pStyle w:val="Heading2"/>
        <w:rPr>
          <w:rFonts w:asciiTheme="minorHAnsi" w:hAnsiTheme="minorHAnsi"/>
        </w:rPr>
      </w:pPr>
    </w:p>
    <w:p w:rsidR="0052092C" w:rsidRPr="001C3A88" w:rsidRDefault="0052092C" w:rsidP="00CB660C">
      <w:pPr>
        <w:pStyle w:val="Heading2"/>
        <w:rPr>
          <w:rFonts w:asciiTheme="minorHAnsi" w:hAnsiTheme="minorHAnsi"/>
        </w:rPr>
      </w:pPr>
    </w:p>
    <w:p w:rsidR="0052092C" w:rsidRPr="001C3A88" w:rsidRDefault="0052092C" w:rsidP="00CB660C">
      <w:pPr>
        <w:pStyle w:val="Heading2"/>
        <w:rPr>
          <w:rFonts w:asciiTheme="minorHAnsi" w:hAnsiTheme="minorHAnsi"/>
        </w:rPr>
      </w:pPr>
    </w:p>
    <w:p w:rsidR="0052092C" w:rsidRPr="001C3A88" w:rsidRDefault="0052092C" w:rsidP="00CB660C">
      <w:pPr>
        <w:pStyle w:val="Heading2"/>
        <w:rPr>
          <w:rFonts w:asciiTheme="minorHAnsi" w:hAnsiTheme="minorHAnsi"/>
        </w:rPr>
      </w:pPr>
    </w:p>
    <w:p w:rsidR="0052092C" w:rsidRPr="001C3A88" w:rsidRDefault="0052092C" w:rsidP="00CB660C">
      <w:pPr>
        <w:pStyle w:val="Heading2"/>
        <w:rPr>
          <w:rFonts w:asciiTheme="minorHAnsi" w:hAnsiTheme="minorHAnsi"/>
        </w:rPr>
      </w:pPr>
    </w:p>
    <w:p w:rsidR="0052092C" w:rsidRPr="001C3A88" w:rsidRDefault="0052092C" w:rsidP="00CB660C">
      <w:pPr>
        <w:pStyle w:val="Heading2"/>
        <w:rPr>
          <w:rFonts w:asciiTheme="minorHAnsi" w:hAnsiTheme="minorHAnsi"/>
        </w:rPr>
      </w:pPr>
    </w:p>
    <w:p w:rsidR="0052092C" w:rsidRPr="001C3A88" w:rsidRDefault="0052092C" w:rsidP="00CB660C">
      <w:pPr>
        <w:pStyle w:val="Heading2"/>
        <w:rPr>
          <w:rFonts w:asciiTheme="minorHAnsi" w:hAnsiTheme="minorHAnsi"/>
        </w:rPr>
      </w:pPr>
    </w:p>
    <w:p w:rsidR="0052092C" w:rsidRPr="001C3A88" w:rsidRDefault="0052092C" w:rsidP="00CB660C">
      <w:pPr>
        <w:pStyle w:val="Heading2"/>
        <w:rPr>
          <w:rFonts w:asciiTheme="minorHAnsi" w:hAnsiTheme="minorHAnsi"/>
        </w:rPr>
      </w:pPr>
    </w:p>
    <w:p w:rsidR="0052092C" w:rsidRPr="001C3A88" w:rsidRDefault="0052092C" w:rsidP="00CB660C">
      <w:pPr>
        <w:pStyle w:val="Heading2"/>
        <w:rPr>
          <w:rFonts w:asciiTheme="minorHAnsi" w:hAnsiTheme="minorHAnsi"/>
        </w:rPr>
      </w:pPr>
    </w:p>
    <w:p w:rsidR="0052092C" w:rsidRPr="001C3A88" w:rsidRDefault="0052092C" w:rsidP="00CB660C">
      <w:pPr>
        <w:pStyle w:val="Heading2"/>
        <w:rPr>
          <w:rFonts w:asciiTheme="minorHAnsi" w:hAnsiTheme="minorHAnsi"/>
        </w:rPr>
      </w:pPr>
    </w:p>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BF01F8" w:rsidRPr="001C3A88" w:rsidRDefault="00BF01F8" w:rsidP="0052092C"/>
    <w:p w:rsidR="00BF01F8" w:rsidRPr="001C3A88" w:rsidRDefault="00BF01F8" w:rsidP="0052092C"/>
    <w:p w:rsidR="00BF01F8" w:rsidRPr="001C3A88" w:rsidRDefault="00BF01F8" w:rsidP="0052092C"/>
    <w:p w:rsidR="00BF01F8" w:rsidRPr="001C3A88" w:rsidRDefault="00BF01F8"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280B69" w:rsidRPr="001C3A88" w:rsidRDefault="00DE5556" w:rsidP="00CB660C">
      <w:pPr>
        <w:pStyle w:val="Heading2"/>
        <w:rPr>
          <w:rFonts w:asciiTheme="minorHAnsi" w:hAnsiTheme="minorHAnsi"/>
        </w:rPr>
      </w:pPr>
      <w:bookmarkStart w:id="3" w:name="_Toc255673684"/>
      <w:r w:rsidRPr="001C3A88">
        <w:rPr>
          <w:rFonts w:asciiTheme="minorHAnsi" w:hAnsiTheme="minorHAnsi"/>
        </w:rPr>
        <w:t>Typical Needs of the HFA/</w:t>
      </w:r>
      <w:r w:rsidR="00CB660C" w:rsidRPr="001C3A88">
        <w:rPr>
          <w:rFonts w:asciiTheme="minorHAnsi" w:hAnsiTheme="minorHAnsi"/>
        </w:rPr>
        <w:t>AS Population:</w:t>
      </w:r>
      <w:bookmarkEnd w:id="3"/>
    </w:p>
    <w:p w:rsidR="00280B69" w:rsidRPr="001C3A88" w:rsidRDefault="00280B69" w:rsidP="00280B69">
      <w:pPr>
        <w:rPr>
          <w:rFonts w:cs="Times New Roman"/>
          <w:szCs w:val="20"/>
        </w:rPr>
      </w:pPr>
      <w:r w:rsidRPr="001C3A88">
        <w:rPr>
          <w:rFonts w:cs="Times New Roman"/>
          <w:color w:val="000000"/>
          <w:szCs w:val="40"/>
        </w:rPr>
        <w:t>The basic needs of the HFA/AS population can be broken down into differences in the following areas:</w:t>
      </w:r>
      <w:r w:rsidRPr="001C3A88">
        <w:rPr>
          <w:szCs w:val="20"/>
        </w:rPr>
        <w:br/>
      </w:r>
    </w:p>
    <w:tbl>
      <w:tblPr>
        <w:tblW w:w="0" w:type="auto"/>
        <w:tblCellMar>
          <w:top w:w="15" w:type="dxa"/>
          <w:left w:w="15" w:type="dxa"/>
          <w:bottom w:w="15" w:type="dxa"/>
          <w:right w:w="15" w:type="dxa"/>
        </w:tblCellMar>
        <w:tblLook w:val="0000"/>
      </w:tblPr>
      <w:tblGrid>
        <w:gridCol w:w="2089"/>
        <w:gridCol w:w="4166"/>
        <w:gridCol w:w="3479"/>
      </w:tblGrid>
      <w:tr w:rsidR="00C33F46" w:rsidRPr="001C3A88">
        <w:trPr>
          <w:trHeight w:val="539"/>
        </w:trPr>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280B69" w:rsidRPr="001C3A88" w:rsidRDefault="00280B69" w:rsidP="00280B69">
            <w:pPr>
              <w:spacing w:line="0" w:lineRule="atLeast"/>
              <w:jc w:val="center"/>
              <w:rPr>
                <w:rFonts w:cs="Times New Roman"/>
                <w:szCs w:val="20"/>
              </w:rPr>
            </w:pPr>
            <w:r w:rsidRPr="001C3A88">
              <w:rPr>
                <w:rFonts w:cs="Times New Roman"/>
                <w:color w:val="000000"/>
                <w:szCs w:val="40"/>
              </w:rPr>
              <w:t>Area of Difference:</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280B69" w:rsidRPr="001C3A88" w:rsidRDefault="00280B69" w:rsidP="00280B69">
            <w:pPr>
              <w:spacing w:line="0" w:lineRule="atLeast"/>
              <w:jc w:val="center"/>
              <w:rPr>
                <w:rFonts w:cs="Times New Roman"/>
                <w:szCs w:val="20"/>
              </w:rPr>
            </w:pPr>
            <w:r w:rsidRPr="001C3A88">
              <w:rPr>
                <w:rFonts w:cs="Times New Roman"/>
                <w:color w:val="000000"/>
                <w:szCs w:val="40"/>
              </w:rPr>
              <w:t>Specific Issues:</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280B69" w:rsidRPr="001C3A88" w:rsidRDefault="00280B69" w:rsidP="00280B69">
            <w:pPr>
              <w:spacing w:line="0" w:lineRule="atLeast"/>
              <w:jc w:val="center"/>
              <w:rPr>
                <w:rFonts w:cs="Times New Roman"/>
                <w:szCs w:val="20"/>
              </w:rPr>
            </w:pPr>
            <w:r w:rsidRPr="001C3A88">
              <w:rPr>
                <w:rFonts w:cs="Times New Roman"/>
                <w:color w:val="000000"/>
                <w:szCs w:val="40"/>
              </w:rPr>
              <w:t>Classroom Accommodations:</w:t>
            </w:r>
          </w:p>
        </w:tc>
      </w:tr>
      <w:tr w:rsidR="00C33F46" w:rsidRPr="001C3A88">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280B69" w:rsidRPr="001C3A88" w:rsidRDefault="00280B69" w:rsidP="00280B69">
            <w:pPr>
              <w:spacing w:line="0" w:lineRule="atLeast"/>
              <w:rPr>
                <w:rFonts w:cs="Times New Roman"/>
                <w:szCs w:val="20"/>
              </w:rPr>
            </w:pPr>
            <w:r w:rsidRPr="001C3A88">
              <w:rPr>
                <w:rFonts w:cs="Times New Roman"/>
                <w:color w:val="000000"/>
                <w:szCs w:val="40"/>
              </w:rPr>
              <w:t>Communication skills</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DE5556" w:rsidRPr="001C3A88" w:rsidRDefault="00280B69" w:rsidP="001C3028">
            <w:pPr>
              <w:pStyle w:val="ListParagraph"/>
              <w:numPr>
                <w:ilvl w:val="0"/>
                <w:numId w:val="1"/>
              </w:numPr>
              <w:rPr>
                <w:rFonts w:cs="Times New Roman"/>
                <w:szCs w:val="20"/>
              </w:rPr>
            </w:pPr>
            <w:r w:rsidRPr="001C3A88">
              <w:rPr>
                <w:rFonts w:cs="Times New Roman"/>
                <w:color w:val="000000"/>
                <w:szCs w:val="40"/>
              </w:rPr>
              <w:t>Slower receptive processing: misunderstanding jokes, idioms, sarcasm, gestures and body language</w:t>
            </w:r>
          </w:p>
          <w:p w:rsidR="00280B69" w:rsidRPr="001C3A88" w:rsidRDefault="00280B69" w:rsidP="001C3028">
            <w:pPr>
              <w:pStyle w:val="ListParagraph"/>
              <w:numPr>
                <w:ilvl w:val="0"/>
                <w:numId w:val="1"/>
              </w:numPr>
              <w:rPr>
                <w:rFonts w:cs="Times New Roman"/>
                <w:szCs w:val="20"/>
              </w:rPr>
            </w:pPr>
            <w:r w:rsidRPr="001C3A88">
              <w:rPr>
                <w:rFonts w:cs="Times New Roman"/>
                <w:color w:val="000000"/>
                <w:szCs w:val="40"/>
              </w:rPr>
              <w:t xml:space="preserve">Expressive difficulties: initiations of conversations, topic maintenance, turn taking, </w:t>
            </w:r>
            <w:r w:rsidR="00DE5556" w:rsidRPr="001C3A88">
              <w:rPr>
                <w:rFonts w:cs="Times New Roman"/>
                <w:color w:val="000000"/>
                <w:szCs w:val="40"/>
              </w:rPr>
              <w:t>organization, and voice tone/</w:t>
            </w:r>
            <w:r w:rsidRPr="001C3A88">
              <w:rPr>
                <w:rFonts w:cs="Times New Roman"/>
                <w:color w:val="000000"/>
                <w:szCs w:val="40"/>
              </w:rPr>
              <w:t xml:space="preserve"> volume.</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DE5556" w:rsidRPr="001C3A88" w:rsidRDefault="00280B69" w:rsidP="001C3028">
            <w:pPr>
              <w:pStyle w:val="ListParagraph"/>
              <w:numPr>
                <w:ilvl w:val="0"/>
                <w:numId w:val="1"/>
              </w:numPr>
              <w:rPr>
                <w:rFonts w:cs="Times New Roman"/>
                <w:color w:val="000000"/>
                <w:szCs w:val="40"/>
              </w:rPr>
            </w:pPr>
            <w:r w:rsidRPr="001C3A88">
              <w:rPr>
                <w:rFonts w:cs="Times New Roman"/>
                <w:color w:val="000000"/>
                <w:szCs w:val="40"/>
              </w:rPr>
              <w:t>Providing the student with lectu</w:t>
            </w:r>
            <w:r w:rsidR="00DE5556" w:rsidRPr="001C3A88">
              <w:rPr>
                <w:rFonts w:cs="Times New Roman"/>
                <w:color w:val="000000"/>
                <w:szCs w:val="40"/>
              </w:rPr>
              <w:t>re notes and study guides</w:t>
            </w:r>
          </w:p>
          <w:p w:rsidR="00DE5556" w:rsidRPr="001C3A88" w:rsidRDefault="00DE5556" w:rsidP="001C3028">
            <w:pPr>
              <w:pStyle w:val="ListParagraph"/>
              <w:numPr>
                <w:ilvl w:val="0"/>
                <w:numId w:val="1"/>
              </w:numPr>
              <w:rPr>
                <w:rFonts w:cs="Times New Roman"/>
                <w:color w:val="000000"/>
                <w:szCs w:val="40"/>
              </w:rPr>
            </w:pPr>
            <w:r w:rsidRPr="001C3A88">
              <w:rPr>
                <w:rFonts w:cs="Times New Roman"/>
                <w:color w:val="000000"/>
                <w:szCs w:val="40"/>
              </w:rPr>
              <w:t>Helping the student focus</w:t>
            </w:r>
            <w:r w:rsidR="00280B69" w:rsidRPr="001C3A88">
              <w:rPr>
                <w:rFonts w:cs="Times New Roman"/>
                <w:color w:val="000000"/>
                <w:szCs w:val="40"/>
              </w:rPr>
              <w:t xml:space="preserve"> on the important information</w:t>
            </w:r>
          </w:p>
          <w:p w:rsidR="00DE5556" w:rsidRPr="001C3A88" w:rsidRDefault="00280B69" w:rsidP="001C3028">
            <w:pPr>
              <w:pStyle w:val="ListParagraph"/>
              <w:numPr>
                <w:ilvl w:val="0"/>
                <w:numId w:val="1"/>
              </w:numPr>
              <w:rPr>
                <w:rFonts w:cs="Times New Roman"/>
                <w:color w:val="000000"/>
                <w:szCs w:val="40"/>
              </w:rPr>
            </w:pPr>
            <w:r w:rsidRPr="001C3A88">
              <w:rPr>
                <w:rFonts w:cs="Times New Roman"/>
                <w:color w:val="000000"/>
                <w:szCs w:val="40"/>
              </w:rPr>
              <w:t>Allowing longer verbal response time for the student</w:t>
            </w:r>
          </w:p>
          <w:p w:rsidR="00280B69" w:rsidRPr="001C3A88" w:rsidRDefault="00280B69" w:rsidP="001C3028">
            <w:pPr>
              <w:pStyle w:val="ListParagraph"/>
              <w:numPr>
                <w:ilvl w:val="0"/>
                <w:numId w:val="1"/>
              </w:numPr>
              <w:rPr>
                <w:rFonts w:cs="Times New Roman"/>
                <w:color w:val="000000"/>
                <w:szCs w:val="40"/>
              </w:rPr>
            </w:pPr>
            <w:r w:rsidRPr="001C3A88">
              <w:rPr>
                <w:rFonts w:cs="Times New Roman"/>
                <w:color w:val="000000"/>
                <w:szCs w:val="40"/>
              </w:rPr>
              <w:t>Instructions should be clear, concise</w:t>
            </w:r>
            <w:r w:rsidR="00DE5556" w:rsidRPr="001C3A88">
              <w:rPr>
                <w:rFonts w:cs="Times New Roman"/>
                <w:color w:val="000000"/>
                <w:szCs w:val="40"/>
              </w:rPr>
              <w:t>,</w:t>
            </w:r>
            <w:r w:rsidRPr="001C3A88">
              <w:rPr>
                <w:rFonts w:cs="Times New Roman"/>
                <w:color w:val="000000"/>
                <w:szCs w:val="40"/>
              </w:rPr>
              <w:t xml:space="preserve"> and logical</w:t>
            </w:r>
          </w:p>
        </w:tc>
      </w:tr>
      <w:tr w:rsidR="00C33F46" w:rsidRPr="001C3A88">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280B69" w:rsidRPr="001C3A88" w:rsidRDefault="00280B69" w:rsidP="00280B69">
            <w:pPr>
              <w:spacing w:line="0" w:lineRule="atLeast"/>
              <w:rPr>
                <w:rFonts w:cs="Times New Roman"/>
                <w:szCs w:val="20"/>
              </w:rPr>
            </w:pPr>
            <w:r w:rsidRPr="001C3A88">
              <w:rPr>
                <w:rFonts w:cs="Times New Roman"/>
                <w:color w:val="000000"/>
                <w:szCs w:val="40"/>
              </w:rPr>
              <w:t>Social Skills</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DE5556" w:rsidRPr="001C3A88" w:rsidRDefault="00280B69" w:rsidP="001C3028">
            <w:pPr>
              <w:pStyle w:val="ListParagraph"/>
              <w:numPr>
                <w:ilvl w:val="0"/>
                <w:numId w:val="1"/>
              </w:numPr>
              <w:rPr>
                <w:rFonts w:cs="Times New Roman"/>
                <w:szCs w:val="20"/>
              </w:rPr>
            </w:pPr>
            <w:r w:rsidRPr="001C3A88">
              <w:rPr>
                <w:rFonts w:cs="Times New Roman"/>
                <w:color w:val="000000"/>
                <w:szCs w:val="40"/>
              </w:rPr>
              <w:t>Theory of Mind</w:t>
            </w:r>
          </w:p>
          <w:p w:rsidR="00DE5556" w:rsidRPr="001C3A88" w:rsidRDefault="00280B69" w:rsidP="001C3028">
            <w:pPr>
              <w:pStyle w:val="ListParagraph"/>
              <w:numPr>
                <w:ilvl w:val="0"/>
                <w:numId w:val="1"/>
              </w:numPr>
              <w:rPr>
                <w:rFonts w:cs="Times New Roman"/>
                <w:szCs w:val="20"/>
              </w:rPr>
            </w:pPr>
            <w:r w:rsidRPr="001C3A88">
              <w:rPr>
                <w:rFonts w:cs="Times New Roman"/>
                <w:color w:val="000000"/>
                <w:szCs w:val="40"/>
              </w:rPr>
              <w:t>Eye Contact</w:t>
            </w:r>
          </w:p>
          <w:p w:rsidR="00DE5556" w:rsidRPr="001C3A88" w:rsidRDefault="00280B69" w:rsidP="001C3028">
            <w:pPr>
              <w:pStyle w:val="ListParagraph"/>
              <w:numPr>
                <w:ilvl w:val="0"/>
                <w:numId w:val="1"/>
              </w:numPr>
              <w:rPr>
                <w:rFonts w:cs="Times New Roman"/>
                <w:szCs w:val="20"/>
              </w:rPr>
            </w:pPr>
            <w:r w:rsidRPr="001C3A88">
              <w:rPr>
                <w:rFonts w:cs="Times New Roman"/>
                <w:color w:val="000000"/>
                <w:szCs w:val="40"/>
              </w:rPr>
              <w:t>Personal space</w:t>
            </w:r>
          </w:p>
          <w:p w:rsidR="00DE5556" w:rsidRPr="001C3A88" w:rsidRDefault="00280B69" w:rsidP="001C3028">
            <w:pPr>
              <w:pStyle w:val="ListParagraph"/>
              <w:numPr>
                <w:ilvl w:val="0"/>
                <w:numId w:val="1"/>
              </w:numPr>
              <w:rPr>
                <w:rFonts w:cs="Times New Roman"/>
                <w:szCs w:val="20"/>
              </w:rPr>
            </w:pPr>
            <w:r w:rsidRPr="001C3A88">
              <w:rPr>
                <w:rFonts w:cs="Times New Roman"/>
                <w:color w:val="000000"/>
                <w:szCs w:val="40"/>
              </w:rPr>
              <w:t>Difficulty understanding the unwritten classroom etiquette</w:t>
            </w:r>
          </w:p>
          <w:p w:rsidR="00280B69" w:rsidRPr="001C3A88" w:rsidRDefault="00280B69" w:rsidP="001C3028">
            <w:pPr>
              <w:pStyle w:val="ListParagraph"/>
              <w:numPr>
                <w:ilvl w:val="0"/>
                <w:numId w:val="1"/>
              </w:numPr>
              <w:rPr>
                <w:rFonts w:cs="Times New Roman"/>
                <w:szCs w:val="20"/>
              </w:rPr>
            </w:pPr>
            <w:r w:rsidRPr="001C3A88">
              <w:rPr>
                <w:rFonts w:cs="Times New Roman"/>
                <w:color w:val="000000"/>
                <w:szCs w:val="40"/>
              </w:rPr>
              <w:t>Some students with HFA/AS could have extreme social anxiety</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C33F46" w:rsidRPr="001C3A88" w:rsidRDefault="00C33F46" w:rsidP="001C3028">
            <w:pPr>
              <w:pStyle w:val="ListParagraph"/>
              <w:numPr>
                <w:ilvl w:val="0"/>
                <w:numId w:val="1"/>
              </w:numPr>
              <w:rPr>
                <w:rFonts w:cs="Times New Roman"/>
                <w:color w:val="000000"/>
                <w:szCs w:val="40"/>
              </w:rPr>
            </w:pPr>
            <w:r w:rsidRPr="001C3A88">
              <w:rPr>
                <w:rFonts w:cs="Times New Roman"/>
                <w:color w:val="000000"/>
                <w:szCs w:val="40"/>
              </w:rPr>
              <w:t>The instructor should:</w:t>
            </w:r>
          </w:p>
          <w:p w:rsidR="00C33F46" w:rsidRPr="001C3A88" w:rsidRDefault="00280B69" w:rsidP="001C3028">
            <w:pPr>
              <w:pStyle w:val="ListParagraph"/>
              <w:numPr>
                <w:ilvl w:val="0"/>
                <w:numId w:val="1"/>
              </w:numPr>
              <w:rPr>
                <w:rFonts w:cs="Times New Roman"/>
                <w:szCs w:val="20"/>
              </w:rPr>
            </w:pPr>
            <w:r w:rsidRPr="001C3A88">
              <w:rPr>
                <w:rFonts w:cs="Times New Roman"/>
                <w:color w:val="000000"/>
                <w:szCs w:val="40"/>
              </w:rPr>
              <w:t>Allow a buffer or short brakes from group</w:t>
            </w:r>
            <w:r w:rsidR="00DE5556" w:rsidRPr="001C3A88">
              <w:rPr>
                <w:rFonts w:cs="Times New Roman"/>
                <w:color w:val="000000"/>
                <w:szCs w:val="40"/>
              </w:rPr>
              <w:t xml:space="preserve"> time</w:t>
            </w:r>
            <w:r w:rsidRPr="001C3A88">
              <w:rPr>
                <w:rFonts w:cs="Times New Roman"/>
                <w:color w:val="000000"/>
                <w:szCs w:val="40"/>
              </w:rPr>
              <w:t xml:space="preserve"> to help reduce social anxiety</w:t>
            </w:r>
          </w:p>
          <w:p w:rsidR="00C33F46" w:rsidRPr="001C3A88" w:rsidRDefault="00C33F46" w:rsidP="001C3028">
            <w:pPr>
              <w:pStyle w:val="ListParagraph"/>
              <w:numPr>
                <w:ilvl w:val="0"/>
                <w:numId w:val="1"/>
              </w:numPr>
              <w:rPr>
                <w:rFonts w:cs="Times New Roman"/>
                <w:szCs w:val="20"/>
              </w:rPr>
            </w:pPr>
            <w:r w:rsidRPr="001C3A88">
              <w:rPr>
                <w:rFonts w:cs="Times New Roman"/>
                <w:color w:val="000000"/>
                <w:szCs w:val="40"/>
              </w:rPr>
              <w:t>A</w:t>
            </w:r>
            <w:r w:rsidR="00280B69" w:rsidRPr="001C3A88">
              <w:rPr>
                <w:rFonts w:cs="Times New Roman"/>
                <w:color w:val="000000"/>
                <w:szCs w:val="40"/>
              </w:rPr>
              <w:t>ssist in the formatio</w:t>
            </w:r>
            <w:r w:rsidRPr="001C3A88">
              <w:rPr>
                <w:rFonts w:cs="Times New Roman"/>
                <w:color w:val="000000"/>
                <w:szCs w:val="40"/>
              </w:rPr>
              <w:t>n of classroom groups and</w:t>
            </w:r>
            <w:r w:rsidR="00280B69" w:rsidRPr="001C3A88">
              <w:rPr>
                <w:rFonts w:cs="Times New Roman"/>
                <w:color w:val="000000"/>
                <w:szCs w:val="40"/>
              </w:rPr>
              <w:t xml:space="preserve"> monitor the student’s level of inclusion</w:t>
            </w:r>
          </w:p>
          <w:p w:rsidR="00280B69" w:rsidRPr="001C3A88" w:rsidRDefault="00C33F46" w:rsidP="001C3028">
            <w:pPr>
              <w:pStyle w:val="ListParagraph"/>
              <w:numPr>
                <w:ilvl w:val="0"/>
                <w:numId w:val="1"/>
              </w:numPr>
              <w:rPr>
                <w:rFonts w:cs="Times New Roman"/>
                <w:szCs w:val="20"/>
              </w:rPr>
            </w:pPr>
            <w:r w:rsidRPr="001C3A88">
              <w:rPr>
                <w:rFonts w:cs="Times New Roman"/>
                <w:color w:val="000000"/>
                <w:szCs w:val="40"/>
              </w:rPr>
              <w:t>Provide</w:t>
            </w:r>
            <w:r w:rsidR="00280B69" w:rsidRPr="001C3A88">
              <w:rPr>
                <w:rFonts w:cs="Times New Roman"/>
                <w:color w:val="000000"/>
                <w:szCs w:val="40"/>
              </w:rPr>
              <w:t xml:space="preserve"> written guidelines for social interaction in the classroom setting</w:t>
            </w:r>
          </w:p>
        </w:tc>
      </w:tr>
      <w:tr w:rsidR="00C33F46" w:rsidRPr="001C3A88">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280B69" w:rsidRPr="001C3A88" w:rsidRDefault="00280B69" w:rsidP="00280B69">
            <w:pPr>
              <w:spacing w:line="0" w:lineRule="atLeast"/>
              <w:rPr>
                <w:rFonts w:cs="Times New Roman"/>
                <w:szCs w:val="20"/>
              </w:rPr>
            </w:pPr>
            <w:r w:rsidRPr="001C3A88">
              <w:rPr>
                <w:rFonts w:cs="Times New Roman"/>
                <w:color w:val="000000"/>
                <w:szCs w:val="40"/>
              </w:rPr>
              <w:t>Sensory Differences</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280B69" w:rsidRPr="001C3A88" w:rsidRDefault="00280B69" w:rsidP="001C3028">
            <w:pPr>
              <w:pStyle w:val="ListParagraph"/>
              <w:numPr>
                <w:ilvl w:val="0"/>
                <w:numId w:val="1"/>
              </w:numPr>
              <w:rPr>
                <w:rFonts w:cs="Times New Roman"/>
                <w:szCs w:val="20"/>
              </w:rPr>
            </w:pPr>
            <w:r w:rsidRPr="001C3A88">
              <w:rPr>
                <w:rFonts w:cs="Times New Roman"/>
                <w:color w:val="000000"/>
                <w:szCs w:val="40"/>
              </w:rPr>
              <w:t xml:space="preserve">Under or oversensitivity to sensory stimuli: bright lights, too many individuals talking, painful textures, smells that cause </w:t>
            </w:r>
            <w:r w:rsidR="00C33F46" w:rsidRPr="001C3A88">
              <w:rPr>
                <w:rFonts w:cs="Times New Roman"/>
                <w:color w:val="000000"/>
                <w:szCs w:val="40"/>
              </w:rPr>
              <w:t xml:space="preserve">“sensory </w:t>
            </w:r>
            <w:r w:rsidRPr="001C3A88">
              <w:rPr>
                <w:rFonts w:cs="Times New Roman"/>
                <w:color w:val="000000"/>
                <w:szCs w:val="40"/>
              </w:rPr>
              <w:t>overload”</w:t>
            </w:r>
          </w:p>
          <w:p w:rsidR="00280B69" w:rsidRPr="001C3A88" w:rsidRDefault="00280B69" w:rsidP="001C3028">
            <w:pPr>
              <w:pStyle w:val="ListParagraph"/>
              <w:numPr>
                <w:ilvl w:val="0"/>
                <w:numId w:val="1"/>
              </w:numPr>
              <w:spacing w:line="0" w:lineRule="atLeast"/>
              <w:rPr>
                <w:rFonts w:cs="Times New Roman"/>
                <w:szCs w:val="20"/>
              </w:rPr>
            </w:pPr>
            <w:r w:rsidRPr="001C3A88">
              <w:rPr>
                <w:rFonts w:cs="Times New Roman"/>
                <w:color w:val="000000"/>
                <w:szCs w:val="40"/>
              </w:rPr>
              <w:t>Synesthesia: actual information of one sense is accompanied by the perception in another sense</w:t>
            </w:r>
            <w:r w:rsidR="00C33F46" w:rsidRPr="001C3A88">
              <w:rPr>
                <w:rFonts w:cs="Times New Roman"/>
                <w:color w:val="000000"/>
                <w:szCs w:val="40"/>
              </w:rPr>
              <w:t xml:space="preserve"> (seeing music as color patterns)</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C33F46" w:rsidRPr="001C3A88" w:rsidRDefault="00280B69" w:rsidP="001C3028">
            <w:pPr>
              <w:pStyle w:val="ListParagraph"/>
              <w:numPr>
                <w:ilvl w:val="0"/>
                <w:numId w:val="1"/>
              </w:numPr>
              <w:rPr>
                <w:rFonts w:cs="Times New Roman"/>
                <w:szCs w:val="20"/>
              </w:rPr>
            </w:pPr>
            <w:r w:rsidRPr="001C3A88">
              <w:rPr>
                <w:rFonts w:cs="Times New Roman"/>
                <w:color w:val="000000"/>
                <w:szCs w:val="40"/>
              </w:rPr>
              <w:t>Allowing hats or sunglasses to block out light</w:t>
            </w:r>
          </w:p>
          <w:p w:rsidR="00C33F46" w:rsidRPr="001C3A88" w:rsidRDefault="00280B69" w:rsidP="001C3028">
            <w:pPr>
              <w:pStyle w:val="ListParagraph"/>
              <w:numPr>
                <w:ilvl w:val="0"/>
                <w:numId w:val="1"/>
              </w:numPr>
              <w:rPr>
                <w:rFonts w:cs="Times New Roman"/>
                <w:szCs w:val="20"/>
              </w:rPr>
            </w:pPr>
            <w:r w:rsidRPr="001C3A88">
              <w:rPr>
                <w:rFonts w:cs="Times New Roman"/>
                <w:color w:val="000000"/>
                <w:szCs w:val="40"/>
              </w:rPr>
              <w:t>Letting the student choose his or her seat</w:t>
            </w:r>
          </w:p>
          <w:p w:rsidR="00280B69" w:rsidRPr="001C3A88" w:rsidRDefault="00280B69" w:rsidP="001C3028">
            <w:pPr>
              <w:pStyle w:val="ListParagraph"/>
              <w:numPr>
                <w:ilvl w:val="0"/>
                <w:numId w:val="1"/>
              </w:numPr>
              <w:rPr>
                <w:rFonts w:cs="Times New Roman"/>
                <w:szCs w:val="20"/>
              </w:rPr>
            </w:pPr>
            <w:r w:rsidRPr="001C3A88">
              <w:rPr>
                <w:rFonts w:cs="Times New Roman"/>
                <w:color w:val="000000"/>
                <w:szCs w:val="40"/>
              </w:rPr>
              <w:t xml:space="preserve">Allowing alternative note taking or test taking </w:t>
            </w:r>
            <w:r w:rsidR="00C33F46" w:rsidRPr="001C3A88">
              <w:rPr>
                <w:rFonts w:cs="Times New Roman"/>
                <w:color w:val="000000"/>
                <w:szCs w:val="40"/>
              </w:rPr>
              <w:t>instrumentation (laptop, preferred</w:t>
            </w:r>
            <w:r w:rsidRPr="001C3A88">
              <w:rPr>
                <w:rFonts w:cs="Times New Roman"/>
                <w:color w:val="000000"/>
                <w:szCs w:val="40"/>
              </w:rPr>
              <w:t xml:space="preserve"> types of paper)</w:t>
            </w:r>
          </w:p>
        </w:tc>
      </w:tr>
      <w:tr w:rsidR="00C33F46" w:rsidRPr="001C3A88">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280B69" w:rsidRPr="001C3A88" w:rsidRDefault="00280B69" w:rsidP="00280B69">
            <w:pPr>
              <w:spacing w:line="0" w:lineRule="atLeast"/>
              <w:rPr>
                <w:rFonts w:cs="Times New Roman"/>
                <w:szCs w:val="20"/>
              </w:rPr>
            </w:pPr>
            <w:r w:rsidRPr="001C3A88">
              <w:rPr>
                <w:rFonts w:cs="Times New Roman"/>
                <w:color w:val="000000"/>
                <w:szCs w:val="40"/>
              </w:rPr>
              <w:t>Motor Skills</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C33F46" w:rsidRPr="001C3A88" w:rsidRDefault="00280B69" w:rsidP="001C3028">
            <w:pPr>
              <w:pStyle w:val="ListParagraph"/>
              <w:numPr>
                <w:ilvl w:val="0"/>
                <w:numId w:val="1"/>
              </w:numPr>
              <w:rPr>
                <w:rFonts w:cs="Times New Roman"/>
                <w:szCs w:val="20"/>
              </w:rPr>
            </w:pPr>
            <w:r w:rsidRPr="001C3A88">
              <w:rPr>
                <w:rFonts w:cs="Times New Roman"/>
                <w:color w:val="000000"/>
                <w:szCs w:val="40"/>
              </w:rPr>
              <w:t>Poor motor planning</w:t>
            </w:r>
          </w:p>
          <w:p w:rsidR="00C33F46" w:rsidRPr="001C3A88" w:rsidRDefault="00280B69" w:rsidP="001C3028">
            <w:pPr>
              <w:pStyle w:val="ListParagraph"/>
              <w:numPr>
                <w:ilvl w:val="0"/>
                <w:numId w:val="1"/>
              </w:numPr>
              <w:rPr>
                <w:rFonts w:cs="Times New Roman"/>
                <w:szCs w:val="20"/>
              </w:rPr>
            </w:pPr>
            <w:r w:rsidRPr="001C3A88">
              <w:rPr>
                <w:rFonts w:cs="Times New Roman"/>
                <w:color w:val="000000"/>
                <w:szCs w:val="40"/>
              </w:rPr>
              <w:t>Fine motor skills: problems with writing, drawing, and manipulating small objects</w:t>
            </w:r>
          </w:p>
          <w:p w:rsidR="00280B69" w:rsidRPr="001C3A88" w:rsidRDefault="00280B69" w:rsidP="001C3028">
            <w:pPr>
              <w:pStyle w:val="ListParagraph"/>
              <w:numPr>
                <w:ilvl w:val="0"/>
                <w:numId w:val="1"/>
              </w:numPr>
              <w:rPr>
                <w:rFonts w:cs="Times New Roman"/>
                <w:szCs w:val="20"/>
              </w:rPr>
            </w:pPr>
            <w:r w:rsidRPr="001C3A88">
              <w:rPr>
                <w:rFonts w:cs="Times New Roman"/>
                <w:color w:val="000000"/>
                <w:szCs w:val="40"/>
              </w:rPr>
              <w:t>Gross motor skills: walking, balancing</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C33F46" w:rsidRPr="001C3A88" w:rsidRDefault="00280B69" w:rsidP="001C3028">
            <w:pPr>
              <w:pStyle w:val="ListParagraph"/>
              <w:numPr>
                <w:ilvl w:val="0"/>
                <w:numId w:val="1"/>
              </w:numPr>
              <w:rPr>
                <w:rFonts w:cs="Times New Roman"/>
                <w:szCs w:val="20"/>
              </w:rPr>
            </w:pPr>
            <w:r w:rsidRPr="001C3A88">
              <w:rPr>
                <w:rFonts w:cs="Times New Roman"/>
                <w:color w:val="000000"/>
                <w:szCs w:val="40"/>
              </w:rPr>
              <w:t>Allowing a computer in class</w:t>
            </w:r>
          </w:p>
          <w:p w:rsidR="00C33F46" w:rsidRPr="001C3A88" w:rsidRDefault="00280B69" w:rsidP="001C3028">
            <w:pPr>
              <w:pStyle w:val="ListParagraph"/>
              <w:numPr>
                <w:ilvl w:val="0"/>
                <w:numId w:val="1"/>
              </w:numPr>
              <w:rPr>
                <w:rFonts w:cs="Times New Roman"/>
                <w:szCs w:val="20"/>
              </w:rPr>
            </w:pPr>
            <w:r w:rsidRPr="001C3A88">
              <w:rPr>
                <w:rFonts w:cs="Times New Roman"/>
                <w:color w:val="000000"/>
                <w:szCs w:val="40"/>
              </w:rPr>
              <w:t>Providing a note taker</w:t>
            </w:r>
          </w:p>
          <w:p w:rsidR="00C33F46" w:rsidRPr="001C3A88" w:rsidRDefault="00280B69" w:rsidP="001C3028">
            <w:pPr>
              <w:pStyle w:val="ListParagraph"/>
              <w:numPr>
                <w:ilvl w:val="0"/>
                <w:numId w:val="1"/>
              </w:numPr>
              <w:rPr>
                <w:rFonts w:cs="Times New Roman"/>
                <w:szCs w:val="20"/>
              </w:rPr>
            </w:pPr>
            <w:r w:rsidRPr="001C3A88">
              <w:rPr>
                <w:rFonts w:cs="Times New Roman"/>
                <w:color w:val="000000"/>
                <w:szCs w:val="40"/>
              </w:rPr>
              <w:t>Slower pace of work assignments</w:t>
            </w:r>
          </w:p>
          <w:p w:rsidR="00280B69" w:rsidRPr="001C3A88" w:rsidRDefault="00280B69" w:rsidP="001C3028">
            <w:pPr>
              <w:pStyle w:val="ListParagraph"/>
              <w:numPr>
                <w:ilvl w:val="0"/>
                <w:numId w:val="1"/>
              </w:numPr>
              <w:rPr>
                <w:rFonts w:cs="Times New Roman"/>
                <w:szCs w:val="20"/>
              </w:rPr>
            </w:pPr>
            <w:r w:rsidRPr="001C3A88">
              <w:rPr>
                <w:rFonts w:cs="Times New Roman"/>
                <w:color w:val="000000"/>
                <w:szCs w:val="40"/>
              </w:rPr>
              <w:t>Providing step by step instruction and models</w:t>
            </w:r>
          </w:p>
        </w:tc>
      </w:tr>
      <w:tr w:rsidR="00C33F46" w:rsidRPr="001C3A88">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280B69" w:rsidRPr="001C3A88" w:rsidRDefault="00280B69" w:rsidP="00280B69">
            <w:pPr>
              <w:spacing w:line="0" w:lineRule="atLeast"/>
              <w:rPr>
                <w:rFonts w:cs="Times New Roman"/>
                <w:szCs w:val="20"/>
              </w:rPr>
            </w:pPr>
            <w:r w:rsidRPr="001C3A88">
              <w:rPr>
                <w:rFonts w:cs="Times New Roman"/>
                <w:color w:val="000000"/>
                <w:szCs w:val="40"/>
              </w:rPr>
              <w:t>Learning Style</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1C3028" w:rsidRPr="001C3A88" w:rsidRDefault="00280B69" w:rsidP="001C3028">
            <w:pPr>
              <w:pStyle w:val="ListParagraph"/>
              <w:numPr>
                <w:ilvl w:val="0"/>
                <w:numId w:val="1"/>
              </w:numPr>
              <w:rPr>
                <w:rFonts w:cs="Times New Roman"/>
                <w:szCs w:val="20"/>
              </w:rPr>
            </w:pPr>
            <w:r w:rsidRPr="001C3A88">
              <w:rPr>
                <w:rFonts w:cs="Times New Roman"/>
                <w:color w:val="000000"/>
                <w:szCs w:val="40"/>
              </w:rPr>
              <w:t>Uneven learning profile</w:t>
            </w:r>
          </w:p>
          <w:p w:rsidR="001C3028" w:rsidRPr="001C3A88" w:rsidRDefault="00280B69" w:rsidP="001C3028">
            <w:pPr>
              <w:pStyle w:val="ListParagraph"/>
              <w:numPr>
                <w:ilvl w:val="0"/>
                <w:numId w:val="1"/>
              </w:numPr>
              <w:rPr>
                <w:rFonts w:cs="Times New Roman"/>
                <w:szCs w:val="20"/>
              </w:rPr>
            </w:pPr>
            <w:r w:rsidRPr="001C3A88">
              <w:rPr>
                <w:rFonts w:cs="Times New Roman"/>
                <w:color w:val="000000"/>
                <w:szCs w:val="40"/>
              </w:rPr>
              <w:t>Executive functioning problems</w:t>
            </w:r>
          </w:p>
          <w:p w:rsidR="001C3028" w:rsidRPr="001C3A88" w:rsidRDefault="00280B69" w:rsidP="001C3028">
            <w:pPr>
              <w:pStyle w:val="ListParagraph"/>
              <w:numPr>
                <w:ilvl w:val="0"/>
                <w:numId w:val="1"/>
              </w:numPr>
              <w:rPr>
                <w:rFonts w:cs="Times New Roman"/>
                <w:szCs w:val="20"/>
              </w:rPr>
            </w:pPr>
            <w:r w:rsidRPr="001C3A88">
              <w:rPr>
                <w:rFonts w:cs="Times New Roman"/>
                <w:color w:val="000000"/>
                <w:szCs w:val="40"/>
              </w:rPr>
              <w:t>Poor sequential learning</w:t>
            </w:r>
          </w:p>
          <w:p w:rsidR="001C3028" w:rsidRPr="001C3A88" w:rsidRDefault="00280B69" w:rsidP="001C3028">
            <w:pPr>
              <w:pStyle w:val="ListParagraph"/>
              <w:numPr>
                <w:ilvl w:val="0"/>
                <w:numId w:val="1"/>
              </w:numPr>
              <w:rPr>
                <w:rFonts w:cs="Times New Roman"/>
                <w:szCs w:val="20"/>
              </w:rPr>
            </w:pPr>
            <w:r w:rsidRPr="001C3A88">
              <w:rPr>
                <w:rFonts w:cs="Times New Roman"/>
                <w:color w:val="000000"/>
                <w:szCs w:val="40"/>
              </w:rPr>
              <w:t>Attention problems</w:t>
            </w:r>
          </w:p>
          <w:p w:rsidR="001C3028" w:rsidRPr="001C3A88" w:rsidRDefault="00280B69" w:rsidP="001C3028">
            <w:pPr>
              <w:pStyle w:val="ListParagraph"/>
              <w:numPr>
                <w:ilvl w:val="0"/>
                <w:numId w:val="1"/>
              </w:numPr>
              <w:rPr>
                <w:rFonts w:cs="Times New Roman"/>
                <w:szCs w:val="20"/>
              </w:rPr>
            </w:pPr>
            <w:r w:rsidRPr="001C3A88">
              <w:rPr>
                <w:rFonts w:cs="Times New Roman"/>
                <w:color w:val="000000"/>
                <w:szCs w:val="40"/>
              </w:rPr>
              <w:t>Nebulous sense of time</w:t>
            </w:r>
          </w:p>
          <w:p w:rsidR="00280B69" w:rsidRPr="001C3A88" w:rsidRDefault="00280B69" w:rsidP="001C3028">
            <w:pPr>
              <w:pStyle w:val="ListParagraph"/>
              <w:numPr>
                <w:ilvl w:val="0"/>
                <w:numId w:val="1"/>
              </w:numPr>
              <w:rPr>
                <w:rFonts w:cs="Times New Roman"/>
                <w:szCs w:val="20"/>
              </w:rPr>
            </w:pPr>
            <w:r w:rsidRPr="001C3A88">
              <w:rPr>
                <w:rFonts w:cs="Times New Roman"/>
                <w:color w:val="000000"/>
                <w:szCs w:val="40"/>
              </w:rPr>
              <w:t>Poor perspective taking</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1C3028" w:rsidRPr="001C3A88" w:rsidRDefault="00280B69" w:rsidP="001C3028">
            <w:pPr>
              <w:pStyle w:val="ListParagraph"/>
              <w:numPr>
                <w:ilvl w:val="0"/>
                <w:numId w:val="1"/>
              </w:numPr>
              <w:rPr>
                <w:rFonts w:cs="Times New Roman"/>
                <w:szCs w:val="20"/>
              </w:rPr>
            </w:pPr>
            <w:r w:rsidRPr="001C3A88">
              <w:rPr>
                <w:rFonts w:cs="Times New Roman"/>
                <w:color w:val="000000"/>
                <w:szCs w:val="40"/>
              </w:rPr>
              <w:t>Provide review sheets</w:t>
            </w:r>
            <w:r w:rsidR="001C3028" w:rsidRPr="001C3A88">
              <w:rPr>
                <w:rFonts w:cs="Times New Roman"/>
                <w:color w:val="000000"/>
                <w:szCs w:val="40"/>
              </w:rPr>
              <w:t xml:space="preserve"> for lectures</w:t>
            </w:r>
          </w:p>
          <w:p w:rsidR="001C3028" w:rsidRPr="001C3A88" w:rsidRDefault="001C3028" w:rsidP="001C3028">
            <w:pPr>
              <w:pStyle w:val="ListParagraph"/>
              <w:numPr>
                <w:ilvl w:val="0"/>
                <w:numId w:val="1"/>
              </w:numPr>
              <w:rPr>
                <w:rFonts w:cs="Times New Roman"/>
                <w:szCs w:val="20"/>
              </w:rPr>
            </w:pPr>
            <w:r w:rsidRPr="001C3A88">
              <w:rPr>
                <w:rFonts w:cs="Times New Roman"/>
                <w:color w:val="000000"/>
              </w:rPr>
              <w:t xml:space="preserve">Create </w:t>
            </w:r>
            <w:r w:rsidR="00280B69" w:rsidRPr="001C3A88">
              <w:rPr>
                <w:rFonts w:cs="Times New Roman"/>
                <w:color w:val="000000"/>
                <w:szCs w:val="40"/>
              </w:rPr>
              <w:t>“Sub” deadlines/check-ins</w:t>
            </w:r>
            <w:r w:rsidRPr="001C3A88">
              <w:rPr>
                <w:rFonts w:cs="Times New Roman"/>
                <w:color w:val="000000"/>
                <w:szCs w:val="40"/>
              </w:rPr>
              <w:t xml:space="preserve"> for extensive assignments</w:t>
            </w:r>
          </w:p>
          <w:p w:rsidR="001C3028" w:rsidRPr="001C3A88" w:rsidRDefault="00280B69" w:rsidP="001C3028">
            <w:pPr>
              <w:pStyle w:val="ListParagraph"/>
              <w:numPr>
                <w:ilvl w:val="0"/>
                <w:numId w:val="1"/>
              </w:numPr>
              <w:rPr>
                <w:rFonts w:cs="Times New Roman"/>
                <w:color w:val="000000"/>
                <w:szCs w:val="40"/>
              </w:rPr>
            </w:pPr>
            <w:r w:rsidRPr="001C3A88">
              <w:rPr>
                <w:rFonts w:cs="Times New Roman"/>
                <w:color w:val="000000"/>
                <w:szCs w:val="40"/>
              </w:rPr>
              <w:t>Provide hands on learnin</w:t>
            </w:r>
            <w:r w:rsidR="001C3028" w:rsidRPr="001C3A88">
              <w:rPr>
                <w:rFonts w:cs="Times New Roman"/>
                <w:color w:val="000000"/>
                <w:szCs w:val="40"/>
              </w:rPr>
              <w:t>g</w:t>
            </w:r>
          </w:p>
          <w:p w:rsidR="001C3028" w:rsidRPr="001C3A88" w:rsidRDefault="001C3028" w:rsidP="001C3028">
            <w:pPr>
              <w:pStyle w:val="ListParagraph"/>
              <w:numPr>
                <w:ilvl w:val="0"/>
                <w:numId w:val="1"/>
              </w:numPr>
              <w:rPr>
                <w:rFonts w:cs="Times New Roman"/>
                <w:szCs w:val="20"/>
              </w:rPr>
            </w:pPr>
            <w:r w:rsidRPr="001C3A88">
              <w:rPr>
                <w:rFonts w:cs="Times New Roman"/>
                <w:color w:val="000000"/>
                <w:szCs w:val="40"/>
              </w:rPr>
              <w:t>Provide p</w:t>
            </w:r>
            <w:r w:rsidR="00280B69" w:rsidRPr="001C3A88">
              <w:rPr>
                <w:rFonts w:cs="Times New Roman"/>
                <w:color w:val="000000"/>
                <w:szCs w:val="40"/>
              </w:rPr>
              <w:t>aired peer mentors</w:t>
            </w:r>
          </w:p>
          <w:p w:rsidR="00280B69" w:rsidRPr="001C3A88" w:rsidRDefault="001C3028" w:rsidP="001C3028">
            <w:pPr>
              <w:pStyle w:val="ListParagraph"/>
              <w:numPr>
                <w:ilvl w:val="0"/>
                <w:numId w:val="1"/>
              </w:numPr>
              <w:rPr>
                <w:rFonts w:cs="Times New Roman"/>
                <w:szCs w:val="20"/>
              </w:rPr>
            </w:pPr>
            <w:r w:rsidRPr="001C3A88">
              <w:rPr>
                <w:rFonts w:cs="Times New Roman"/>
                <w:szCs w:val="20"/>
              </w:rPr>
              <w:t>Create a consistent classroom structure</w:t>
            </w:r>
          </w:p>
        </w:tc>
      </w:tr>
      <w:tr w:rsidR="00C33F46" w:rsidRPr="001C3A88">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280B69" w:rsidRPr="001C3A88" w:rsidRDefault="00280B69" w:rsidP="00280B69">
            <w:pPr>
              <w:spacing w:line="0" w:lineRule="atLeast"/>
              <w:rPr>
                <w:rFonts w:cs="Times New Roman"/>
                <w:szCs w:val="20"/>
              </w:rPr>
            </w:pPr>
            <w:r w:rsidRPr="001C3A88">
              <w:rPr>
                <w:rFonts w:cs="Times New Roman"/>
                <w:color w:val="000000"/>
                <w:szCs w:val="40"/>
              </w:rPr>
              <w:t>Coping Skills</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1C3028" w:rsidRPr="001C3A88" w:rsidRDefault="00280B69" w:rsidP="001C3028">
            <w:pPr>
              <w:pStyle w:val="ListParagraph"/>
              <w:numPr>
                <w:ilvl w:val="0"/>
                <w:numId w:val="1"/>
              </w:numPr>
              <w:rPr>
                <w:rFonts w:cs="Times New Roman"/>
                <w:szCs w:val="20"/>
              </w:rPr>
            </w:pPr>
            <w:r w:rsidRPr="001C3A88">
              <w:rPr>
                <w:rFonts w:cs="Times New Roman"/>
                <w:color w:val="000000"/>
                <w:szCs w:val="40"/>
              </w:rPr>
              <w:t>Students with HFA/AS can have</w:t>
            </w:r>
            <w:r w:rsidR="001C3028" w:rsidRPr="001C3A88">
              <w:rPr>
                <w:rFonts w:cs="Times New Roman"/>
                <w:color w:val="000000"/>
                <w:szCs w:val="40"/>
              </w:rPr>
              <w:t xml:space="preserve"> severe</w:t>
            </w:r>
            <w:r w:rsidRPr="001C3A88">
              <w:rPr>
                <w:rFonts w:cs="Times New Roman"/>
                <w:color w:val="000000"/>
                <w:szCs w:val="40"/>
              </w:rPr>
              <w:t xml:space="preserve"> anxiety and stress</w:t>
            </w:r>
          </w:p>
          <w:p w:rsidR="001C3028" w:rsidRPr="001C3A88" w:rsidRDefault="001C3028" w:rsidP="001C3028">
            <w:pPr>
              <w:pStyle w:val="ListParagraph"/>
              <w:numPr>
                <w:ilvl w:val="0"/>
                <w:numId w:val="1"/>
              </w:numPr>
              <w:rPr>
                <w:rFonts w:cs="Times New Roman"/>
                <w:color w:val="000000"/>
                <w:szCs w:val="40"/>
              </w:rPr>
            </w:pPr>
            <w:r w:rsidRPr="001C3A88">
              <w:rPr>
                <w:rFonts w:cs="Times New Roman"/>
                <w:color w:val="000000"/>
                <w:szCs w:val="40"/>
              </w:rPr>
              <w:t>Students may also be unable to express emotions such as excitement, happiness, anxiety, anger, frustration and confusion</w:t>
            </w:r>
          </w:p>
          <w:p w:rsidR="00280B69" w:rsidRPr="001C3A88" w:rsidRDefault="001C3028" w:rsidP="001C3028">
            <w:pPr>
              <w:pStyle w:val="ListParagraph"/>
              <w:numPr>
                <w:ilvl w:val="0"/>
                <w:numId w:val="1"/>
              </w:numPr>
              <w:rPr>
                <w:rFonts w:cs="Times New Roman"/>
                <w:color w:val="000000"/>
                <w:szCs w:val="40"/>
              </w:rPr>
            </w:pPr>
            <w:r w:rsidRPr="001C3A88">
              <w:rPr>
                <w:rFonts w:cs="Times New Roman"/>
                <w:szCs w:val="20"/>
              </w:rPr>
              <w:t>Can exhibit coping mechanisms such as</w:t>
            </w:r>
            <w:r w:rsidRPr="001C3A88">
              <w:rPr>
                <w:rFonts w:cs="Times New Roman"/>
                <w:color w:val="000000"/>
                <w:szCs w:val="40"/>
              </w:rPr>
              <w:t xml:space="preserve"> rocking, pacing, flapping hands, and chewing clothing, hair, or skin, in order to cope with emotions</w:t>
            </w:r>
          </w:p>
        </w:tc>
        <w:tc>
          <w:tcPr>
            <w:tcW w:w="0" w:type="auto"/>
            <w:tcBorders>
              <w:top w:val="single" w:sz="12" w:space="0" w:color="000000"/>
              <w:left w:val="single" w:sz="12" w:space="0" w:color="000000"/>
              <w:bottom w:val="single" w:sz="12" w:space="0" w:color="000000"/>
              <w:right w:val="single" w:sz="12" w:space="0" w:color="000000"/>
            </w:tcBorders>
            <w:shd w:val="clear" w:color="auto" w:fill="auto"/>
            <w:tcMar>
              <w:top w:w="187" w:type="dxa"/>
              <w:left w:w="187" w:type="dxa"/>
              <w:bottom w:w="187" w:type="dxa"/>
              <w:right w:w="187" w:type="dxa"/>
            </w:tcMar>
          </w:tcPr>
          <w:p w:rsidR="001C3028" w:rsidRPr="001C3A88" w:rsidRDefault="00280B69" w:rsidP="001C3028">
            <w:pPr>
              <w:pStyle w:val="ListParagraph"/>
              <w:numPr>
                <w:ilvl w:val="0"/>
                <w:numId w:val="1"/>
              </w:numPr>
              <w:rPr>
                <w:rFonts w:cs="Times New Roman"/>
                <w:szCs w:val="20"/>
              </w:rPr>
            </w:pPr>
            <w:r w:rsidRPr="001C3A88">
              <w:rPr>
                <w:rFonts w:cs="Times New Roman"/>
                <w:color w:val="000000"/>
                <w:szCs w:val="40"/>
              </w:rPr>
              <w:t>Be aware of stressors</w:t>
            </w:r>
          </w:p>
          <w:p w:rsidR="001C3028" w:rsidRPr="001C3A88" w:rsidRDefault="00280B69" w:rsidP="001C3028">
            <w:pPr>
              <w:pStyle w:val="ListParagraph"/>
              <w:numPr>
                <w:ilvl w:val="0"/>
                <w:numId w:val="1"/>
              </w:numPr>
              <w:rPr>
                <w:rFonts w:cs="Times New Roman"/>
                <w:szCs w:val="20"/>
              </w:rPr>
            </w:pPr>
            <w:r w:rsidRPr="001C3A88">
              <w:rPr>
                <w:rFonts w:cs="Times New Roman"/>
                <w:color w:val="000000"/>
                <w:szCs w:val="40"/>
              </w:rPr>
              <w:t>Give the student an alternative way of coping</w:t>
            </w:r>
          </w:p>
          <w:p w:rsidR="001C3028" w:rsidRPr="001C3A88" w:rsidRDefault="00280B69" w:rsidP="001C3028">
            <w:pPr>
              <w:pStyle w:val="ListParagraph"/>
              <w:numPr>
                <w:ilvl w:val="0"/>
                <w:numId w:val="1"/>
              </w:numPr>
              <w:rPr>
                <w:rFonts w:cs="Times New Roman"/>
                <w:szCs w:val="20"/>
              </w:rPr>
            </w:pPr>
            <w:r w:rsidRPr="001C3A88">
              <w:rPr>
                <w:rFonts w:cs="Times New Roman"/>
                <w:color w:val="000000"/>
                <w:szCs w:val="40"/>
              </w:rPr>
              <w:t>Do not discourage or disrupt the behavior</w:t>
            </w:r>
            <w:r w:rsidR="001C3028" w:rsidRPr="001C3A88">
              <w:rPr>
                <w:rFonts w:cs="Times New Roman"/>
                <w:color w:val="000000"/>
                <w:szCs w:val="40"/>
              </w:rPr>
              <w:t xml:space="preserve"> unless it is overly disruptive or unsafe</w:t>
            </w:r>
          </w:p>
          <w:p w:rsidR="001C3028" w:rsidRPr="001C3A88" w:rsidRDefault="00280B69" w:rsidP="001C3028">
            <w:pPr>
              <w:pStyle w:val="ListParagraph"/>
              <w:numPr>
                <w:ilvl w:val="0"/>
                <w:numId w:val="1"/>
              </w:numPr>
              <w:rPr>
                <w:rFonts w:cs="Times New Roman"/>
                <w:szCs w:val="20"/>
              </w:rPr>
            </w:pPr>
            <w:r w:rsidRPr="001C3A88">
              <w:rPr>
                <w:rFonts w:cs="Times New Roman"/>
                <w:color w:val="000000"/>
                <w:szCs w:val="40"/>
              </w:rPr>
              <w:t>Allow comfort items</w:t>
            </w:r>
          </w:p>
          <w:p w:rsidR="00280B69" w:rsidRPr="001C3A88" w:rsidRDefault="00280B69" w:rsidP="001C3028">
            <w:pPr>
              <w:pStyle w:val="ListParagraph"/>
              <w:numPr>
                <w:ilvl w:val="0"/>
                <w:numId w:val="1"/>
              </w:numPr>
              <w:rPr>
                <w:rFonts w:cs="Times New Roman"/>
                <w:szCs w:val="20"/>
              </w:rPr>
            </w:pPr>
            <w:r w:rsidRPr="001C3A88">
              <w:rPr>
                <w:rFonts w:cs="Times New Roman"/>
                <w:color w:val="000000"/>
                <w:szCs w:val="40"/>
              </w:rPr>
              <w:t>Crea</w:t>
            </w:r>
            <w:r w:rsidR="001C3028" w:rsidRPr="001C3A88">
              <w:rPr>
                <w:rFonts w:cs="Times New Roman"/>
                <w:color w:val="000000"/>
                <w:szCs w:val="40"/>
              </w:rPr>
              <w:t>te a cue for the student to alert you if he or she needs to leave</w:t>
            </w:r>
          </w:p>
        </w:tc>
      </w:tr>
    </w:tbl>
    <w:p w:rsidR="00280B69" w:rsidRPr="001C3A88" w:rsidRDefault="00280B69" w:rsidP="00280B69">
      <w:pPr>
        <w:rPr>
          <w:rFonts w:cs="Times New Roman"/>
          <w:color w:val="000000"/>
          <w:szCs w:val="40"/>
        </w:rPr>
      </w:pPr>
    </w:p>
    <w:p w:rsidR="00C33F46" w:rsidRPr="001C3A88" w:rsidRDefault="00280B69" w:rsidP="00280B69">
      <w:pPr>
        <w:ind w:firstLine="720"/>
        <w:rPr>
          <w:rFonts w:cs="Times New Roman"/>
          <w:color w:val="000000"/>
          <w:szCs w:val="40"/>
        </w:rPr>
      </w:pPr>
      <w:r w:rsidRPr="001C3A88">
        <w:rPr>
          <w:rFonts w:cs="Times New Roman"/>
          <w:color w:val="000000"/>
          <w:szCs w:val="40"/>
        </w:rPr>
        <w:t>It is important to remember that the above listed difficulties and differences are not found in every person with HFA/AS. The autism spectrum population is a heterogeneous group. In order to treat and teach these individuals appropriately, the clinician should look at each individual in the classroom and find the similarities and differences in the group.</w:t>
      </w:r>
    </w:p>
    <w:p w:rsidR="001C3028" w:rsidRPr="001C3A88" w:rsidRDefault="00C33F46" w:rsidP="001C3028">
      <w:pPr>
        <w:ind w:firstLine="720"/>
        <w:rPr>
          <w:rFonts w:cs="Times New Roman"/>
          <w:color w:val="000000"/>
          <w:szCs w:val="40"/>
        </w:rPr>
      </w:pPr>
      <w:r w:rsidRPr="001C3A88">
        <w:rPr>
          <w:rFonts w:cs="Times New Roman"/>
          <w:color w:val="000000"/>
          <w:szCs w:val="40"/>
        </w:rPr>
        <w:t>Another important note to be made is that HFA/AS students may be unable to verbalize what they require for an optimal learning environment.  The needs of the student could be clearly indicated by coping mechanisms listed previously, or could be manifested by limited success in the classroom. It is important for the clinician or the educator teaching this population to understand that the</w:t>
      </w:r>
      <w:r w:rsidR="001C3028" w:rsidRPr="001C3A88">
        <w:rPr>
          <w:rFonts w:cs="Times New Roman"/>
          <w:color w:val="000000"/>
          <w:szCs w:val="40"/>
        </w:rPr>
        <w:t>ir students</w:t>
      </w:r>
      <w:r w:rsidRPr="001C3A88">
        <w:rPr>
          <w:rFonts w:cs="Times New Roman"/>
          <w:color w:val="000000"/>
          <w:szCs w:val="40"/>
        </w:rPr>
        <w:t xml:space="preserve"> may need help to verbalize what is making them unsuccessful or upset in the classroom and to assist the student in eliminating or appropriately coping with the classroom issues.</w:t>
      </w:r>
    </w:p>
    <w:p w:rsidR="001C3028" w:rsidRPr="001C3A88" w:rsidRDefault="001C3028" w:rsidP="001C3028">
      <w:pPr>
        <w:ind w:firstLine="720"/>
        <w:rPr>
          <w:rFonts w:cs="Times New Roman"/>
          <w:color w:val="000000"/>
          <w:szCs w:val="40"/>
        </w:rPr>
      </w:pPr>
    </w:p>
    <w:p w:rsidR="001C3028" w:rsidRPr="001C3A88" w:rsidRDefault="001C3028" w:rsidP="001C3028">
      <w:pPr>
        <w:ind w:firstLine="720"/>
        <w:rPr>
          <w:rFonts w:cs="Times New Roman"/>
          <w:color w:val="000000"/>
          <w:szCs w:val="40"/>
        </w:rPr>
      </w:pPr>
    </w:p>
    <w:p w:rsidR="001C3028" w:rsidRPr="001C3A88" w:rsidRDefault="001C3028" w:rsidP="001C3028">
      <w:pPr>
        <w:ind w:firstLine="720"/>
        <w:rPr>
          <w:rFonts w:cs="Times New Roman"/>
          <w:color w:val="000000"/>
          <w:szCs w:val="40"/>
        </w:rPr>
      </w:pPr>
    </w:p>
    <w:p w:rsidR="0052092C" w:rsidRPr="001C3A88" w:rsidRDefault="0052092C" w:rsidP="001C3028">
      <w:pPr>
        <w:ind w:firstLine="720"/>
      </w:pPr>
    </w:p>
    <w:p w:rsidR="0052092C" w:rsidRPr="001C3A88" w:rsidRDefault="0052092C" w:rsidP="00CB660C">
      <w:pPr>
        <w:pStyle w:val="Heading1"/>
        <w:jc w:val="center"/>
        <w:rPr>
          <w:rFonts w:asciiTheme="minorHAnsi" w:hAnsiTheme="minorHAnsi"/>
        </w:rPr>
      </w:pPr>
    </w:p>
    <w:p w:rsidR="0052092C" w:rsidRPr="001C3A88" w:rsidRDefault="00CB660C" w:rsidP="00CB660C">
      <w:pPr>
        <w:pStyle w:val="Heading1"/>
        <w:jc w:val="center"/>
        <w:rPr>
          <w:rFonts w:asciiTheme="minorHAnsi" w:hAnsiTheme="minorHAnsi"/>
        </w:rPr>
      </w:pPr>
      <w:bookmarkStart w:id="4" w:name="_Toc255673685"/>
      <w:r w:rsidRPr="001C3A88">
        <w:rPr>
          <w:rFonts w:asciiTheme="minorHAnsi" w:hAnsiTheme="minorHAnsi"/>
        </w:rPr>
        <w:t>Curriculum</w:t>
      </w:r>
      <w:bookmarkEnd w:id="4"/>
    </w:p>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52092C" w:rsidRPr="001C3A88" w:rsidRDefault="0052092C" w:rsidP="0052092C"/>
    <w:p w:rsidR="00CB660C" w:rsidRPr="001C3A88" w:rsidRDefault="00CB660C" w:rsidP="0052092C"/>
    <w:p w:rsidR="00F703BF" w:rsidRPr="001C3A88" w:rsidRDefault="00F703BF" w:rsidP="00CB660C">
      <w:pPr>
        <w:pStyle w:val="Heading2"/>
        <w:rPr>
          <w:rFonts w:asciiTheme="minorHAnsi" w:hAnsiTheme="minorHAnsi"/>
        </w:rPr>
      </w:pPr>
    </w:p>
    <w:p w:rsidR="00F703BF" w:rsidRPr="001C3A88" w:rsidRDefault="00F703BF" w:rsidP="00F703BF"/>
    <w:p w:rsidR="00F703BF" w:rsidRPr="001C3A88" w:rsidRDefault="00F703BF" w:rsidP="00F703BF"/>
    <w:p w:rsidR="00F703BF" w:rsidRPr="001C3A88" w:rsidRDefault="00F703BF" w:rsidP="00F703BF"/>
    <w:p w:rsidR="00F703BF" w:rsidRPr="001C3A88" w:rsidRDefault="00F703BF" w:rsidP="00F703BF"/>
    <w:p w:rsidR="00F703BF" w:rsidRPr="001C3A88" w:rsidRDefault="00F703BF" w:rsidP="00F703BF"/>
    <w:p w:rsidR="00F703BF" w:rsidRPr="001C3A88" w:rsidRDefault="00F703BF" w:rsidP="00F703BF"/>
    <w:p w:rsidR="00F703BF" w:rsidRPr="001C3A88" w:rsidRDefault="00F703BF" w:rsidP="00F703BF"/>
    <w:p w:rsidR="00F703BF" w:rsidRPr="001C3A88" w:rsidRDefault="00F703BF" w:rsidP="00F703BF"/>
    <w:p w:rsidR="00F703BF" w:rsidRPr="001C3A88" w:rsidRDefault="00F703BF" w:rsidP="00F703BF"/>
    <w:p w:rsidR="00F703BF" w:rsidRPr="001C3A88" w:rsidRDefault="00F703BF" w:rsidP="00F703BF"/>
    <w:p w:rsidR="00F703BF" w:rsidRPr="001C3A88" w:rsidRDefault="00F703BF" w:rsidP="00F703BF"/>
    <w:p w:rsidR="00F703BF" w:rsidRPr="001C3A88" w:rsidRDefault="00F703BF" w:rsidP="00CB660C">
      <w:pPr>
        <w:pStyle w:val="Heading2"/>
        <w:rPr>
          <w:rFonts w:asciiTheme="minorHAnsi" w:hAnsiTheme="minorHAnsi"/>
        </w:rPr>
      </w:pPr>
    </w:p>
    <w:p w:rsidR="00F703BF" w:rsidRPr="001C3A88" w:rsidRDefault="00F703BF" w:rsidP="00F703BF"/>
    <w:p w:rsidR="00F703BF" w:rsidRPr="001C3A88" w:rsidRDefault="00F703BF" w:rsidP="00F703BF"/>
    <w:p w:rsidR="000B7759" w:rsidRPr="001C3A88" w:rsidRDefault="000B7759" w:rsidP="000B7759">
      <w:pPr>
        <w:pStyle w:val="BodyText"/>
      </w:pPr>
    </w:p>
    <w:p w:rsidR="000B7759" w:rsidRPr="001C3A88" w:rsidRDefault="000B7759" w:rsidP="000B7759">
      <w:pPr>
        <w:pStyle w:val="BodyText"/>
      </w:pPr>
    </w:p>
    <w:p w:rsidR="000B7759" w:rsidRPr="001C3A88" w:rsidRDefault="000B7759" w:rsidP="000B7759">
      <w:pPr>
        <w:pStyle w:val="BodyText"/>
      </w:pPr>
    </w:p>
    <w:p w:rsidR="000B7759" w:rsidRPr="001C3A88" w:rsidRDefault="000B7759" w:rsidP="000B7759">
      <w:pPr>
        <w:pStyle w:val="BodyText"/>
      </w:pPr>
    </w:p>
    <w:p w:rsidR="000B7759" w:rsidRPr="001C3A88" w:rsidRDefault="000B7759" w:rsidP="000B7759">
      <w:pPr>
        <w:pStyle w:val="BodyText"/>
      </w:pPr>
    </w:p>
    <w:p w:rsidR="000B7759" w:rsidRPr="001C3A88" w:rsidRDefault="000B7759" w:rsidP="000B7759">
      <w:pPr>
        <w:pStyle w:val="BodyText"/>
      </w:pPr>
    </w:p>
    <w:p w:rsidR="006766C1" w:rsidRPr="001C3A88" w:rsidRDefault="00CB660C" w:rsidP="006766C1">
      <w:pPr>
        <w:pStyle w:val="Heading2"/>
        <w:rPr>
          <w:rStyle w:val="BodyTextChar"/>
          <w:rFonts w:asciiTheme="minorHAnsi" w:eastAsiaTheme="majorEastAsia" w:hAnsiTheme="minorHAnsi"/>
          <w:b w:val="0"/>
          <w:bCs w:val="0"/>
          <w:color w:val="auto"/>
          <w:sz w:val="24"/>
        </w:rPr>
      </w:pPr>
      <w:bookmarkStart w:id="5" w:name="_Toc255673686"/>
      <w:r w:rsidRPr="001C3A88">
        <w:rPr>
          <w:rFonts w:asciiTheme="minorHAnsi" w:hAnsiTheme="minorHAnsi"/>
        </w:rPr>
        <w:t>Syllabus</w:t>
      </w:r>
      <w:bookmarkEnd w:id="5"/>
    </w:p>
    <w:p w:rsidR="00FB7643" w:rsidRPr="001C3A88" w:rsidRDefault="00F703BF" w:rsidP="000B7759">
      <w:pPr>
        <w:pStyle w:val="BodyText"/>
        <w:rPr>
          <w:rFonts w:eastAsiaTheme="majorEastAsia"/>
        </w:rPr>
      </w:pPr>
      <w:r w:rsidRPr="001C3A88">
        <w:rPr>
          <w:rFonts w:eastAsiaTheme="majorEastAsia"/>
        </w:rPr>
        <w:t>The following is a sample syllabus for the course outlining long term objectives, assignments, classroom policies</w:t>
      </w:r>
    </w:p>
    <w:tbl>
      <w:tblPr>
        <w:tblW w:w="5000" w:type="pct"/>
        <w:tblCellSpacing w:w="15" w:type="dxa"/>
        <w:shd w:val="clear" w:color="auto" w:fill="89C5DB"/>
        <w:tblCellMar>
          <w:top w:w="15" w:type="dxa"/>
          <w:left w:w="15" w:type="dxa"/>
          <w:bottom w:w="15" w:type="dxa"/>
          <w:right w:w="15" w:type="dxa"/>
        </w:tblCellMar>
        <w:tblLook w:val="0000"/>
      </w:tblPr>
      <w:tblGrid>
        <w:gridCol w:w="9480"/>
      </w:tblGrid>
      <w:tr w:rsidR="00F703BF" w:rsidRPr="001C3A88">
        <w:trPr>
          <w:trHeight w:val="841"/>
          <w:tblCellSpacing w:w="15" w:type="dxa"/>
        </w:trPr>
        <w:tc>
          <w:tcPr>
            <w:tcW w:w="0" w:type="auto"/>
            <w:shd w:val="clear" w:color="auto" w:fill="89C5DB"/>
            <w:vAlign w:val="center"/>
          </w:tcPr>
          <w:p w:rsidR="00F703BF" w:rsidRPr="001C3A88" w:rsidRDefault="00C27DC0" w:rsidP="000B7759">
            <w:pPr>
              <w:pStyle w:val="BodyText"/>
              <w:rPr>
                <w:color w:val="FFFFFF"/>
                <w:sz w:val="27"/>
                <w:szCs w:val="27"/>
              </w:rPr>
            </w:pPr>
            <w:hyperlink r:id="rId15" w:history="1">
              <w:r w:rsidR="00F703BF" w:rsidRPr="001C3A88">
                <w:rPr>
                  <w:rStyle w:val="Hyperlink"/>
                  <w:color w:val="FFFFFF"/>
                  <w:sz w:val="36"/>
                  <w:szCs w:val="36"/>
                </w:rPr>
                <w:t>University of North</w:t>
              </w:r>
            </w:hyperlink>
            <w:r w:rsidR="00F703BF" w:rsidRPr="001C3A88">
              <w:rPr>
                <w:color w:val="FFFFFF"/>
                <w:sz w:val="36"/>
                <w:szCs w:val="36"/>
              </w:rPr>
              <w:t xml:space="preserve"> Carolina at Greensboro</w:t>
            </w:r>
            <w:r w:rsidR="00F703BF" w:rsidRPr="001C3A88">
              <w:rPr>
                <w:color w:val="FFFFFF"/>
                <w:sz w:val="27"/>
                <w:szCs w:val="27"/>
              </w:rPr>
              <w:t xml:space="preserve"> </w:t>
            </w:r>
          </w:p>
          <w:p w:rsidR="00F703BF" w:rsidRPr="001C3A88" w:rsidRDefault="00C27DC0" w:rsidP="000B7759">
            <w:pPr>
              <w:pStyle w:val="BodyText"/>
              <w:rPr>
                <w:color w:val="FFFFFF"/>
                <w:sz w:val="27"/>
                <w:szCs w:val="27"/>
              </w:rPr>
            </w:pPr>
            <w:hyperlink r:id="rId16" w:history="1">
              <w:r w:rsidR="00F703BF" w:rsidRPr="001C3A88">
                <w:rPr>
                  <w:rStyle w:val="Hyperlink"/>
                  <w:color w:val="FFFFFF"/>
                  <w:sz w:val="27"/>
                  <w:szCs w:val="27"/>
                </w:rPr>
                <w:t>Department of Communication Sciences and Disorders</w:t>
              </w:r>
            </w:hyperlink>
          </w:p>
        </w:tc>
      </w:tr>
    </w:tbl>
    <w:p w:rsidR="00F703BF" w:rsidRPr="001C3A88" w:rsidRDefault="00F703BF" w:rsidP="000B7759">
      <w:pPr>
        <w:pStyle w:val="BodyText"/>
        <w:rPr>
          <w:b/>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657"/>
        <w:gridCol w:w="4823"/>
      </w:tblGrid>
      <w:tr w:rsidR="00F703BF" w:rsidRPr="001C3A88">
        <w:trPr>
          <w:tblCellSpacing w:w="15" w:type="dxa"/>
        </w:trPr>
        <w:tc>
          <w:tcPr>
            <w:tcW w:w="2448"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rPr>
                <w:b/>
                <w:szCs w:val="28"/>
              </w:rPr>
            </w:pPr>
            <w:r w:rsidRPr="001C3A88">
              <w:rPr>
                <w:b/>
                <w:szCs w:val="28"/>
              </w:rPr>
              <w:t>Course Title: Social Communication</w:t>
            </w:r>
          </w:p>
        </w:tc>
        <w:tc>
          <w:tcPr>
            <w:tcW w:w="2535"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rPr>
                <w:b/>
              </w:rPr>
            </w:pPr>
            <w:r w:rsidRPr="001C3A88">
              <w:rPr>
                <w:b/>
              </w:rPr>
              <w:t>Semester/Year:</w:t>
            </w:r>
          </w:p>
        </w:tc>
      </w:tr>
      <w:tr w:rsidR="00F703BF" w:rsidRPr="001C3A88">
        <w:trPr>
          <w:tblCellSpacing w:w="15" w:type="dxa"/>
        </w:trPr>
        <w:tc>
          <w:tcPr>
            <w:tcW w:w="2448"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rPr>
                <w:b/>
              </w:rPr>
            </w:pPr>
            <w:r w:rsidRPr="001C3A88">
              <w:rPr>
                <w:b/>
              </w:rPr>
              <w:t>Course number:</w:t>
            </w:r>
          </w:p>
        </w:tc>
        <w:tc>
          <w:tcPr>
            <w:tcW w:w="2535"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rPr>
                <w:b/>
              </w:rPr>
            </w:pPr>
            <w:r w:rsidRPr="001C3A88">
              <w:rPr>
                <w:b/>
              </w:rPr>
              <w:t>Time of Class Meeting:</w:t>
            </w:r>
          </w:p>
        </w:tc>
      </w:tr>
      <w:tr w:rsidR="00F703BF" w:rsidRPr="001C3A88">
        <w:trPr>
          <w:tblCellSpacing w:w="15" w:type="dxa"/>
        </w:trPr>
        <w:tc>
          <w:tcPr>
            <w:tcW w:w="2448"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rPr>
                <w:b/>
              </w:rPr>
            </w:pPr>
            <w:r w:rsidRPr="001C3A88">
              <w:rPr>
                <w:b/>
              </w:rPr>
              <w:t>Instructor:</w:t>
            </w:r>
          </w:p>
        </w:tc>
        <w:tc>
          <w:tcPr>
            <w:tcW w:w="2535"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rPr>
                <w:b/>
              </w:rPr>
            </w:pPr>
            <w:r w:rsidRPr="001C3A88">
              <w:rPr>
                <w:b/>
                <w:bCs/>
              </w:rPr>
              <w:t>Instructor Email:</w:t>
            </w:r>
          </w:p>
        </w:tc>
      </w:tr>
      <w:tr w:rsidR="00F703BF" w:rsidRPr="001C3A88">
        <w:trPr>
          <w:tblCellSpacing w:w="15" w:type="dxa"/>
        </w:trPr>
        <w:tc>
          <w:tcPr>
            <w:tcW w:w="2448"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rPr>
                <w:b/>
              </w:rPr>
            </w:pPr>
            <w:r w:rsidRPr="001C3A88">
              <w:rPr>
                <w:b/>
                <w:bCs/>
              </w:rPr>
              <w:t>Office Location:</w:t>
            </w:r>
          </w:p>
        </w:tc>
        <w:tc>
          <w:tcPr>
            <w:tcW w:w="2535"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rPr>
                <w:b/>
              </w:rPr>
            </w:pPr>
            <w:r w:rsidRPr="001C3A88">
              <w:rPr>
                <w:b/>
              </w:rPr>
              <w:t>Class Location:</w:t>
            </w:r>
          </w:p>
        </w:tc>
      </w:tr>
      <w:tr w:rsidR="00F703BF" w:rsidRPr="001C3A88">
        <w:trPr>
          <w:tblCellSpacing w:w="15" w:type="dxa"/>
        </w:trPr>
        <w:tc>
          <w:tcPr>
            <w:tcW w:w="2448"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rPr>
                <w:b/>
              </w:rPr>
            </w:pPr>
            <w:r w:rsidRPr="001C3A88">
              <w:rPr>
                <w:b/>
                <w:bCs/>
              </w:rPr>
              <w:t>Instructor’s Office Hours:</w:t>
            </w:r>
          </w:p>
        </w:tc>
        <w:tc>
          <w:tcPr>
            <w:tcW w:w="2535"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rPr>
                <w:b/>
              </w:rPr>
            </w:pPr>
            <w:r w:rsidRPr="001C3A88">
              <w:rPr>
                <w:b/>
                <w:bCs/>
              </w:rPr>
              <w:t>Instructor’s Office Phone:</w:t>
            </w:r>
          </w:p>
        </w:tc>
      </w:tr>
    </w:tbl>
    <w:p w:rsidR="00F703BF" w:rsidRPr="001C3A88" w:rsidRDefault="00F703BF" w:rsidP="000B7759">
      <w:pPr>
        <w:pStyle w:val="BodyText"/>
      </w:pPr>
      <w:r w:rsidRPr="001C3A88">
        <w:br/>
      </w:r>
    </w:p>
    <w:tbl>
      <w:tblPr>
        <w:tblW w:w="5027" w:type="pct"/>
        <w:tblCellSpacing w:w="15" w:type="dxa"/>
        <w:tblBorders>
          <w:top w:val="outset" w:sz="6" w:space="0" w:color="800000"/>
          <w:left w:val="outset" w:sz="6" w:space="0" w:color="800000"/>
          <w:bottom w:val="outset" w:sz="6" w:space="0" w:color="200000"/>
          <w:right w:val="outset" w:sz="6" w:space="0" w:color="200000"/>
        </w:tblBorders>
        <w:shd w:val="clear" w:color="auto" w:fill="89C5DB"/>
        <w:tblCellMar>
          <w:top w:w="15" w:type="dxa"/>
          <w:left w:w="15" w:type="dxa"/>
          <w:bottom w:w="15" w:type="dxa"/>
          <w:right w:w="15" w:type="dxa"/>
        </w:tblCellMar>
        <w:tblLook w:val="0000"/>
      </w:tblPr>
      <w:tblGrid>
        <w:gridCol w:w="9531"/>
      </w:tblGrid>
      <w:tr w:rsidR="00F703BF" w:rsidRPr="001C3A88">
        <w:trPr>
          <w:trHeight w:val="308"/>
          <w:tblCellSpacing w:w="15" w:type="dxa"/>
        </w:trPr>
        <w:tc>
          <w:tcPr>
            <w:tcW w:w="0" w:type="auto"/>
            <w:shd w:val="clear" w:color="auto" w:fill="89C5DB"/>
            <w:vAlign w:val="center"/>
          </w:tcPr>
          <w:p w:rsidR="00F703BF" w:rsidRPr="001C3A88" w:rsidRDefault="00F703BF" w:rsidP="000B7759">
            <w:pPr>
              <w:pStyle w:val="BodyText"/>
              <w:rPr>
                <w:color w:val="FFFFFF"/>
              </w:rPr>
            </w:pPr>
            <w:r w:rsidRPr="001C3A88">
              <w:rPr>
                <w:b/>
                <w:bCs/>
                <w:color w:val="FFFFFF"/>
              </w:rPr>
              <w:t>Course Syllabus</w:t>
            </w:r>
          </w:p>
        </w:tc>
      </w:tr>
    </w:tbl>
    <w:p w:rsidR="000B7759" w:rsidRPr="001C3A88" w:rsidRDefault="000B7759" w:rsidP="000B7759">
      <w:pPr>
        <w:pStyle w:val="BodyText"/>
        <w:rPr>
          <w:color w:val="4F81BD"/>
          <w:sz w:val="28"/>
          <w:szCs w:val="28"/>
          <w:u w:val="single"/>
        </w:rPr>
      </w:pPr>
    </w:p>
    <w:p w:rsidR="00F703BF" w:rsidRPr="001C3A88" w:rsidRDefault="00F703BF" w:rsidP="000B7759">
      <w:pPr>
        <w:pStyle w:val="BodyText"/>
        <w:rPr>
          <w:b/>
          <w:szCs w:val="24"/>
        </w:rPr>
      </w:pPr>
      <w:r w:rsidRPr="001C3A88">
        <w:rPr>
          <w:color w:val="4F81BD"/>
          <w:sz w:val="28"/>
          <w:szCs w:val="28"/>
          <w:u w:val="single"/>
        </w:rPr>
        <w:t>Prerequisites:</w:t>
      </w:r>
      <w:r w:rsidRPr="001C3A88">
        <w:rPr>
          <w:b/>
          <w:szCs w:val="24"/>
        </w:rPr>
        <w:t xml:space="preserve"> </w:t>
      </w:r>
    </w:p>
    <w:p w:rsidR="00F703BF" w:rsidRPr="001C3A88" w:rsidRDefault="00F703BF" w:rsidP="000B7759">
      <w:pPr>
        <w:pStyle w:val="BodyText"/>
        <w:rPr>
          <w:szCs w:val="24"/>
        </w:rPr>
      </w:pPr>
      <w:r w:rsidRPr="001C3A88">
        <w:rPr>
          <w:szCs w:val="28"/>
        </w:rPr>
        <w:t>Admission to the University of North Carolina at Greensboro</w:t>
      </w:r>
    </w:p>
    <w:p w:rsidR="000B7759" w:rsidRPr="001C3A88" w:rsidRDefault="000B7759" w:rsidP="000B7759">
      <w:pPr>
        <w:pStyle w:val="BodyText"/>
        <w:rPr>
          <w:color w:val="4F81BD"/>
          <w:sz w:val="28"/>
          <w:szCs w:val="27"/>
          <w:u w:val="single"/>
        </w:rPr>
      </w:pPr>
    </w:p>
    <w:p w:rsidR="00F703BF" w:rsidRPr="001C3A88" w:rsidRDefault="00F703BF" w:rsidP="000B7759">
      <w:pPr>
        <w:pStyle w:val="BodyText"/>
        <w:rPr>
          <w:color w:val="4F81BD"/>
          <w:sz w:val="28"/>
          <w:u w:val="single"/>
        </w:rPr>
      </w:pPr>
      <w:r w:rsidRPr="001C3A88">
        <w:rPr>
          <w:color w:val="4F81BD"/>
          <w:sz w:val="28"/>
          <w:szCs w:val="27"/>
          <w:u w:val="single"/>
        </w:rPr>
        <w:t>Course Description:</w:t>
      </w:r>
    </w:p>
    <w:p w:rsidR="00F703BF" w:rsidRPr="001C3A88" w:rsidRDefault="00F703BF" w:rsidP="000B7759">
      <w:pPr>
        <w:pStyle w:val="BodyText"/>
      </w:pPr>
      <w:r w:rsidRPr="001C3A88">
        <w:t xml:space="preserve">This 3 semester hour undergraduate-level course focuses on </w:t>
      </w:r>
      <w:r w:rsidRPr="001C3A88">
        <w:rPr>
          <w:szCs w:val="40"/>
        </w:rPr>
        <w:t>social communication skills that will be vital when seeking employment, creating and maintaining social relationships, and dealing appropriately with individuals in a professional manner</w:t>
      </w:r>
    </w:p>
    <w:p w:rsidR="00F703BF" w:rsidRPr="001C3A88" w:rsidRDefault="00F703BF" w:rsidP="000B7759">
      <w:pPr>
        <w:pStyle w:val="BodyText"/>
      </w:pPr>
    </w:p>
    <w:p w:rsidR="00F703BF" w:rsidRPr="001C3A88" w:rsidRDefault="00F703BF" w:rsidP="000B7759">
      <w:pPr>
        <w:pStyle w:val="BodyText"/>
        <w:rPr>
          <w:color w:val="4F81BD"/>
          <w:sz w:val="28"/>
          <w:szCs w:val="27"/>
        </w:rPr>
      </w:pPr>
      <w:r w:rsidRPr="001C3A88">
        <w:rPr>
          <w:color w:val="4F81BD"/>
          <w:sz w:val="28"/>
          <w:szCs w:val="27"/>
          <w:u w:val="single"/>
        </w:rPr>
        <w:t>Student Learning Outcomes</w:t>
      </w:r>
      <w:r w:rsidRPr="001C3A88">
        <w:rPr>
          <w:color w:val="4F81BD"/>
          <w:sz w:val="28"/>
          <w:szCs w:val="27"/>
        </w:rPr>
        <w:t>: (Long Term Goals)</w:t>
      </w:r>
    </w:p>
    <w:p w:rsidR="00F703BF" w:rsidRPr="001C3A88" w:rsidRDefault="00F703BF" w:rsidP="000B7759">
      <w:pPr>
        <w:pStyle w:val="BodyText"/>
        <w:rPr>
          <w:szCs w:val="27"/>
        </w:rPr>
      </w:pPr>
      <w:r w:rsidRPr="001C3A88">
        <w:rPr>
          <w:szCs w:val="27"/>
        </w:rPr>
        <w:t>SLO1: Students will improve their understanding of classroom routine and etiquette, which will be assessed by in-class assignments, teacher observations, and student reflection.</w:t>
      </w:r>
    </w:p>
    <w:p w:rsidR="00F703BF" w:rsidRPr="001C3A88" w:rsidRDefault="00F703BF" w:rsidP="000B7759">
      <w:pPr>
        <w:pStyle w:val="BodyText"/>
        <w:rPr>
          <w:szCs w:val="27"/>
        </w:rPr>
      </w:pPr>
      <w:r w:rsidRPr="001C3A88">
        <w:rPr>
          <w:szCs w:val="27"/>
        </w:rPr>
        <w:t>SLO2: Students will improve social interaction and social communication skills through class lectures and group learning, which will be assessed by group projects, teacher observations, and participation grading.</w:t>
      </w:r>
    </w:p>
    <w:p w:rsidR="006766C1" w:rsidRPr="001C3A88" w:rsidRDefault="00F703BF" w:rsidP="00522C2B">
      <w:pPr>
        <w:pStyle w:val="BodyText"/>
        <w:rPr>
          <w:szCs w:val="27"/>
        </w:rPr>
      </w:pPr>
      <w:r w:rsidRPr="001C3A88">
        <w:rPr>
          <w:szCs w:val="27"/>
        </w:rPr>
        <w:t>SLO3: Students will manage course requirements with increased independence throughout the semester utilizing assignment aids, lecture information, and coping strategies, which will be assessed by all assignments, teacher observations, and the e</w:t>
      </w:r>
      <w:r w:rsidR="00522C2B" w:rsidRPr="001C3A88">
        <w:rPr>
          <w:szCs w:val="27"/>
        </w:rPr>
        <w:t>nd of semester self-rating tool.</w:t>
      </w:r>
    </w:p>
    <w:p w:rsidR="006766C1" w:rsidRPr="001C3A88" w:rsidRDefault="006766C1" w:rsidP="000B7759">
      <w:pPr>
        <w:pStyle w:val="BodyText"/>
        <w:jc w:val="center"/>
        <w:rPr>
          <w:color w:val="4F81BD"/>
          <w:sz w:val="32"/>
          <w:szCs w:val="27"/>
          <w:u w:val="single"/>
        </w:rPr>
      </w:pPr>
    </w:p>
    <w:p w:rsidR="00F703BF" w:rsidRPr="001C3A88" w:rsidRDefault="00F703BF" w:rsidP="000B7759">
      <w:pPr>
        <w:pStyle w:val="BodyText"/>
        <w:jc w:val="center"/>
        <w:rPr>
          <w:szCs w:val="27"/>
        </w:rPr>
      </w:pPr>
      <w:r w:rsidRPr="001C3A88">
        <w:rPr>
          <w:color w:val="4F81BD"/>
          <w:sz w:val="32"/>
          <w:szCs w:val="27"/>
          <w:u w:val="single"/>
        </w:rPr>
        <w:t>Assessment of Student Learning</w:t>
      </w:r>
    </w:p>
    <w:p w:rsidR="000B7759" w:rsidRPr="001C3A88" w:rsidRDefault="000B7759" w:rsidP="000B7759">
      <w:pPr>
        <w:pStyle w:val="BodyText"/>
        <w:rPr>
          <w:bCs/>
          <w:color w:val="4F81BD"/>
          <w:sz w:val="28"/>
          <w:u w:val="single"/>
        </w:rPr>
      </w:pPr>
    </w:p>
    <w:p w:rsidR="00F703BF" w:rsidRPr="001C3A88" w:rsidRDefault="00F703BF" w:rsidP="000B7759">
      <w:pPr>
        <w:pStyle w:val="BodyText"/>
        <w:rPr>
          <w:bCs/>
          <w:color w:val="4F81BD"/>
          <w:sz w:val="28"/>
          <w:u w:val="single"/>
        </w:rPr>
      </w:pPr>
      <w:r w:rsidRPr="001C3A88">
        <w:rPr>
          <w:bCs/>
          <w:color w:val="4F81BD"/>
          <w:sz w:val="28"/>
          <w:u w:val="single"/>
        </w:rPr>
        <w:t>Grading Policy</w:t>
      </w:r>
    </w:p>
    <w:p w:rsidR="00F703BF" w:rsidRPr="001C3A88" w:rsidRDefault="00F703BF" w:rsidP="000B7759">
      <w:pPr>
        <w:pStyle w:val="BodyText"/>
      </w:pPr>
      <w:r w:rsidRPr="001C3A88">
        <w:t xml:space="preserve"> Total points for exam, presentations and assignments will be </w:t>
      </w:r>
      <w:r w:rsidR="001760D1" w:rsidRPr="001C3A88">
        <w:rPr>
          <w:b/>
        </w:rPr>
        <w:t>5</w:t>
      </w:r>
      <w:r w:rsidRPr="001C3A88">
        <w:rPr>
          <w:b/>
        </w:rPr>
        <w:t xml:space="preserve">00 points, </w:t>
      </w:r>
      <w:r w:rsidRPr="001C3A88">
        <w:t>distributed as follows:</w:t>
      </w:r>
    </w:p>
    <w:p w:rsidR="00F703BF" w:rsidRPr="001C3A88" w:rsidRDefault="00F703BF" w:rsidP="000B7759">
      <w:pPr>
        <w:pStyle w:val="BodyText"/>
      </w:pPr>
    </w:p>
    <w:tbl>
      <w:tblPr>
        <w:tblW w:w="3441" w:type="pct"/>
        <w:jc w:val="center"/>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675"/>
        <w:gridCol w:w="2849"/>
      </w:tblGrid>
      <w:tr w:rsidR="00F703BF" w:rsidRPr="001C3A88">
        <w:trPr>
          <w:tblCellSpacing w:w="15" w:type="dxa"/>
          <w:jc w:val="center"/>
        </w:trPr>
        <w:tc>
          <w:tcPr>
            <w:tcW w:w="2779" w:type="pct"/>
            <w:tcBorders>
              <w:top w:val="outset" w:sz="6" w:space="0" w:color="FFFFFF"/>
              <w:left w:val="outset" w:sz="6" w:space="0" w:color="auto"/>
              <w:bottom w:val="outset" w:sz="6" w:space="0" w:color="auto"/>
              <w:right w:val="outset" w:sz="6" w:space="0" w:color="auto"/>
            </w:tcBorders>
            <w:shd w:val="clear" w:color="auto" w:fill="89C5DB"/>
            <w:vAlign w:val="center"/>
          </w:tcPr>
          <w:p w:rsidR="00F703BF" w:rsidRPr="001C3A88" w:rsidRDefault="00F703BF" w:rsidP="000B7759">
            <w:pPr>
              <w:pStyle w:val="BodyText"/>
              <w:rPr>
                <w:b/>
                <w:color w:val="FFFFFF"/>
              </w:rPr>
            </w:pPr>
            <w:r w:rsidRPr="001C3A88">
              <w:rPr>
                <w:b/>
                <w:color w:val="FFFFFF"/>
              </w:rPr>
              <w:t>Assignments/Exams</w:t>
            </w:r>
          </w:p>
        </w:tc>
        <w:tc>
          <w:tcPr>
            <w:tcW w:w="2146" w:type="pct"/>
            <w:tcBorders>
              <w:top w:val="outset" w:sz="6" w:space="0" w:color="FFFFFF"/>
              <w:left w:val="outset" w:sz="6" w:space="0" w:color="auto"/>
              <w:bottom w:val="outset" w:sz="6" w:space="0" w:color="auto"/>
              <w:right w:val="outset" w:sz="6" w:space="0" w:color="auto"/>
            </w:tcBorders>
            <w:shd w:val="clear" w:color="auto" w:fill="89C5DB"/>
            <w:vAlign w:val="center"/>
          </w:tcPr>
          <w:p w:rsidR="00F703BF" w:rsidRPr="001C3A88" w:rsidRDefault="00F703BF" w:rsidP="000B7759">
            <w:pPr>
              <w:pStyle w:val="BodyText"/>
              <w:rPr>
                <w:b/>
                <w:color w:val="FFFFFF"/>
              </w:rPr>
            </w:pPr>
            <w:r w:rsidRPr="001C3A88">
              <w:rPr>
                <w:b/>
                <w:color w:val="FFFFFF"/>
              </w:rPr>
              <w:t>Number of Points</w:t>
            </w:r>
          </w:p>
        </w:tc>
      </w:tr>
      <w:tr w:rsidR="00F703BF" w:rsidRPr="001C3A88">
        <w:trPr>
          <w:tblCellSpacing w:w="15" w:type="dxa"/>
          <w:jc w:val="center"/>
        </w:trPr>
        <w:tc>
          <w:tcPr>
            <w:tcW w:w="2779"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pPr>
            <w:r w:rsidRPr="001C3A88">
              <w:t>1. Reflections</w:t>
            </w:r>
          </w:p>
        </w:tc>
        <w:tc>
          <w:tcPr>
            <w:tcW w:w="2146" w:type="pct"/>
            <w:tcBorders>
              <w:top w:val="outset" w:sz="6" w:space="0" w:color="auto"/>
              <w:left w:val="outset" w:sz="6" w:space="0" w:color="auto"/>
              <w:bottom w:val="outset" w:sz="6" w:space="0" w:color="auto"/>
              <w:right w:val="outset" w:sz="6" w:space="0" w:color="auto"/>
            </w:tcBorders>
            <w:vAlign w:val="center"/>
          </w:tcPr>
          <w:p w:rsidR="00F703BF" w:rsidRPr="001C3A88" w:rsidRDefault="001760D1" w:rsidP="000B7759">
            <w:pPr>
              <w:pStyle w:val="BodyText"/>
            </w:pPr>
            <w:r w:rsidRPr="001C3A88">
              <w:t>12</w:t>
            </w:r>
            <w:r w:rsidR="00F703BF" w:rsidRPr="001C3A88">
              <w:t>0 p</w:t>
            </w:r>
            <w:r w:rsidR="008F70D1" w:rsidRPr="001C3A88">
              <w:t xml:space="preserve">oints </w:t>
            </w:r>
          </w:p>
        </w:tc>
      </w:tr>
      <w:tr w:rsidR="00F703BF" w:rsidRPr="001C3A88">
        <w:trPr>
          <w:tblCellSpacing w:w="15" w:type="dxa"/>
          <w:jc w:val="center"/>
        </w:trPr>
        <w:tc>
          <w:tcPr>
            <w:tcW w:w="2779"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pPr>
            <w:r w:rsidRPr="001C3A88">
              <w:t>2. Group Project</w:t>
            </w:r>
          </w:p>
        </w:tc>
        <w:tc>
          <w:tcPr>
            <w:tcW w:w="2146" w:type="pct"/>
            <w:tcBorders>
              <w:top w:val="outset" w:sz="6" w:space="0" w:color="auto"/>
              <w:left w:val="outset" w:sz="6" w:space="0" w:color="auto"/>
              <w:bottom w:val="outset" w:sz="6" w:space="0" w:color="auto"/>
              <w:right w:val="outset" w:sz="6" w:space="0" w:color="auto"/>
            </w:tcBorders>
            <w:vAlign w:val="center"/>
          </w:tcPr>
          <w:p w:rsidR="00F703BF" w:rsidRPr="001C3A88" w:rsidRDefault="00F9766D" w:rsidP="000B7759">
            <w:pPr>
              <w:pStyle w:val="BodyText"/>
            </w:pPr>
            <w:r w:rsidRPr="001C3A88">
              <w:t>1</w:t>
            </w:r>
            <w:r w:rsidR="00F703BF" w:rsidRPr="001C3A88">
              <w:t>30 points</w:t>
            </w:r>
          </w:p>
        </w:tc>
      </w:tr>
      <w:tr w:rsidR="00F703BF" w:rsidRPr="001C3A88">
        <w:trPr>
          <w:tblCellSpacing w:w="15" w:type="dxa"/>
          <w:jc w:val="center"/>
        </w:trPr>
        <w:tc>
          <w:tcPr>
            <w:tcW w:w="2779"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pPr>
            <w:r w:rsidRPr="001C3A88">
              <w:t>2. Midterm</w:t>
            </w:r>
          </w:p>
        </w:tc>
        <w:tc>
          <w:tcPr>
            <w:tcW w:w="2146" w:type="pct"/>
            <w:tcBorders>
              <w:top w:val="outset" w:sz="6" w:space="0" w:color="auto"/>
              <w:left w:val="outset" w:sz="6" w:space="0" w:color="auto"/>
              <w:bottom w:val="outset" w:sz="6" w:space="0" w:color="auto"/>
              <w:right w:val="outset" w:sz="6" w:space="0" w:color="auto"/>
            </w:tcBorders>
            <w:vAlign w:val="center"/>
          </w:tcPr>
          <w:p w:rsidR="00F703BF" w:rsidRPr="001C3A88" w:rsidRDefault="00F9766D" w:rsidP="000B7759">
            <w:pPr>
              <w:pStyle w:val="BodyText"/>
            </w:pPr>
            <w:r w:rsidRPr="001C3A88">
              <w:t>50</w:t>
            </w:r>
            <w:r w:rsidR="00F703BF" w:rsidRPr="001C3A88">
              <w:t xml:space="preserve"> points</w:t>
            </w:r>
          </w:p>
        </w:tc>
      </w:tr>
      <w:tr w:rsidR="00F703BF" w:rsidRPr="001C3A88">
        <w:trPr>
          <w:tblCellSpacing w:w="15" w:type="dxa"/>
          <w:jc w:val="center"/>
        </w:trPr>
        <w:tc>
          <w:tcPr>
            <w:tcW w:w="2779"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pPr>
            <w:r w:rsidRPr="001C3A88">
              <w:t>4. Final exam</w:t>
            </w:r>
          </w:p>
        </w:tc>
        <w:tc>
          <w:tcPr>
            <w:tcW w:w="2146" w:type="pct"/>
            <w:tcBorders>
              <w:top w:val="outset" w:sz="6" w:space="0" w:color="auto"/>
              <w:left w:val="outset" w:sz="6" w:space="0" w:color="auto"/>
              <w:bottom w:val="outset" w:sz="6" w:space="0" w:color="auto"/>
              <w:right w:val="outset" w:sz="6" w:space="0" w:color="auto"/>
            </w:tcBorders>
            <w:vAlign w:val="center"/>
          </w:tcPr>
          <w:p w:rsidR="00F703BF" w:rsidRPr="001C3A88" w:rsidRDefault="00F9766D" w:rsidP="000B7759">
            <w:pPr>
              <w:pStyle w:val="BodyText"/>
            </w:pPr>
            <w:r w:rsidRPr="001C3A88">
              <w:t>50</w:t>
            </w:r>
            <w:r w:rsidR="00F703BF" w:rsidRPr="001C3A88">
              <w:t xml:space="preserve"> points</w:t>
            </w:r>
          </w:p>
        </w:tc>
      </w:tr>
      <w:tr w:rsidR="00F703BF" w:rsidRPr="001C3A88">
        <w:trPr>
          <w:tblCellSpacing w:w="15" w:type="dxa"/>
          <w:jc w:val="center"/>
        </w:trPr>
        <w:tc>
          <w:tcPr>
            <w:tcW w:w="2779"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pPr>
            <w:r w:rsidRPr="001C3A88">
              <w:t>6. In-Class Assignments</w:t>
            </w:r>
          </w:p>
        </w:tc>
        <w:tc>
          <w:tcPr>
            <w:tcW w:w="2146"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pPr>
            <w:r w:rsidRPr="001C3A88">
              <w:t>100 points</w:t>
            </w:r>
            <w:r w:rsidR="008F70D1" w:rsidRPr="001C3A88">
              <w:t xml:space="preserve"> </w:t>
            </w:r>
          </w:p>
        </w:tc>
      </w:tr>
      <w:tr w:rsidR="00F703BF" w:rsidRPr="001C3A88">
        <w:trPr>
          <w:tblCellSpacing w:w="15" w:type="dxa"/>
          <w:jc w:val="center"/>
        </w:trPr>
        <w:tc>
          <w:tcPr>
            <w:tcW w:w="2779"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pPr>
            <w:r w:rsidRPr="001C3A88">
              <w:t>7. Class Participation</w:t>
            </w:r>
          </w:p>
        </w:tc>
        <w:tc>
          <w:tcPr>
            <w:tcW w:w="2146" w:type="pct"/>
            <w:tcBorders>
              <w:top w:val="outset" w:sz="6" w:space="0" w:color="auto"/>
              <w:left w:val="outset" w:sz="6" w:space="0" w:color="auto"/>
              <w:bottom w:val="outset" w:sz="6" w:space="0" w:color="auto"/>
              <w:right w:val="outset" w:sz="6" w:space="0" w:color="auto"/>
            </w:tcBorders>
            <w:vAlign w:val="center"/>
          </w:tcPr>
          <w:p w:rsidR="00F703BF" w:rsidRPr="001C3A88" w:rsidRDefault="001760D1" w:rsidP="000B7759">
            <w:pPr>
              <w:pStyle w:val="BodyText"/>
            </w:pPr>
            <w:r w:rsidRPr="001C3A88">
              <w:t>5</w:t>
            </w:r>
            <w:r w:rsidR="00F703BF" w:rsidRPr="001C3A88">
              <w:t xml:space="preserve">0 points </w:t>
            </w:r>
          </w:p>
        </w:tc>
      </w:tr>
      <w:tr w:rsidR="00F703BF" w:rsidRPr="001C3A88">
        <w:trPr>
          <w:tblCellSpacing w:w="15" w:type="dxa"/>
          <w:jc w:val="center"/>
        </w:trPr>
        <w:tc>
          <w:tcPr>
            <w:tcW w:w="2779" w:type="pct"/>
            <w:tcBorders>
              <w:top w:val="outset" w:sz="6" w:space="0" w:color="auto"/>
              <w:left w:val="outset" w:sz="6" w:space="0" w:color="auto"/>
              <w:bottom w:val="outset" w:sz="6" w:space="0" w:color="auto"/>
              <w:right w:val="outset" w:sz="6" w:space="0" w:color="auto"/>
            </w:tcBorders>
            <w:vAlign w:val="center"/>
          </w:tcPr>
          <w:p w:rsidR="00F703BF" w:rsidRPr="001C3A88" w:rsidRDefault="00F703BF" w:rsidP="000B7759">
            <w:pPr>
              <w:pStyle w:val="BodyText"/>
            </w:pPr>
            <w:r w:rsidRPr="001C3A88">
              <w:t xml:space="preserve">Total </w:t>
            </w:r>
          </w:p>
        </w:tc>
        <w:tc>
          <w:tcPr>
            <w:tcW w:w="2146" w:type="pct"/>
            <w:tcBorders>
              <w:top w:val="outset" w:sz="6" w:space="0" w:color="auto"/>
              <w:left w:val="outset" w:sz="6" w:space="0" w:color="auto"/>
              <w:bottom w:val="outset" w:sz="6" w:space="0" w:color="auto"/>
              <w:right w:val="outset" w:sz="6" w:space="0" w:color="auto"/>
            </w:tcBorders>
            <w:vAlign w:val="center"/>
          </w:tcPr>
          <w:p w:rsidR="00F703BF" w:rsidRPr="001C3A88" w:rsidRDefault="001760D1" w:rsidP="000B7759">
            <w:pPr>
              <w:pStyle w:val="BodyText"/>
            </w:pPr>
            <w:r w:rsidRPr="001C3A88">
              <w:t>5</w:t>
            </w:r>
            <w:r w:rsidR="00F703BF" w:rsidRPr="001C3A88">
              <w:t>00 points</w:t>
            </w:r>
          </w:p>
        </w:tc>
      </w:tr>
    </w:tbl>
    <w:p w:rsidR="00F703BF" w:rsidRPr="001C3A88" w:rsidRDefault="00F703BF" w:rsidP="000B7759">
      <w:pPr>
        <w:pStyle w:val="BodyText"/>
      </w:pPr>
    </w:p>
    <w:p w:rsidR="00F703BF" w:rsidRPr="001C3A88" w:rsidRDefault="00F703BF" w:rsidP="000B7759">
      <w:pPr>
        <w:pStyle w:val="BodyText"/>
        <w:rPr>
          <w:color w:val="000080"/>
        </w:rPr>
      </w:pPr>
      <w:r w:rsidRPr="001C3A88">
        <w:rPr>
          <w:b/>
        </w:rPr>
        <w:t>Assignments</w:t>
      </w:r>
      <w:r w:rsidRPr="001C3A88">
        <w:t xml:space="preserve"> are to be handed in on the due date. Assignments handed in after the due date will be late and 5 points will be deducted for each day overdue.</w:t>
      </w:r>
    </w:p>
    <w:p w:rsidR="00F703BF" w:rsidRPr="001C3A88" w:rsidRDefault="00F703BF" w:rsidP="000B7759">
      <w:pPr>
        <w:pStyle w:val="BodyText"/>
        <w:rPr>
          <w:color w:val="000080"/>
        </w:rPr>
      </w:pPr>
    </w:p>
    <w:p w:rsidR="00F703BF" w:rsidRPr="001C3A88" w:rsidRDefault="00F703BF" w:rsidP="000B7759">
      <w:pPr>
        <w:pStyle w:val="BodyText"/>
        <w:rPr>
          <w:color w:val="4F81BD"/>
          <w:sz w:val="28"/>
          <w:u w:val="single"/>
        </w:rPr>
      </w:pPr>
      <w:r w:rsidRPr="001C3A88">
        <w:rPr>
          <w:color w:val="4F81BD"/>
          <w:sz w:val="28"/>
          <w:u w:val="single"/>
        </w:rPr>
        <w:t>Description of Assignments:</w:t>
      </w:r>
    </w:p>
    <w:p w:rsidR="00F703BF" w:rsidRPr="001C3A88" w:rsidRDefault="00F703BF" w:rsidP="000B7759">
      <w:pPr>
        <w:pStyle w:val="BodyText"/>
        <w:rPr>
          <w:b/>
          <w:color w:val="4F81BD"/>
          <w:u w:val="single"/>
        </w:rPr>
      </w:pPr>
    </w:p>
    <w:p w:rsidR="00F703BF" w:rsidRPr="001C3A88" w:rsidRDefault="00F703BF" w:rsidP="000B7759">
      <w:pPr>
        <w:pStyle w:val="BodyText"/>
        <w:rPr>
          <w:i/>
          <w:color w:val="4F81BD"/>
          <w:u w:val="single"/>
        </w:rPr>
      </w:pPr>
      <w:r w:rsidRPr="001C3A88">
        <w:rPr>
          <w:i/>
          <w:color w:val="4F81BD"/>
        </w:rPr>
        <w:t xml:space="preserve">Reflections: </w:t>
      </w:r>
    </w:p>
    <w:p w:rsidR="00F703BF" w:rsidRPr="001C3A88" w:rsidRDefault="00F703BF" w:rsidP="000B7759">
      <w:pPr>
        <w:pStyle w:val="BodyText"/>
      </w:pPr>
      <w:r w:rsidRPr="001C3A88">
        <w:t>You will be asked to write three 2-3 parag</w:t>
      </w:r>
      <w:r w:rsidR="00220B50" w:rsidRPr="001C3A88">
        <w:t>raph responses based on class topics</w:t>
      </w:r>
      <w:r w:rsidRPr="001C3A88">
        <w:t>.  Grades will reflect content (demonstration of understanding of the class material and personal thoughts) and writing mec</w:t>
      </w:r>
      <w:r w:rsidR="001760D1" w:rsidRPr="001C3A88">
        <w:t>hanics (e.g. spelling, grammar)</w:t>
      </w:r>
      <w:r w:rsidR="008F70D1" w:rsidRPr="001C3A88">
        <w:t>.</w:t>
      </w:r>
    </w:p>
    <w:p w:rsidR="00F703BF" w:rsidRPr="001C3A88" w:rsidRDefault="00F703BF" w:rsidP="000B7759">
      <w:pPr>
        <w:pStyle w:val="BodyText"/>
      </w:pPr>
      <w:r w:rsidRPr="001C3A88">
        <w:t>Purpose: As young adults, you will need to be able to communicate a wide range of ideas to a variety of people. The reflection topics have been chosen to help guide your thoughts and impressions on the subjects covered in class. These reflections are your own opinions. Personal stories and anecdotes are welcome!</w:t>
      </w:r>
    </w:p>
    <w:p w:rsidR="00F703BF" w:rsidRPr="001C3A88" w:rsidRDefault="00F703BF" w:rsidP="000B7759">
      <w:pPr>
        <w:pStyle w:val="BodyText"/>
      </w:pPr>
    </w:p>
    <w:p w:rsidR="00F703BF" w:rsidRPr="001C3A88" w:rsidRDefault="00F703BF" w:rsidP="000B7759">
      <w:pPr>
        <w:pStyle w:val="BodyText"/>
        <w:rPr>
          <w:i/>
          <w:color w:val="000080"/>
        </w:rPr>
      </w:pPr>
      <w:r w:rsidRPr="001C3A88">
        <w:rPr>
          <w:i/>
          <w:color w:val="4F81BD"/>
        </w:rPr>
        <w:t>Group Assignment:</w:t>
      </w:r>
      <w:r w:rsidRPr="001C3A88">
        <w:rPr>
          <w:i/>
          <w:color w:val="000080"/>
        </w:rPr>
        <w:t xml:space="preserve">  </w:t>
      </w:r>
    </w:p>
    <w:p w:rsidR="00F703BF" w:rsidRPr="001C3A88" w:rsidRDefault="00F703BF" w:rsidP="000B7759">
      <w:pPr>
        <w:pStyle w:val="BodyText"/>
      </w:pPr>
      <w:r w:rsidRPr="001C3A88">
        <w:t>This assignment is to be done in groups of 2 or 3 (not 4) that will be established early in the semester.  The intention is for you to work together to complete the assignment.  As a group, you will choose a topic of interest from a given list and will use the grading rubric as a guide to create a poster. Your grade will reflect both the content of the poster and a five minute presentation given by each member of the group. Poster presentation dates are listed on the course schedule. More information on this Project will be given over the course of the semester.</w:t>
      </w:r>
    </w:p>
    <w:p w:rsidR="00F703BF" w:rsidRPr="001C3A88" w:rsidRDefault="00F703BF" w:rsidP="000B7759">
      <w:pPr>
        <w:pStyle w:val="BodyText"/>
        <w:rPr>
          <w:b/>
          <w:color w:val="000080"/>
        </w:rPr>
      </w:pPr>
    </w:p>
    <w:p w:rsidR="00F703BF" w:rsidRPr="001C3A88" w:rsidRDefault="00F703BF" w:rsidP="000B7759">
      <w:pPr>
        <w:pStyle w:val="BodyText"/>
        <w:rPr>
          <w:i/>
          <w:color w:val="000080"/>
        </w:rPr>
      </w:pPr>
      <w:r w:rsidRPr="001C3A88">
        <w:rPr>
          <w:i/>
          <w:color w:val="4F81BD"/>
        </w:rPr>
        <w:t>Midterm and Final Exams:</w:t>
      </w:r>
      <w:r w:rsidRPr="001C3A88">
        <w:rPr>
          <w:i/>
          <w:color w:val="000080"/>
        </w:rPr>
        <w:t xml:space="preserve"> </w:t>
      </w:r>
    </w:p>
    <w:p w:rsidR="00F703BF" w:rsidRPr="001C3A88" w:rsidRDefault="00F703BF" w:rsidP="000B7759">
      <w:pPr>
        <w:pStyle w:val="BodyText"/>
      </w:pPr>
      <w:r w:rsidRPr="001C3A88">
        <w:rPr>
          <w:b/>
          <w:i/>
        </w:rPr>
        <w:t>All tests will focus on material covered in class.</w:t>
      </w:r>
      <w:r w:rsidRPr="001C3A88">
        <w:t xml:space="preserve"> Tests will be given on days indicated on the syllabus – the dates will not change.  However, tests will only consist of the information we have had time to cover</w:t>
      </w:r>
      <w:r w:rsidRPr="001C3A88">
        <w:rPr>
          <w:b/>
        </w:rPr>
        <w:t>.  There will be no make-up tests</w:t>
      </w:r>
      <w:r w:rsidRPr="001C3A88">
        <w:t xml:space="preserve"> unless you give prior notice that you will be unable to be present for the test date. Therefore, if you miss a test without giving prior notice, you will re</w:t>
      </w:r>
      <w:r w:rsidR="00F9766D" w:rsidRPr="001C3A88">
        <w:t>ceive a “0” for that exam.  (50</w:t>
      </w:r>
      <w:r w:rsidRPr="001C3A88">
        <w:t xml:space="preserve"> points each test)</w:t>
      </w:r>
      <w:r w:rsidR="00785AD2" w:rsidRPr="001C3A88">
        <w:t xml:space="preserve">. The final exam will be a functional outing for the class. The students will go out and engage in a social setting. Students will be graded based on </w:t>
      </w:r>
      <w:r w:rsidR="006F1005" w:rsidRPr="001C3A88">
        <w:t>participation, relevance of contributions, and integration of course material.</w:t>
      </w:r>
    </w:p>
    <w:p w:rsidR="00F703BF" w:rsidRPr="001C3A88" w:rsidRDefault="00F703BF" w:rsidP="000B7759">
      <w:pPr>
        <w:pStyle w:val="BodyText"/>
        <w:rPr>
          <w:u w:val="single"/>
        </w:rPr>
      </w:pPr>
    </w:p>
    <w:p w:rsidR="00F703BF" w:rsidRPr="001C3A88" w:rsidRDefault="00F703BF" w:rsidP="000B7759">
      <w:pPr>
        <w:pStyle w:val="BodyText"/>
        <w:rPr>
          <w:i/>
          <w:color w:val="4F81BD"/>
        </w:rPr>
      </w:pPr>
      <w:r w:rsidRPr="001C3A88">
        <w:rPr>
          <w:i/>
          <w:color w:val="4F81BD"/>
        </w:rPr>
        <w:t>Participation points:</w:t>
      </w:r>
    </w:p>
    <w:p w:rsidR="00F703BF" w:rsidRPr="001C3A88" w:rsidRDefault="00F703BF" w:rsidP="000B7759">
      <w:pPr>
        <w:pStyle w:val="BodyText"/>
      </w:pPr>
      <w:r w:rsidRPr="001C3A88">
        <w:t>A significant part of this course is devoted to social communication skills.  Therefore, you are expected to contribute orally each and every class.  That can be in the form of a question, response, or even an affirmation of another’s comment or question.  This is a group effort so either everyone receives points, or no one receives points</w:t>
      </w:r>
      <w:r w:rsidR="006F1005" w:rsidRPr="001C3A88">
        <w:t>.  You will receive a total of 5</w:t>
      </w:r>
      <w:r w:rsidRPr="001C3A88">
        <w:t xml:space="preserve">0 points depending on the number of classes having full participation.  </w:t>
      </w:r>
    </w:p>
    <w:p w:rsidR="00F703BF" w:rsidRPr="001C3A88" w:rsidRDefault="00F703BF" w:rsidP="000B7759">
      <w:pPr>
        <w:pStyle w:val="BodyText"/>
        <w:rPr>
          <w:b/>
          <w:color w:val="000080"/>
          <w:u w:val="single"/>
        </w:rPr>
      </w:pPr>
    </w:p>
    <w:p w:rsidR="00F703BF" w:rsidRPr="001C3A88" w:rsidRDefault="00F703BF" w:rsidP="000B7759">
      <w:pPr>
        <w:pStyle w:val="BodyText"/>
        <w:rPr>
          <w:i/>
          <w:color w:val="4F81BD" w:themeColor="accent1"/>
        </w:rPr>
      </w:pPr>
      <w:r w:rsidRPr="001C3A88">
        <w:rPr>
          <w:i/>
          <w:color w:val="4F81BD" w:themeColor="accent1"/>
        </w:rPr>
        <w:t>In-Class Assignments:</w:t>
      </w:r>
    </w:p>
    <w:p w:rsidR="000B7759" w:rsidRPr="001C3A88" w:rsidRDefault="00F703BF" w:rsidP="000B7759">
      <w:pPr>
        <w:pStyle w:val="BodyText"/>
      </w:pPr>
      <w:r w:rsidRPr="001C3A88">
        <w:t>In class assignments will be given at the end of a classroom topic. The assignments will be completed individually or in groups. These assignments will be used to help organize and explain the course content discussed so far and will be turned in before the end of the class. These assignments will be graded on content (did you answer the questions/follow the instructions) and effort put forth during class to complete the assignment in the time given.</w:t>
      </w:r>
    </w:p>
    <w:p w:rsidR="000B7759" w:rsidRPr="001C3A88" w:rsidRDefault="000B7759" w:rsidP="000B7759">
      <w:pPr>
        <w:pStyle w:val="BodyText"/>
        <w:rPr>
          <w:color w:val="4F81BD"/>
          <w:sz w:val="28"/>
          <w:szCs w:val="27"/>
          <w:u w:val="single"/>
        </w:rPr>
      </w:pPr>
    </w:p>
    <w:p w:rsidR="00F703BF" w:rsidRPr="001C3A88" w:rsidRDefault="00F703BF" w:rsidP="000B7759">
      <w:pPr>
        <w:pStyle w:val="BodyText"/>
        <w:rPr>
          <w:szCs w:val="27"/>
        </w:rPr>
      </w:pPr>
      <w:r w:rsidRPr="001C3A88">
        <w:rPr>
          <w:color w:val="4F81BD"/>
          <w:sz w:val="28"/>
          <w:szCs w:val="27"/>
          <w:u w:val="single"/>
        </w:rPr>
        <w:t>Grading Scale:</w:t>
      </w:r>
      <w:r w:rsidRPr="001C3A88">
        <w:rPr>
          <w:color w:val="4F81BD"/>
          <w:sz w:val="28"/>
          <w:szCs w:val="27"/>
        </w:rPr>
        <w:t xml:space="preserve"> </w:t>
      </w:r>
      <w:r w:rsidR="006F1005" w:rsidRPr="001C3A88">
        <w:rPr>
          <w:szCs w:val="27"/>
        </w:rPr>
        <w:t>(The total for the course of 5</w:t>
      </w:r>
      <w:r w:rsidRPr="001C3A88">
        <w:rPr>
          <w:szCs w:val="27"/>
        </w:rPr>
        <w:t>00 points will be converted to a percentage for the final grade)</w:t>
      </w:r>
    </w:p>
    <w:p w:rsidR="00F703BF" w:rsidRPr="001C3A88" w:rsidRDefault="00F703BF" w:rsidP="000B7759">
      <w:pPr>
        <w:pStyle w:val="BodyText"/>
        <w:rPr>
          <w:szCs w:val="27"/>
        </w:rPr>
      </w:pPr>
    </w:p>
    <w:tbl>
      <w:tblPr>
        <w:tblStyle w:val="TableGrid"/>
        <w:tblW w:w="0" w:type="auto"/>
        <w:tblLook w:val="00BF"/>
      </w:tblPr>
      <w:tblGrid>
        <w:gridCol w:w="1456"/>
        <w:gridCol w:w="722"/>
        <w:gridCol w:w="670"/>
        <w:gridCol w:w="670"/>
        <w:gridCol w:w="670"/>
        <w:gridCol w:w="671"/>
        <w:gridCol w:w="671"/>
        <w:gridCol w:w="671"/>
        <w:gridCol w:w="671"/>
        <w:gridCol w:w="671"/>
        <w:gridCol w:w="671"/>
        <w:gridCol w:w="671"/>
        <w:gridCol w:w="691"/>
      </w:tblGrid>
      <w:tr w:rsidR="00F703BF" w:rsidRPr="001C3A88">
        <w:tc>
          <w:tcPr>
            <w:tcW w:w="1456" w:type="dxa"/>
            <w:shd w:val="clear" w:color="auto" w:fill="89C5DB"/>
            <w:vAlign w:val="center"/>
          </w:tcPr>
          <w:p w:rsidR="00F703BF" w:rsidRPr="001C3A88" w:rsidRDefault="00F703BF" w:rsidP="000B7759">
            <w:pPr>
              <w:pStyle w:val="BodyText"/>
              <w:rPr>
                <w:b/>
                <w:color w:val="FFFFFF" w:themeColor="background1"/>
                <w:szCs w:val="27"/>
              </w:rPr>
            </w:pPr>
            <w:r w:rsidRPr="001C3A88">
              <w:rPr>
                <w:b/>
                <w:color w:val="FFFFFF" w:themeColor="background1"/>
                <w:szCs w:val="27"/>
              </w:rPr>
              <w:t>Letter Grade</w:t>
            </w:r>
          </w:p>
        </w:tc>
        <w:tc>
          <w:tcPr>
            <w:tcW w:w="722" w:type="dxa"/>
            <w:vAlign w:val="center"/>
          </w:tcPr>
          <w:p w:rsidR="00F703BF" w:rsidRPr="001C3A88" w:rsidRDefault="00F703BF" w:rsidP="000B7759">
            <w:pPr>
              <w:pStyle w:val="BodyText"/>
              <w:rPr>
                <w:szCs w:val="27"/>
              </w:rPr>
            </w:pPr>
            <w:r w:rsidRPr="001C3A88">
              <w:rPr>
                <w:szCs w:val="27"/>
              </w:rPr>
              <w:t>A+</w:t>
            </w:r>
          </w:p>
        </w:tc>
        <w:tc>
          <w:tcPr>
            <w:tcW w:w="670" w:type="dxa"/>
            <w:vAlign w:val="center"/>
          </w:tcPr>
          <w:p w:rsidR="00F703BF" w:rsidRPr="001C3A88" w:rsidRDefault="00F703BF" w:rsidP="000B7759">
            <w:pPr>
              <w:pStyle w:val="BodyText"/>
              <w:rPr>
                <w:szCs w:val="27"/>
              </w:rPr>
            </w:pPr>
            <w:r w:rsidRPr="001C3A88">
              <w:rPr>
                <w:szCs w:val="27"/>
              </w:rPr>
              <w:t>A</w:t>
            </w:r>
          </w:p>
        </w:tc>
        <w:tc>
          <w:tcPr>
            <w:tcW w:w="670" w:type="dxa"/>
            <w:vAlign w:val="center"/>
          </w:tcPr>
          <w:p w:rsidR="00F703BF" w:rsidRPr="001C3A88" w:rsidRDefault="00F703BF" w:rsidP="000B7759">
            <w:pPr>
              <w:pStyle w:val="BodyText"/>
              <w:rPr>
                <w:szCs w:val="27"/>
              </w:rPr>
            </w:pPr>
            <w:r w:rsidRPr="001C3A88">
              <w:rPr>
                <w:szCs w:val="27"/>
              </w:rPr>
              <w:t>A-</w:t>
            </w:r>
          </w:p>
        </w:tc>
        <w:tc>
          <w:tcPr>
            <w:tcW w:w="670" w:type="dxa"/>
            <w:vAlign w:val="center"/>
          </w:tcPr>
          <w:p w:rsidR="00F703BF" w:rsidRPr="001C3A88" w:rsidRDefault="00F703BF" w:rsidP="000B7759">
            <w:pPr>
              <w:pStyle w:val="BodyText"/>
              <w:rPr>
                <w:szCs w:val="27"/>
              </w:rPr>
            </w:pPr>
            <w:r w:rsidRPr="001C3A88">
              <w:rPr>
                <w:szCs w:val="27"/>
              </w:rPr>
              <w:t>B+</w:t>
            </w:r>
          </w:p>
        </w:tc>
        <w:tc>
          <w:tcPr>
            <w:tcW w:w="671" w:type="dxa"/>
            <w:vAlign w:val="center"/>
          </w:tcPr>
          <w:p w:rsidR="00F703BF" w:rsidRPr="001C3A88" w:rsidRDefault="00F703BF" w:rsidP="000B7759">
            <w:pPr>
              <w:pStyle w:val="BodyText"/>
              <w:rPr>
                <w:szCs w:val="27"/>
              </w:rPr>
            </w:pPr>
            <w:r w:rsidRPr="001C3A88">
              <w:rPr>
                <w:szCs w:val="27"/>
              </w:rPr>
              <w:t>B</w:t>
            </w:r>
          </w:p>
        </w:tc>
        <w:tc>
          <w:tcPr>
            <w:tcW w:w="671" w:type="dxa"/>
            <w:vAlign w:val="center"/>
          </w:tcPr>
          <w:p w:rsidR="00F703BF" w:rsidRPr="001C3A88" w:rsidRDefault="00F703BF" w:rsidP="000B7759">
            <w:pPr>
              <w:pStyle w:val="BodyText"/>
              <w:rPr>
                <w:szCs w:val="27"/>
              </w:rPr>
            </w:pPr>
            <w:r w:rsidRPr="001C3A88">
              <w:rPr>
                <w:szCs w:val="27"/>
              </w:rPr>
              <w:t>B-</w:t>
            </w:r>
          </w:p>
        </w:tc>
        <w:tc>
          <w:tcPr>
            <w:tcW w:w="671" w:type="dxa"/>
            <w:vAlign w:val="center"/>
          </w:tcPr>
          <w:p w:rsidR="00F703BF" w:rsidRPr="001C3A88" w:rsidRDefault="00F703BF" w:rsidP="000B7759">
            <w:pPr>
              <w:pStyle w:val="BodyText"/>
              <w:rPr>
                <w:szCs w:val="27"/>
              </w:rPr>
            </w:pPr>
            <w:r w:rsidRPr="001C3A88">
              <w:rPr>
                <w:szCs w:val="27"/>
              </w:rPr>
              <w:t>C+</w:t>
            </w:r>
          </w:p>
        </w:tc>
        <w:tc>
          <w:tcPr>
            <w:tcW w:w="671" w:type="dxa"/>
            <w:vAlign w:val="center"/>
          </w:tcPr>
          <w:p w:rsidR="00F703BF" w:rsidRPr="001C3A88" w:rsidRDefault="00F703BF" w:rsidP="000B7759">
            <w:pPr>
              <w:pStyle w:val="BodyText"/>
              <w:rPr>
                <w:szCs w:val="27"/>
              </w:rPr>
            </w:pPr>
            <w:r w:rsidRPr="001C3A88">
              <w:rPr>
                <w:szCs w:val="27"/>
              </w:rPr>
              <w:t>C</w:t>
            </w:r>
          </w:p>
        </w:tc>
        <w:tc>
          <w:tcPr>
            <w:tcW w:w="671" w:type="dxa"/>
            <w:vAlign w:val="center"/>
          </w:tcPr>
          <w:p w:rsidR="00F703BF" w:rsidRPr="001C3A88" w:rsidRDefault="00F703BF" w:rsidP="000B7759">
            <w:pPr>
              <w:pStyle w:val="BodyText"/>
              <w:rPr>
                <w:szCs w:val="27"/>
              </w:rPr>
            </w:pPr>
            <w:r w:rsidRPr="001C3A88">
              <w:rPr>
                <w:szCs w:val="27"/>
              </w:rPr>
              <w:t>C-</w:t>
            </w:r>
          </w:p>
        </w:tc>
        <w:tc>
          <w:tcPr>
            <w:tcW w:w="671" w:type="dxa"/>
            <w:vAlign w:val="center"/>
          </w:tcPr>
          <w:p w:rsidR="00F703BF" w:rsidRPr="001C3A88" w:rsidRDefault="00F703BF" w:rsidP="000B7759">
            <w:pPr>
              <w:pStyle w:val="BodyText"/>
              <w:rPr>
                <w:szCs w:val="27"/>
              </w:rPr>
            </w:pPr>
            <w:r w:rsidRPr="001C3A88">
              <w:rPr>
                <w:szCs w:val="27"/>
              </w:rPr>
              <w:t>D+</w:t>
            </w:r>
          </w:p>
        </w:tc>
        <w:tc>
          <w:tcPr>
            <w:tcW w:w="671" w:type="dxa"/>
            <w:vAlign w:val="center"/>
          </w:tcPr>
          <w:p w:rsidR="00F703BF" w:rsidRPr="001C3A88" w:rsidRDefault="00F703BF" w:rsidP="000B7759">
            <w:pPr>
              <w:pStyle w:val="BodyText"/>
              <w:rPr>
                <w:szCs w:val="27"/>
              </w:rPr>
            </w:pPr>
            <w:r w:rsidRPr="001C3A88">
              <w:rPr>
                <w:szCs w:val="27"/>
              </w:rPr>
              <w:t>D</w:t>
            </w:r>
          </w:p>
        </w:tc>
        <w:tc>
          <w:tcPr>
            <w:tcW w:w="691" w:type="dxa"/>
            <w:vAlign w:val="center"/>
          </w:tcPr>
          <w:p w:rsidR="00F703BF" w:rsidRPr="001C3A88" w:rsidRDefault="00F703BF" w:rsidP="000B7759">
            <w:pPr>
              <w:pStyle w:val="BodyText"/>
              <w:rPr>
                <w:szCs w:val="27"/>
              </w:rPr>
            </w:pPr>
            <w:r w:rsidRPr="001C3A88">
              <w:rPr>
                <w:szCs w:val="27"/>
              </w:rPr>
              <w:t>F</w:t>
            </w:r>
          </w:p>
        </w:tc>
      </w:tr>
      <w:tr w:rsidR="00F703BF" w:rsidRPr="001C3A88">
        <w:trPr>
          <w:trHeight w:val="539"/>
        </w:trPr>
        <w:tc>
          <w:tcPr>
            <w:tcW w:w="1456" w:type="dxa"/>
            <w:shd w:val="clear" w:color="auto" w:fill="89C5DB"/>
            <w:vAlign w:val="center"/>
          </w:tcPr>
          <w:p w:rsidR="00F703BF" w:rsidRPr="001C3A88" w:rsidRDefault="00F703BF" w:rsidP="000B7759">
            <w:pPr>
              <w:pStyle w:val="BodyText"/>
              <w:rPr>
                <w:b/>
                <w:color w:val="FFFFFF" w:themeColor="background1"/>
                <w:szCs w:val="27"/>
              </w:rPr>
            </w:pPr>
            <w:r w:rsidRPr="001C3A88">
              <w:rPr>
                <w:b/>
                <w:color w:val="FFFFFF" w:themeColor="background1"/>
                <w:szCs w:val="27"/>
              </w:rPr>
              <w:t>Percentage (%)</w:t>
            </w:r>
          </w:p>
        </w:tc>
        <w:tc>
          <w:tcPr>
            <w:tcW w:w="722" w:type="dxa"/>
            <w:vAlign w:val="center"/>
          </w:tcPr>
          <w:p w:rsidR="00F703BF" w:rsidRPr="001C3A88" w:rsidRDefault="00F703BF" w:rsidP="000B7759">
            <w:pPr>
              <w:pStyle w:val="BodyText"/>
              <w:rPr>
                <w:szCs w:val="27"/>
              </w:rPr>
            </w:pPr>
            <w:r w:rsidRPr="001C3A88">
              <w:rPr>
                <w:szCs w:val="27"/>
              </w:rPr>
              <w:t>100-98</w:t>
            </w:r>
          </w:p>
        </w:tc>
        <w:tc>
          <w:tcPr>
            <w:tcW w:w="670" w:type="dxa"/>
            <w:vAlign w:val="center"/>
          </w:tcPr>
          <w:p w:rsidR="00F703BF" w:rsidRPr="001C3A88" w:rsidRDefault="00F703BF" w:rsidP="000B7759">
            <w:pPr>
              <w:pStyle w:val="BodyText"/>
              <w:rPr>
                <w:szCs w:val="27"/>
              </w:rPr>
            </w:pPr>
            <w:r w:rsidRPr="001C3A88">
              <w:rPr>
                <w:szCs w:val="27"/>
              </w:rPr>
              <w:t>97-94</w:t>
            </w:r>
          </w:p>
        </w:tc>
        <w:tc>
          <w:tcPr>
            <w:tcW w:w="670" w:type="dxa"/>
            <w:vAlign w:val="center"/>
          </w:tcPr>
          <w:p w:rsidR="00F703BF" w:rsidRPr="001C3A88" w:rsidRDefault="00F703BF" w:rsidP="000B7759">
            <w:pPr>
              <w:pStyle w:val="BodyText"/>
              <w:rPr>
                <w:szCs w:val="27"/>
              </w:rPr>
            </w:pPr>
            <w:r w:rsidRPr="001C3A88">
              <w:rPr>
                <w:szCs w:val="27"/>
              </w:rPr>
              <w:t>93-90</w:t>
            </w:r>
          </w:p>
        </w:tc>
        <w:tc>
          <w:tcPr>
            <w:tcW w:w="670" w:type="dxa"/>
            <w:vAlign w:val="center"/>
          </w:tcPr>
          <w:p w:rsidR="00F703BF" w:rsidRPr="001C3A88" w:rsidRDefault="00F703BF" w:rsidP="000B7759">
            <w:pPr>
              <w:pStyle w:val="BodyText"/>
              <w:rPr>
                <w:szCs w:val="27"/>
              </w:rPr>
            </w:pPr>
            <w:r w:rsidRPr="001C3A88">
              <w:rPr>
                <w:szCs w:val="27"/>
              </w:rPr>
              <w:t>89-87</w:t>
            </w:r>
          </w:p>
        </w:tc>
        <w:tc>
          <w:tcPr>
            <w:tcW w:w="671" w:type="dxa"/>
            <w:vAlign w:val="center"/>
          </w:tcPr>
          <w:p w:rsidR="00F703BF" w:rsidRPr="001C3A88" w:rsidRDefault="00F703BF" w:rsidP="000B7759">
            <w:pPr>
              <w:pStyle w:val="BodyText"/>
              <w:rPr>
                <w:szCs w:val="27"/>
              </w:rPr>
            </w:pPr>
            <w:r w:rsidRPr="001C3A88">
              <w:rPr>
                <w:szCs w:val="27"/>
              </w:rPr>
              <w:t>86-84</w:t>
            </w:r>
          </w:p>
        </w:tc>
        <w:tc>
          <w:tcPr>
            <w:tcW w:w="671" w:type="dxa"/>
            <w:vAlign w:val="center"/>
          </w:tcPr>
          <w:p w:rsidR="00F703BF" w:rsidRPr="001C3A88" w:rsidRDefault="00F703BF" w:rsidP="000B7759">
            <w:pPr>
              <w:pStyle w:val="BodyText"/>
              <w:rPr>
                <w:szCs w:val="27"/>
              </w:rPr>
            </w:pPr>
            <w:r w:rsidRPr="001C3A88">
              <w:rPr>
                <w:szCs w:val="27"/>
              </w:rPr>
              <w:t>83-80</w:t>
            </w:r>
          </w:p>
        </w:tc>
        <w:tc>
          <w:tcPr>
            <w:tcW w:w="671" w:type="dxa"/>
            <w:vAlign w:val="center"/>
          </w:tcPr>
          <w:p w:rsidR="00F703BF" w:rsidRPr="001C3A88" w:rsidRDefault="00F703BF" w:rsidP="000B7759">
            <w:pPr>
              <w:pStyle w:val="BodyText"/>
              <w:rPr>
                <w:szCs w:val="27"/>
              </w:rPr>
            </w:pPr>
            <w:r w:rsidRPr="001C3A88">
              <w:rPr>
                <w:szCs w:val="27"/>
              </w:rPr>
              <w:t>79-77</w:t>
            </w:r>
          </w:p>
        </w:tc>
        <w:tc>
          <w:tcPr>
            <w:tcW w:w="671" w:type="dxa"/>
            <w:vAlign w:val="center"/>
          </w:tcPr>
          <w:p w:rsidR="00F703BF" w:rsidRPr="001C3A88" w:rsidRDefault="00F703BF" w:rsidP="000B7759">
            <w:pPr>
              <w:pStyle w:val="BodyText"/>
              <w:rPr>
                <w:szCs w:val="27"/>
              </w:rPr>
            </w:pPr>
            <w:r w:rsidRPr="001C3A88">
              <w:rPr>
                <w:szCs w:val="27"/>
              </w:rPr>
              <w:t>76-74</w:t>
            </w:r>
          </w:p>
        </w:tc>
        <w:tc>
          <w:tcPr>
            <w:tcW w:w="671" w:type="dxa"/>
            <w:vAlign w:val="center"/>
          </w:tcPr>
          <w:p w:rsidR="00F703BF" w:rsidRPr="001C3A88" w:rsidRDefault="00F703BF" w:rsidP="000B7759">
            <w:pPr>
              <w:pStyle w:val="BodyText"/>
              <w:rPr>
                <w:szCs w:val="27"/>
              </w:rPr>
            </w:pPr>
            <w:r w:rsidRPr="001C3A88">
              <w:rPr>
                <w:szCs w:val="27"/>
              </w:rPr>
              <w:t>73-70</w:t>
            </w:r>
          </w:p>
        </w:tc>
        <w:tc>
          <w:tcPr>
            <w:tcW w:w="671" w:type="dxa"/>
            <w:vAlign w:val="center"/>
          </w:tcPr>
          <w:p w:rsidR="00F703BF" w:rsidRPr="001C3A88" w:rsidRDefault="00F703BF" w:rsidP="000B7759">
            <w:pPr>
              <w:pStyle w:val="BodyText"/>
              <w:rPr>
                <w:szCs w:val="27"/>
              </w:rPr>
            </w:pPr>
            <w:r w:rsidRPr="001C3A88">
              <w:rPr>
                <w:szCs w:val="27"/>
              </w:rPr>
              <w:t>69-67</w:t>
            </w:r>
          </w:p>
        </w:tc>
        <w:tc>
          <w:tcPr>
            <w:tcW w:w="671" w:type="dxa"/>
            <w:vAlign w:val="center"/>
          </w:tcPr>
          <w:p w:rsidR="00F703BF" w:rsidRPr="001C3A88" w:rsidRDefault="00F703BF" w:rsidP="000B7759">
            <w:pPr>
              <w:pStyle w:val="BodyText"/>
              <w:rPr>
                <w:szCs w:val="27"/>
              </w:rPr>
            </w:pPr>
            <w:r w:rsidRPr="001C3A88">
              <w:rPr>
                <w:szCs w:val="27"/>
              </w:rPr>
              <w:t>66-60</w:t>
            </w:r>
          </w:p>
        </w:tc>
        <w:tc>
          <w:tcPr>
            <w:tcW w:w="691" w:type="dxa"/>
            <w:vAlign w:val="center"/>
          </w:tcPr>
          <w:p w:rsidR="00F703BF" w:rsidRPr="001C3A88" w:rsidRDefault="00F703BF" w:rsidP="000B7759">
            <w:pPr>
              <w:pStyle w:val="BodyText"/>
              <w:rPr>
                <w:szCs w:val="27"/>
              </w:rPr>
            </w:pPr>
            <w:r w:rsidRPr="001C3A88">
              <w:rPr>
                <w:szCs w:val="27"/>
              </w:rPr>
              <w:t>&lt;60</w:t>
            </w:r>
          </w:p>
        </w:tc>
      </w:tr>
    </w:tbl>
    <w:p w:rsidR="000B7759" w:rsidRPr="001C3A88" w:rsidRDefault="000B7759" w:rsidP="000B7759">
      <w:pPr>
        <w:pStyle w:val="BodyText"/>
        <w:rPr>
          <w:color w:val="4F81BD"/>
          <w:sz w:val="28"/>
          <w:u w:val="single"/>
        </w:rPr>
      </w:pPr>
    </w:p>
    <w:p w:rsidR="002C4A4E" w:rsidRPr="001C3A88" w:rsidRDefault="00F703BF" w:rsidP="000B7759">
      <w:pPr>
        <w:pStyle w:val="BodyText"/>
        <w:rPr>
          <w:b/>
          <w:bCs/>
          <w:szCs w:val="24"/>
        </w:rPr>
      </w:pPr>
      <w:r w:rsidRPr="001C3A88">
        <w:rPr>
          <w:color w:val="4F81BD"/>
          <w:sz w:val="28"/>
          <w:u w:val="single"/>
        </w:rPr>
        <w:t>Attendance &amp; Classroom Policy:</w:t>
      </w:r>
    </w:p>
    <w:p w:rsidR="002C4A4E" w:rsidRPr="001C3A88" w:rsidRDefault="00F703BF" w:rsidP="000B7759">
      <w:pPr>
        <w:pStyle w:val="BodyText"/>
        <w:rPr>
          <w:szCs w:val="24"/>
        </w:rPr>
      </w:pPr>
      <w:r w:rsidRPr="001C3A88">
        <w:rPr>
          <w:szCs w:val="24"/>
        </w:rPr>
        <w:t>To successfully complete this course, students will be requ</w:t>
      </w:r>
      <w:r w:rsidR="002C4A4E" w:rsidRPr="001C3A88">
        <w:rPr>
          <w:szCs w:val="24"/>
        </w:rPr>
        <w:t xml:space="preserve">ired to complete assignments on </w:t>
      </w:r>
      <w:r w:rsidRPr="001C3A88">
        <w:rPr>
          <w:szCs w:val="24"/>
        </w:rPr>
        <w:t xml:space="preserve">time. Attendance for all class meetings and participation are essential to the integration of course material and the student’s ability to demonstrate proficiency.  Please be thoughtful of other students in the class by arriving on time. If you carry a cell phone, please turn it off while you are in class.  Attendance is required to ensure a thorough grasp of the information covered in lectures and in-class assignments. By missing class you will take the risk of missing important examination information. Students are allowed to have 2 absences without penalty to their grade. It is important for students to inform the instructors if they will be absent as soon as possible to arrange make-up assignments and for students to receive notes from the missed class. </w:t>
      </w:r>
    </w:p>
    <w:p w:rsidR="00F703BF" w:rsidRPr="001C3A88" w:rsidRDefault="00F703BF" w:rsidP="000B7759">
      <w:pPr>
        <w:pStyle w:val="BodyText"/>
      </w:pPr>
    </w:p>
    <w:p w:rsidR="002C4A4E" w:rsidRPr="001C3A88" w:rsidRDefault="002C4A4E" w:rsidP="000B7759">
      <w:pPr>
        <w:pStyle w:val="BodyText"/>
        <w:rPr>
          <w:color w:val="4F81BD"/>
          <w:sz w:val="28"/>
        </w:rPr>
      </w:pPr>
      <w:r w:rsidRPr="001C3A88">
        <w:rPr>
          <w:color w:val="4F81BD"/>
          <w:sz w:val="28"/>
          <w:u w:val="single"/>
        </w:rPr>
        <w:t>Class participation and class preparation</w:t>
      </w:r>
      <w:r w:rsidRPr="001C3A88">
        <w:rPr>
          <w:color w:val="4F81BD"/>
          <w:sz w:val="28"/>
        </w:rPr>
        <w:t xml:space="preserve"> </w:t>
      </w:r>
    </w:p>
    <w:p w:rsidR="002C4A4E" w:rsidRPr="001C3A88" w:rsidRDefault="002C4A4E" w:rsidP="000B7759">
      <w:pPr>
        <w:pStyle w:val="BodyText"/>
      </w:pPr>
      <w:r w:rsidRPr="001C3A88">
        <w:t>Means to be punctual, participate actively and contribute to class and group discussions with substantial ideas and information, listen respectfully when others talk and not engage in private conversation. It also includes not doing work for another class, text-messaging, personal work on laptop or other instead of attending and participating. Class participation also includes being prepared by bringing in completed assignments on time, having materials necessary to participate in the class lessons, and having reviewed the course schedule to know what topic(s) will be covered that day.</w:t>
      </w:r>
    </w:p>
    <w:p w:rsidR="00F703BF" w:rsidRPr="001C3A88" w:rsidRDefault="00F703BF" w:rsidP="000B7759">
      <w:pPr>
        <w:pStyle w:val="BodyText"/>
        <w:rPr>
          <w:color w:val="4F81BD"/>
          <w:sz w:val="28"/>
        </w:rPr>
      </w:pPr>
      <w:r w:rsidRPr="001C3A88">
        <w:rPr>
          <w:bCs/>
          <w:color w:val="4F81BD"/>
          <w:sz w:val="28"/>
          <w:u w:val="single"/>
        </w:rPr>
        <w:t>Academic Integrity:</w:t>
      </w:r>
      <w:r w:rsidRPr="001C3A88">
        <w:rPr>
          <w:color w:val="4F81BD"/>
          <w:sz w:val="28"/>
        </w:rPr>
        <w:t xml:space="preserve">  </w:t>
      </w:r>
    </w:p>
    <w:p w:rsidR="00F703BF" w:rsidRPr="001C3A88" w:rsidRDefault="00F703BF" w:rsidP="000B7759">
      <w:pPr>
        <w:pStyle w:val="BodyText"/>
        <w:rPr>
          <w:u w:val="single"/>
        </w:rPr>
      </w:pPr>
      <w:r w:rsidRPr="001C3A88">
        <w:t>The UNCG Honor Code covers all of the work that you do for this class.  It is your responsibility to be sure that you understand this policy concerning cheating, plagiarism, and other areas of academic dishonesty and the consequences for violation of this policy. Each student is required to sign the Academic Integrity Policy on all major work submitted for the course.  Refer to the UN</w:t>
      </w:r>
      <w:r w:rsidR="00B85459">
        <w:t xml:space="preserve">CG Graduate Bulletin or </w:t>
      </w:r>
      <w:r w:rsidRPr="00B85459">
        <w:t>http://saf.dept.uncg.edu/studiscp/honor.html</w:t>
      </w:r>
    </w:p>
    <w:p w:rsidR="00F703BF" w:rsidRPr="001C3A88" w:rsidRDefault="00F703BF" w:rsidP="000B7759">
      <w:pPr>
        <w:pStyle w:val="BodyText"/>
        <w:rPr>
          <w:b/>
          <w:sz w:val="20"/>
          <w:u w:val="single"/>
        </w:rPr>
      </w:pPr>
    </w:p>
    <w:p w:rsidR="00F703BF" w:rsidRPr="001C3A88" w:rsidRDefault="00F703BF" w:rsidP="000B7759">
      <w:pPr>
        <w:pStyle w:val="BodyText"/>
        <w:rPr>
          <w:color w:val="4F81BD"/>
          <w:sz w:val="28"/>
          <w:szCs w:val="28"/>
          <w:u w:val="single"/>
        </w:rPr>
      </w:pPr>
      <w:r w:rsidRPr="001C3A88">
        <w:rPr>
          <w:color w:val="4F81BD"/>
          <w:sz w:val="28"/>
          <w:szCs w:val="28"/>
          <w:u w:val="single"/>
        </w:rPr>
        <w:t>Academic Support Services – Special Needs</w:t>
      </w:r>
    </w:p>
    <w:p w:rsidR="00F703BF" w:rsidRPr="001C3A88" w:rsidRDefault="00F703BF" w:rsidP="000B7759">
      <w:pPr>
        <w:pStyle w:val="BodyText"/>
        <w:rPr>
          <w:szCs w:val="24"/>
        </w:rPr>
      </w:pPr>
      <w:r w:rsidRPr="001C3A88">
        <w:rPr>
          <w:szCs w:val="24"/>
        </w:rPr>
        <w:t xml:space="preserve">UNCG provides assistance for “special needs” concerning factors that may seriously hamper your ability to attend and participate in class </w:t>
      </w:r>
      <w:r w:rsidRPr="001C3A88">
        <w:rPr>
          <w:szCs w:val="24"/>
          <w:u w:val="single"/>
        </w:rPr>
        <w:t>and</w:t>
      </w:r>
      <w:r w:rsidRPr="001C3A88">
        <w:rPr>
          <w:szCs w:val="24"/>
        </w:rPr>
        <w:t xml:space="preserve"> to learn the material.  It is your responsibility, however, to talk with me as soon as possible so that necessary arrangements can be implemented, and in the case of dyslexia or physical disability, to meet with a staff member at the Academic Skills Center.</w:t>
      </w:r>
    </w:p>
    <w:p w:rsidR="000B7759" w:rsidRPr="001C3A88" w:rsidRDefault="000B7759" w:rsidP="000B7759">
      <w:pPr>
        <w:pStyle w:val="BodyText"/>
        <w:rPr>
          <w:b/>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522C2B" w:rsidRPr="001C3A88" w:rsidRDefault="00522C2B" w:rsidP="000B7759">
      <w:pPr>
        <w:pStyle w:val="BodyText"/>
        <w:rPr>
          <w:bCs/>
          <w:color w:val="4F81BD"/>
          <w:sz w:val="28"/>
          <w:u w:val="single"/>
        </w:rPr>
      </w:pPr>
    </w:p>
    <w:p w:rsidR="00522C2B" w:rsidRPr="001C3A88" w:rsidRDefault="00522C2B" w:rsidP="000B7759">
      <w:pPr>
        <w:pStyle w:val="BodyText"/>
        <w:rPr>
          <w:bCs/>
          <w:color w:val="4F81BD"/>
          <w:sz w:val="28"/>
          <w:u w:val="single"/>
        </w:rPr>
      </w:pPr>
    </w:p>
    <w:p w:rsidR="00522C2B" w:rsidRPr="001C3A88" w:rsidRDefault="00522C2B"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6766C1" w:rsidRPr="001C3A88" w:rsidRDefault="006766C1" w:rsidP="000B7759">
      <w:pPr>
        <w:pStyle w:val="BodyText"/>
        <w:rPr>
          <w:bCs/>
          <w:color w:val="4F81BD"/>
          <w:sz w:val="28"/>
          <w:u w:val="single"/>
        </w:rPr>
      </w:pPr>
    </w:p>
    <w:p w:rsidR="00F703BF" w:rsidRPr="001C3A88" w:rsidRDefault="00D87426" w:rsidP="00D87426">
      <w:pPr>
        <w:pStyle w:val="Heading3"/>
        <w:rPr>
          <w:color w:val="4F81BD"/>
        </w:rPr>
      </w:pPr>
      <w:bookmarkStart w:id="6" w:name="_Toc255673687"/>
      <w:r w:rsidRPr="001C3A88">
        <w:t>Calendar of topics</w:t>
      </w:r>
      <w:bookmarkEnd w:id="6"/>
    </w:p>
    <w:p w:rsidR="00F703BF" w:rsidRPr="001C3A88" w:rsidRDefault="00F703BF" w:rsidP="000B7759">
      <w:pPr>
        <w:pStyle w:val="BodyText"/>
      </w:pPr>
    </w:p>
    <w:p w:rsidR="00F703BF" w:rsidRPr="001C3A88" w:rsidRDefault="00F703BF" w:rsidP="000B7759">
      <w:pPr>
        <w:pStyle w:val="BodyText"/>
      </w:pPr>
      <w:r w:rsidRPr="001C3A88">
        <w:t>(This course schedule is provisional. Any changes will be announced in class and posted under course information and/or announcements in Blackboard).</w:t>
      </w:r>
    </w:p>
    <w:p w:rsidR="00F703BF" w:rsidRPr="001C3A88" w:rsidRDefault="00F703BF" w:rsidP="000B7759">
      <w:pPr>
        <w:pStyle w:val="BodyText"/>
        <w:rPr>
          <w:color w:val="000080"/>
          <w:u w:val="single"/>
        </w:rPr>
      </w:pPr>
      <w:r w:rsidRPr="001C3A88">
        <w:tab/>
      </w:r>
      <w:r w:rsidRPr="001C3A88">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447"/>
        <w:gridCol w:w="4393"/>
        <w:gridCol w:w="3736"/>
      </w:tblGrid>
      <w:tr w:rsidR="00F703BF" w:rsidRPr="001C3A88">
        <w:tc>
          <w:tcPr>
            <w:tcW w:w="0" w:type="auto"/>
            <w:shd w:val="clear" w:color="auto" w:fill="89C5DB"/>
            <w:vAlign w:val="center"/>
          </w:tcPr>
          <w:p w:rsidR="00F703BF" w:rsidRPr="001C3A88" w:rsidRDefault="00F703BF" w:rsidP="000B7759">
            <w:pPr>
              <w:pStyle w:val="BodyText"/>
              <w:rPr>
                <w:b/>
                <w:color w:val="FFFFFF" w:themeColor="background1"/>
              </w:rPr>
            </w:pPr>
            <w:r w:rsidRPr="001C3A88">
              <w:rPr>
                <w:b/>
                <w:color w:val="FFFFFF" w:themeColor="background1"/>
              </w:rPr>
              <w:t>Date</w:t>
            </w:r>
          </w:p>
        </w:tc>
        <w:tc>
          <w:tcPr>
            <w:tcW w:w="0" w:type="auto"/>
            <w:shd w:val="clear" w:color="auto" w:fill="89C5DB"/>
            <w:vAlign w:val="center"/>
          </w:tcPr>
          <w:p w:rsidR="00F703BF" w:rsidRPr="001C3A88" w:rsidRDefault="00F703BF" w:rsidP="000B7759">
            <w:pPr>
              <w:pStyle w:val="BodyText"/>
              <w:rPr>
                <w:b/>
                <w:color w:val="FFFFFF" w:themeColor="background1"/>
              </w:rPr>
            </w:pPr>
            <w:r w:rsidRPr="001C3A88">
              <w:rPr>
                <w:b/>
                <w:color w:val="FFFFFF" w:themeColor="background1"/>
              </w:rPr>
              <w:t>Topic</w:t>
            </w:r>
          </w:p>
        </w:tc>
        <w:tc>
          <w:tcPr>
            <w:tcW w:w="0" w:type="auto"/>
            <w:shd w:val="clear" w:color="auto" w:fill="89C5DB"/>
            <w:vAlign w:val="center"/>
          </w:tcPr>
          <w:p w:rsidR="00F703BF" w:rsidRPr="001C3A88" w:rsidRDefault="00F703BF" w:rsidP="000B7759">
            <w:pPr>
              <w:pStyle w:val="BodyText"/>
              <w:rPr>
                <w:b/>
                <w:color w:val="FFFFFF" w:themeColor="background1"/>
              </w:rPr>
            </w:pPr>
            <w:r w:rsidRPr="001C3A88">
              <w:rPr>
                <w:b/>
                <w:color w:val="FFFFFF" w:themeColor="background1"/>
              </w:rPr>
              <w:t>Due</w:t>
            </w:r>
          </w:p>
        </w:tc>
      </w:tr>
      <w:tr w:rsidR="00F703BF" w:rsidRPr="001C3A88">
        <w:tc>
          <w:tcPr>
            <w:tcW w:w="0" w:type="auto"/>
            <w:vAlign w:val="center"/>
          </w:tcPr>
          <w:p w:rsidR="00F703BF" w:rsidRPr="001C3A88" w:rsidRDefault="00F703BF" w:rsidP="000B7759">
            <w:pPr>
              <w:pStyle w:val="BodyText"/>
            </w:pPr>
            <w:r w:rsidRPr="001C3A88">
              <w:t>Class One</w:t>
            </w:r>
          </w:p>
        </w:tc>
        <w:tc>
          <w:tcPr>
            <w:tcW w:w="0" w:type="auto"/>
          </w:tcPr>
          <w:p w:rsidR="00F703BF" w:rsidRPr="001C3A88" w:rsidRDefault="00F703BF" w:rsidP="000B7759">
            <w:pPr>
              <w:pStyle w:val="BodyText"/>
            </w:pPr>
            <w:r w:rsidRPr="001C3A88">
              <w:t>Class Etiquette: Syllabus review and getting to know the class</w:t>
            </w:r>
          </w:p>
        </w:tc>
        <w:tc>
          <w:tcPr>
            <w:tcW w:w="0" w:type="auto"/>
          </w:tcPr>
          <w:p w:rsidR="00F703BF" w:rsidRPr="001C3A88" w:rsidRDefault="00F703BF" w:rsidP="000B7759">
            <w:pPr>
              <w:pStyle w:val="BodyText"/>
            </w:pPr>
          </w:p>
        </w:tc>
      </w:tr>
      <w:tr w:rsidR="00F703BF" w:rsidRPr="001C3A88">
        <w:tc>
          <w:tcPr>
            <w:tcW w:w="0" w:type="auto"/>
            <w:vAlign w:val="center"/>
          </w:tcPr>
          <w:p w:rsidR="00F703BF" w:rsidRPr="001C3A88" w:rsidRDefault="00F703BF" w:rsidP="000B7759">
            <w:pPr>
              <w:pStyle w:val="BodyText"/>
            </w:pPr>
            <w:r w:rsidRPr="001C3A88">
              <w:t>Class Two</w:t>
            </w:r>
          </w:p>
        </w:tc>
        <w:tc>
          <w:tcPr>
            <w:tcW w:w="0" w:type="auto"/>
          </w:tcPr>
          <w:p w:rsidR="00F703BF" w:rsidRPr="001C3A88" w:rsidRDefault="00F703BF" w:rsidP="004D3A5D">
            <w:pPr>
              <w:pStyle w:val="BodyText"/>
            </w:pPr>
            <w:r w:rsidRPr="001C3A88">
              <w:t xml:space="preserve">Class Etiquette: </w:t>
            </w:r>
            <w:r w:rsidR="00650343" w:rsidRPr="001C3A88">
              <w:t>Effective learning</w:t>
            </w:r>
          </w:p>
        </w:tc>
        <w:tc>
          <w:tcPr>
            <w:tcW w:w="0" w:type="auto"/>
          </w:tcPr>
          <w:p w:rsidR="00F703BF" w:rsidRPr="001C3A88" w:rsidRDefault="00F703BF" w:rsidP="000B7759">
            <w:pPr>
              <w:pStyle w:val="BodyText"/>
            </w:pPr>
            <w:r w:rsidRPr="001C3A88">
              <w:t>Signed Syllabus</w:t>
            </w:r>
          </w:p>
          <w:p w:rsidR="00F703BF" w:rsidRPr="001C3A88" w:rsidRDefault="00F703BF" w:rsidP="000B7759">
            <w:pPr>
              <w:pStyle w:val="BodyText"/>
            </w:pPr>
            <w:r w:rsidRPr="001C3A88">
              <w:t>Syllabus Quiz</w:t>
            </w:r>
          </w:p>
        </w:tc>
      </w:tr>
      <w:tr w:rsidR="00F703BF" w:rsidRPr="001C3A88">
        <w:trPr>
          <w:trHeight w:val="278"/>
        </w:trPr>
        <w:tc>
          <w:tcPr>
            <w:tcW w:w="0" w:type="auto"/>
            <w:tcBorders>
              <w:bottom w:val="single" w:sz="4" w:space="0" w:color="auto"/>
            </w:tcBorders>
            <w:vAlign w:val="center"/>
          </w:tcPr>
          <w:p w:rsidR="00F703BF" w:rsidRPr="001C3A88" w:rsidRDefault="00F703BF" w:rsidP="000B7759">
            <w:pPr>
              <w:pStyle w:val="BodyText"/>
            </w:pPr>
            <w:r w:rsidRPr="001C3A88">
              <w:t>Class Three</w:t>
            </w:r>
          </w:p>
        </w:tc>
        <w:tc>
          <w:tcPr>
            <w:tcW w:w="0" w:type="auto"/>
            <w:tcBorders>
              <w:bottom w:val="single" w:sz="4" w:space="0" w:color="auto"/>
            </w:tcBorders>
          </w:tcPr>
          <w:p w:rsidR="00F703BF" w:rsidRPr="001C3A88" w:rsidRDefault="00F703BF" w:rsidP="00650343">
            <w:pPr>
              <w:pStyle w:val="BodyText"/>
            </w:pPr>
            <w:r w:rsidRPr="001C3A88">
              <w:t xml:space="preserve">Class Etiquette: </w:t>
            </w:r>
            <w:r w:rsidR="00006321" w:rsidRPr="001C3A88">
              <w:t>University r</w:t>
            </w:r>
            <w:r w:rsidR="004D3A5D" w:rsidRPr="001C3A88">
              <w:t xml:space="preserve">esources </w:t>
            </w:r>
          </w:p>
        </w:tc>
        <w:tc>
          <w:tcPr>
            <w:tcW w:w="0" w:type="auto"/>
            <w:tcBorders>
              <w:bottom w:val="single" w:sz="4" w:space="0" w:color="auto"/>
            </w:tcBorders>
          </w:tcPr>
          <w:p w:rsidR="00F703BF" w:rsidRPr="001C3A88" w:rsidRDefault="00F703BF" w:rsidP="000B7759">
            <w:pPr>
              <w:pStyle w:val="BodyText"/>
            </w:pPr>
          </w:p>
        </w:tc>
      </w:tr>
      <w:tr w:rsidR="00BB3CB5" w:rsidRPr="001C3A88">
        <w:tc>
          <w:tcPr>
            <w:tcW w:w="0" w:type="auto"/>
            <w:vAlign w:val="center"/>
          </w:tcPr>
          <w:p w:rsidR="00BB3CB5" w:rsidRPr="001C3A88" w:rsidRDefault="00BB3CB5" w:rsidP="000B7759">
            <w:pPr>
              <w:pStyle w:val="BodyText"/>
            </w:pPr>
            <w:r w:rsidRPr="001C3A88">
              <w:t>Class Four</w:t>
            </w:r>
          </w:p>
        </w:tc>
        <w:tc>
          <w:tcPr>
            <w:tcW w:w="0" w:type="auto"/>
          </w:tcPr>
          <w:p w:rsidR="00BB3CB5" w:rsidRPr="001C3A88" w:rsidRDefault="00BB3CB5" w:rsidP="00006321">
            <w:pPr>
              <w:pStyle w:val="BodyText"/>
            </w:pPr>
            <w:r w:rsidRPr="001C3A88">
              <w:t>Class Etiquette: Working in groups</w:t>
            </w:r>
          </w:p>
        </w:tc>
        <w:tc>
          <w:tcPr>
            <w:tcW w:w="0" w:type="auto"/>
          </w:tcPr>
          <w:p w:rsidR="00BB3CB5" w:rsidRPr="001C3A88" w:rsidRDefault="00BB3CB5" w:rsidP="000B7759">
            <w:pPr>
              <w:pStyle w:val="BodyText"/>
            </w:pPr>
            <w:r w:rsidRPr="001C3A88">
              <w:t>In-Class Assignment 1</w:t>
            </w:r>
          </w:p>
        </w:tc>
      </w:tr>
      <w:tr w:rsidR="00BB3CB5" w:rsidRPr="001C3A88">
        <w:trPr>
          <w:trHeight w:val="242"/>
        </w:trPr>
        <w:tc>
          <w:tcPr>
            <w:tcW w:w="0" w:type="auto"/>
            <w:tcBorders>
              <w:bottom w:val="single" w:sz="4" w:space="0" w:color="auto"/>
            </w:tcBorders>
            <w:vAlign w:val="center"/>
          </w:tcPr>
          <w:p w:rsidR="00BB3CB5" w:rsidRPr="001C3A88" w:rsidRDefault="00BB3CB5" w:rsidP="000B7759">
            <w:pPr>
              <w:pStyle w:val="BodyText"/>
            </w:pPr>
            <w:r w:rsidRPr="001C3A88">
              <w:t>Class Five</w:t>
            </w:r>
          </w:p>
        </w:tc>
        <w:tc>
          <w:tcPr>
            <w:tcW w:w="0" w:type="auto"/>
            <w:tcBorders>
              <w:bottom w:val="single" w:sz="4" w:space="0" w:color="auto"/>
            </w:tcBorders>
            <w:vAlign w:val="center"/>
          </w:tcPr>
          <w:p w:rsidR="00BB3CB5" w:rsidRPr="001C3A88" w:rsidRDefault="00BB3CB5" w:rsidP="00650343">
            <w:pPr>
              <w:pStyle w:val="BodyText"/>
            </w:pPr>
            <w:r w:rsidRPr="001C3A88">
              <w:t xml:space="preserve">Class Etiquette: Classroom </w:t>
            </w:r>
            <w:r w:rsidR="00006321" w:rsidRPr="001C3A88">
              <w:t>b</w:t>
            </w:r>
            <w:r w:rsidRPr="001C3A88">
              <w:t>ehavior and policy</w:t>
            </w:r>
          </w:p>
        </w:tc>
        <w:tc>
          <w:tcPr>
            <w:tcW w:w="0" w:type="auto"/>
            <w:tcBorders>
              <w:bottom w:val="single" w:sz="4" w:space="0" w:color="auto"/>
            </w:tcBorders>
          </w:tcPr>
          <w:p w:rsidR="00BB3CB5" w:rsidRPr="001C3A88" w:rsidRDefault="00BB3CB5" w:rsidP="000B7759">
            <w:pPr>
              <w:pStyle w:val="BodyText"/>
            </w:pPr>
            <w:r w:rsidRPr="001C3A88">
              <w:t>Reflection 1</w:t>
            </w:r>
          </w:p>
        </w:tc>
      </w:tr>
      <w:tr w:rsidR="00BB3CB5" w:rsidRPr="001C3A88">
        <w:trPr>
          <w:trHeight w:val="224"/>
        </w:trPr>
        <w:tc>
          <w:tcPr>
            <w:tcW w:w="0" w:type="auto"/>
            <w:tcBorders>
              <w:bottom w:val="single" w:sz="4" w:space="0" w:color="auto"/>
            </w:tcBorders>
            <w:vAlign w:val="center"/>
          </w:tcPr>
          <w:p w:rsidR="00BB3CB5" w:rsidRPr="001C3A88" w:rsidRDefault="00BB3CB5" w:rsidP="000B7759">
            <w:pPr>
              <w:pStyle w:val="BodyText"/>
            </w:pPr>
            <w:r w:rsidRPr="001C3A88">
              <w:t>Class Six</w:t>
            </w:r>
          </w:p>
        </w:tc>
        <w:tc>
          <w:tcPr>
            <w:tcW w:w="0" w:type="auto"/>
            <w:tcBorders>
              <w:bottom w:val="single" w:sz="4" w:space="0" w:color="auto"/>
            </w:tcBorders>
          </w:tcPr>
          <w:p w:rsidR="00BB3CB5" w:rsidRPr="001C3A88" w:rsidRDefault="00BB3CB5" w:rsidP="00BB3CB5">
            <w:pPr>
              <w:pStyle w:val="BodyText"/>
            </w:pPr>
            <w:r w:rsidRPr="001C3A88">
              <w:t>Social Communication: social etiquette</w:t>
            </w:r>
          </w:p>
        </w:tc>
        <w:tc>
          <w:tcPr>
            <w:tcW w:w="0" w:type="auto"/>
            <w:tcBorders>
              <w:bottom w:val="single" w:sz="4" w:space="0" w:color="auto"/>
            </w:tcBorders>
          </w:tcPr>
          <w:p w:rsidR="00BB3CB5" w:rsidRPr="001C3A88" w:rsidRDefault="00BB3CB5" w:rsidP="000B7759">
            <w:pPr>
              <w:pStyle w:val="BodyText"/>
            </w:pPr>
          </w:p>
        </w:tc>
      </w:tr>
      <w:tr w:rsidR="00BB3CB5" w:rsidRPr="001C3A88">
        <w:tc>
          <w:tcPr>
            <w:tcW w:w="0" w:type="auto"/>
            <w:vAlign w:val="center"/>
          </w:tcPr>
          <w:p w:rsidR="00BB3CB5" w:rsidRPr="001C3A88" w:rsidRDefault="00BB3CB5" w:rsidP="000B7759">
            <w:pPr>
              <w:pStyle w:val="BodyText"/>
            </w:pPr>
            <w:r w:rsidRPr="001C3A88">
              <w:t>Class Seven</w:t>
            </w:r>
          </w:p>
        </w:tc>
        <w:tc>
          <w:tcPr>
            <w:tcW w:w="0" w:type="auto"/>
          </w:tcPr>
          <w:p w:rsidR="00BB3CB5" w:rsidRPr="001C3A88" w:rsidRDefault="00BB3CB5" w:rsidP="000B7759">
            <w:pPr>
              <w:pStyle w:val="BodyText"/>
            </w:pPr>
            <w:r w:rsidRPr="001C3A88">
              <w:t>Social Communication: UNCG social avenues</w:t>
            </w:r>
          </w:p>
        </w:tc>
        <w:tc>
          <w:tcPr>
            <w:tcW w:w="0" w:type="auto"/>
          </w:tcPr>
          <w:p w:rsidR="00BB3CB5" w:rsidRPr="001C3A88" w:rsidRDefault="00842511" w:rsidP="000B7759">
            <w:pPr>
              <w:pStyle w:val="BodyText"/>
            </w:pPr>
            <w:r w:rsidRPr="001C3A88">
              <w:t>In-Class Assignment 2</w:t>
            </w:r>
          </w:p>
        </w:tc>
      </w:tr>
      <w:tr w:rsidR="00BB3CB5" w:rsidRPr="001C3A88">
        <w:tc>
          <w:tcPr>
            <w:tcW w:w="0" w:type="auto"/>
            <w:vAlign w:val="center"/>
          </w:tcPr>
          <w:p w:rsidR="00BB3CB5" w:rsidRPr="001C3A88" w:rsidRDefault="00BB3CB5" w:rsidP="000B7759">
            <w:pPr>
              <w:pStyle w:val="BodyText"/>
            </w:pPr>
            <w:r w:rsidRPr="001C3A88">
              <w:t>Class Eight</w:t>
            </w:r>
          </w:p>
        </w:tc>
        <w:tc>
          <w:tcPr>
            <w:tcW w:w="0" w:type="auto"/>
          </w:tcPr>
          <w:p w:rsidR="00BB3CB5" w:rsidRPr="001C3A88" w:rsidRDefault="00BB3CB5" w:rsidP="00006321">
            <w:pPr>
              <w:pStyle w:val="BodyText"/>
            </w:pPr>
            <w:r w:rsidRPr="001C3A88">
              <w:t xml:space="preserve">Class vote </w:t>
            </w:r>
          </w:p>
        </w:tc>
        <w:tc>
          <w:tcPr>
            <w:tcW w:w="0" w:type="auto"/>
          </w:tcPr>
          <w:p w:rsidR="00BB3CB5" w:rsidRPr="001C3A88" w:rsidRDefault="00BB3CB5" w:rsidP="000B7759">
            <w:pPr>
              <w:pStyle w:val="BodyText"/>
            </w:pPr>
            <w:r w:rsidRPr="001C3A88">
              <w:t>Exam 1</w:t>
            </w:r>
          </w:p>
        </w:tc>
      </w:tr>
      <w:tr w:rsidR="00BB3CB5" w:rsidRPr="001C3A88">
        <w:trPr>
          <w:trHeight w:val="242"/>
        </w:trPr>
        <w:tc>
          <w:tcPr>
            <w:tcW w:w="0" w:type="auto"/>
            <w:tcBorders>
              <w:bottom w:val="single" w:sz="4" w:space="0" w:color="auto"/>
            </w:tcBorders>
            <w:vAlign w:val="center"/>
          </w:tcPr>
          <w:p w:rsidR="00BB3CB5" w:rsidRPr="001C3A88" w:rsidRDefault="00BB3CB5" w:rsidP="000B7759">
            <w:pPr>
              <w:pStyle w:val="BodyText"/>
            </w:pPr>
            <w:r w:rsidRPr="001C3A88">
              <w:t>Class Nine</w:t>
            </w:r>
          </w:p>
        </w:tc>
        <w:tc>
          <w:tcPr>
            <w:tcW w:w="0" w:type="auto"/>
            <w:tcBorders>
              <w:bottom w:val="single" w:sz="4" w:space="0" w:color="auto"/>
            </w:tcBorders>
          </w:tcPr>
          <w:p w:rsidR="00BB3CB5" w:rsidRPr="001C3A88" w:rsidRDefault="00006321" w:rsidP="000B7759">
            <w:pPr>
              <w:pStyle w:val="BodyText"/>
            </w:pPr>
            <w:r w:rsidRPr="001C3A88">
              <w:t>Social Communication: C</w:t>
            </w:r>
            <w:r w:rsidR="00BB3CB5" w:rsidRPr="001C3A88">
              <w:t>ommunication across contexts</w:t>
            </w:r>
          </w:p>
        </w:tc>
        <w:tc>
          <w:tcPr>
            <w:tcW w:w="0" w:type="auto"/>
            <w:tcBorders>
              <w:bottom w:val="single" w:sz="4" w:space="0" w:color="auto"/>
            </w:tcBorders>
          </w:tcPr>
          <w:p w:rsidR="00BB3CB5" w:rsidRPr="001C3A88" w:rsidRDefault="00BB3CB5" w:rsidP="000B7759">
            <w:pPr>
              <w:pStyle w:val="BodyText"/>
            </w:pPr>
            <w:r w:rsidRPr="001C3A88">
              <w:t>In-Class Assignment 3</w:t>
            </w:r>
          </w:p>
        </w:tc>
      </w:tr>
      <w:tr w:rsidR="00BB3CB5" w:rsidRPr="001C3A88">
        <w:tc>
          <w:tcPr>
            <w:tcW w:w="0" w:type="auto"/>
            <w:vAlign w:val="center"/>
          </w:tcPr>
          <w:p w:rsidR="00BB3CB5" w:rsidRPr="001C3A88" w:rsidRDefault="00BB3CB5" w:rsidP="000B7759">
            <w:pPr>
              <w:pStyle w:val="BodyText"/>
            </w:pPr>
            <w:r w:rsidRPr="001C3A88">
              <w:t>Class Ten</w:t>
            </w:r>
          </w:p>
        </w:tc>
        <w:tc>
          <w:tcPr>
            <w:tcW w:w="0" w:type="auto"/>
          </w:tcPr>
          <w:p w:rsidR="009700DF" w:rsidRPr="001C3A88" w:rsidRDefault="00BB3CB5" w:rsidP="000B7759">
            <w:pPr>
              <w:pStyle w:val="BodyText"/>
            </w:pPr>
            <w:r w:rsidRPr="001C3A88">
              <w:t>Professional Commu</w:t>
            </w:r>
            <w:r w:rsidR="00006321" w:rsidRPr="001C3A88">
              <w:t>nication: Interviews, resumes, a</w:t>
            </w:r>
            <w:r w:rsidRPr="001C3A88">
              <w:t>pplications</w:t>
            </w:r>
          </w:p>
          <w:p w:rsidR="00BB3CB5" w:rsidRPr="001C3A88" w:rsidRDefault="009700DF" w:rsidP="000B7759">
            <w:pPr>
              <w:pStyle w:val="BodyText"/>
            </w:pPr>
            <w:r w:rsidRPr="001C3A88">
              <w:t>******CLASS WILL MEET IN THE COMPUTER LAB******</w:t>
            </w:r>
          </w:p>
        </w:tc>
        <w:tc>
          <w:tcPr>
            <w:tcW w:w="0" w:type="auto"/>
          </w:tcPr>
          <w:p w:rsidR="00BB3CB5" w:rsidRPr="001C3A88" w:rsidRDefault="00BB3CB5" w:rsidP="000B7759">
            <w:pPr>
              <w:pStyle w:val="BodyText"/>
            </w:pPr>
            <w:r w:rsidRPr="001C3A88">
              <w:t>Reflection 2</w:t>
            </w:r>
          </w:p>
        </w:tc>
      </w:tr>
      <w:tr w:rsidR="00BB3CB5" w:rsidRPr="001C3A88">
        <w:tc>
          <w:tcPr>
            <w:tcW w:w="0" w:type="auto"/>
            <w:vAlign w:val="center"/>
          </w:tcPr>
          <w:p w:rsidR="00BB3CB5" w:rsidRPr="001C3A88" w:rsidRDefault="00BB3CB5" w:rsidP="000B7759">
            <w:pPr>
              <w:pStyle w:val="BodyText"/>
            </w:pPr>
            <w:r w:rsidRPr="001C3A88">
              <w:t>Class Eleven</w:t>
            </w:r>
          </w:p>
        </w:tc>
        <w:tc>
          <w:tcPr>
            <w:tcW w:w="0" w:type="auto"/>
          </w:tcPr>
          <w:p w:rsidR="00BB3CB5" w:rsidRPr="001C3A88" w:rsidRDefault="00BB3CB5" w:rsidP="000B7759">
            <w:pPr>
              <w:pStyle w:val="BodyText"/>
            </w:pPr>
            <w:r w:rsidRPr="001C3A88">
              <w:t>Professional Communication: Teachers, bosses, co-workers</w:t>
            </w:r>
          </w:p>
        </w:tc>
        <w:tc>
          <w:tcPr>
            <w:tcW w:w="0" w:type="auto"/>
          </w:tcPr>
          <w:p w:rsidR="00BB3CB5" w:rsidRPr="001C3A88" w:rsidRDefault="00BB3CB5" w:rsidP="000B7759">
            <w:pPr>
              <w:pStyle w:val="BodyText"/>
            </w:pPr>
          </w:p>
        </w:tc>
      </w:tr>
      <w:tr w:rsidR="00BB3CB5" w:rsidRPr="001C3A88">
        <w:trPr>
          <w:trHeight w:val="269"/>
        </w:trPr>
        <w:tc>
          <w:tcPr>
            <w:tcW w:w="0" w:type="auto"/>
            <w:tcBorders>
              <w:bottom w:val="single" w:sz="4" w:space="0" w:color="auto"/>
            </w:tcBorders>
            <w:vAlign w:val="center"/>
          </w:tcPr>
          <w:p w:rsidR="00BB3CB5" w:rsidRPr="001C3A88" w:rsidRDefault="00BB3CB5" w:rsidP="000B7759">
            <w:pPr>
              <w:pStyle w:val="BodyText"/>
            </w:pPr>
            <w:r w:rsidRPr="001C3A88">
              <w:t>Class Twelve</w:t>
            </w:r>
          </w:p>
        </w:tc>
        <w:tc>
          <w:tcPr>
            <w:tcW w:w="0" w:type="auto"/>
            <w:tcBorders>
              <w:bottom w:val="single" w:sz="4" w:space="0" w:color="auto"/>
            </w:tcBorders>
          </w:tcPr>
          <w:p w:rsidR="00BB3CB5" w:rsidRPr="001C3A88" w:rsidRDefault="00BB3CB5" w:rsidP="000B7759">
            <w:pPr>
              <w:pStyle w:val="BodyText"/>
            </w:pPr>
            <w:r w:rsidRPr="001C3A88">
              <w:t>Professional Communication: Time management and scheduling</w:t>
            </w:r>
          </w:p>
        </w:tc>
        <w:tc>
          <w:tcPr>
            <w:tcW w:w="0" w:type="auto"/>
            <w:tcBorders>
              <w:bottom w:val="single" w:sz="4" w:space="0" w:color="auto"/>
            </w:tcBorders>
          </w:tcPr>
          <w:p w:rsidR="00BB3CB5" w:rsidRPr="001C3A88" w:rsidRDefault="00BB3CB5" w:rsidP="000B7759">
            <w:pPr>
              <w:pStyle w:val="BodyText"/>
            </w:pPr>
            <w:r w:rsidRPr="001C3A88">
              <w:t>In-Class Assignment 4</w:t>
            </w:r>
          </w:p>
        </w:tc>
      </w:tr>
      <w:tr w:rsidR="00BB3CB5" w:rsidRPr="001C3A88">
        <w:trPr>
          <w:trHeight w:val="586"/>
        </w:trPr>
        <w:tc>
          <w:tcPr>
            <w:tcW w:w="0" w:type="auto"/>
            <w:tcBorders>
              <w:bottom w:val="single" w:sz="4" w:space="0" w:color="auto"/>
            </w:tcBorders>
            <w:vAlign w:val="center"/>
          </w:tcPr>
          <w:p w:rsidR="00BB3CB5" w:rsidRPr="001C3A88" w:rsidRDefault="00BB3CB5" w:rsidP="000B7759">
            <w:pPr>
              <w:pStyle w:val="BodyText"/>
            </w:pPr>
            <w:r w:rsidRPr="001C3A88">
              <w:t>Class Thirteen</w:t>
            </w:r>
          </w:p>
        </w:tc>
        <w:tc>
          <w:tcPr>
            <w:tcW w:w="0" w:type="auto"/>
            <w:tcBorders>
              <w:bottom w:val="single" w:sz="4" w:space="0" w:color="auto"/>
            </w:tcBorders>
          </w:tcPr>
          <w:p w:rsidR="00BB3CB5" w:rsidRPr="001C3A88" w:rsidRDefault="00BB3CB5" w:rsidP="000B7759">
            <w:pPr>
              <w:pStyle w:val="BodyText"/>
            </w:pPr>
            <w:r w:rsidRPr="001C3A88">
              <w:t>N/A</w:t>
            </w:r>
          </w:p>
        </w:tc>
        <w:tc>
          <w:tcPr>
            <w:tcW w:w="0" w:type="auto"/>
            <w:tcBorders>
              <w:bottom w:val="single" w:sz="4" w:space="0" w:color="auto"/>
            </w:tcBorders>
          </w:tcPr>
          <w:p w:rsidR="00BB3CB5" w:rsidRPr="001C3A88" w:rsidRDefault="00BB3CB5" w:rsidP="000B7759">
            <w:pPr>
              <w:pStyle w:val="BodyText"/>
            </w:pPr>
            <w:r w:rsidRPr="001C3A88">
              <w:t>Group Project Poster Presentations</w:t>
            </w:r>
          </w:p>
        </w:tc>
      </w:tr>
      <w:tr w:rsidR="00BB3CB5" w:rsidRPr="001C3A88">
        <w:tc>
          <w:tcPr>
            <w:tcW w:w="0" w:type="auto"/>
            <w:vAlign w:val="center"/>
          </w:tcPr>
          <w:p w:rsidR="00BB3CB5" w:rsidRPr="001C3A88" w:rsidRDefault="00BB3CB5" w:rsidP="000B7759">
            <w:pPr>
              <w:pStyle w:val="BodyText"/>
            </w:pPr>
            <w:r w:rsidRPr="001C3A88">
              <w:t>Class Fourteen</w:t>
            </w:r>
          </w:p>
        </w:tc>
        <w:tc>
          <w:tcPr>
            <w:tcW w:w="0" w:type="auto"/>
          </w:tcPr>
          <w:p w:rsidR="00BB3CB5" w:rsidRPr="001C3A88" w:rsidRDefault="00BB3CB5" w:rsidP="000B7759">
            <w:pPr>
              <w:pStyle w:val="BodyText"/>
            </w:pPr>
            <w:r w:rsidRPr="001C3A88">
              <w:t>N/A</w:t>
            </w:r>
          </w:p>
        </w:tc>
        <w:tc>
          <w:tcPr>
            <w:tcW w:w="0" w:type="auto"/>
          </w:tcPr>
          <w:p w:rsidR="00BB3CB5" w:rsidRPr="001C3A88" w:rsidRDefault="00BB3CB5" w:rsidP="000B7759">
            <w:pPr>
              <w:pStyle w:val="BodyText"/>
            </w:pPr>
            <w:r w:rsidRPr="001C3A88">
              <w:t>Finishing Poster Presentations, In-Class Assignment 5</w:t>
            </w:r>
          </w:p>
        </w:tc>
      </w:tr>
      <w:tr w:rsidR="00BB3CB5" w:rsidRPr="001C3A88">
        <w:trPr>
          <w:trHeight w:val="269"/>
        </w:trPr>
        <w:tc>
          <w:tcPr>
            <w:tcW w:w="0" w:type="auto"/>
            <w:tcBorders>
              <w:bottom w:val="single" w:sz="4" w:space="0" w:color="auto"/>
            </w:tcBorders>
            <w:vAlign w:val="center"/>
          </w:tcPr>
          <w:p w:rsidR="00BB3CB5" w:rsidRPr="001C3A88" w:rsidRDefault="00BB3CB5" w:rsidP="000B7759">
            <w:pPr>
              <w:pStyle w:val="BodyText"/>
            </w:pPr>
            <w:r w:rsidRPr="001C3A88">
              <w:t>Class Fifteen</w:t>
            </w:r>
          </w:p>
        </w:tc>
        <w:tc>
          <w:tcPr>
            <w:tcW w:w="0" w:type="auto"/>
            <w:tcBorders>
              <w:bottom w:val="single" w:sz="4" w:space="0" w:color="auto"/>
            </w:tcBorders>
          </w:tcPr>
          <w:p w:rsidR="00BB3CB5" w:rsidRPr="001C3A88" w:rsidRDefault="00BB3CB5" w:rsidP="000B7759">
            <w:pPr>
              <w:pStyle w:val="BodyText"/>
            </w:pPr>
            <w:r w:rsidRPr="001C3A88">
              <w:t>N/A</w:t>
            </w:r>
          </w:p>
        </w:tc>
        <w:tc>
          <w:tcPr>
            <w:tcW w:w="0" w:type="auto"/>
            <w:tcBorders>
              <w:bottom w:val="single" w:sz="4" w:space="0" w:color="auto"/>
            </w:tcBorders>
          </w:tcPr>
          <w:p w:rsidR="00BB3CB5" w:rsidRPr="001C3A88" w:rsidRDefault="00BB3CB5" w:rsidP="000B7759">
            <w:pPr>
              <w:pStyle w:val="BodyText"/>
            </w:pPr>
            <w:r w:rsidRPr="001C3A88">
              <w:t>Reflection 3</w:t>
            </w:r>
          </w:p>
          <w:p w:rsidR="00BB3CB5" w:rsidRPr="001C3A88" w:rsidRDefault="00BB3CB5" w:rsidP="000B7759">
            <w:pPr>
              <w:pStyle w:val="BodyText"/>
            </w:pPr>
            <w:r w:rsidRPr="001C3A88">
              <w:t>Final Exam</w:t>
            </w:r>
          </w:p>
        </w:tc>
      </w:tr>
    </w:tbl>
    <w:p w:rsidR="00F703BF" w:rsidRPr="001C3A88" w:rsidRDefault="00F703BF" w:rsidP="000B7759">
      <w:pPr>
        <w:pStyle w:val="BodyText"/>
      </w:pPr>
    </w:p>
    <w:p w:rsidR="00F703BF" w:rsidRPr="001C3A88" w:rsidRDefault="00F703BF" w:rsidP="000B7759">
      <w:pPr>
        <w:pStyle w:val="BodyText"/>
        <w:rPr>
          <w:b/>
          <w:u w:val="single"/>
        </w:rPr>
      </w:pPr>
      <w:r w:rsidRPr="001C3A88">
        <w:rPr>
          <w:u w:val="single"/>
        </w:rPr>
        <w:br w:type="page"/>
      </w:r>
      <w:r w:rsidR="00116687" w:rsidRPr="001C3A88">
        <w:rPr>
          <w:b/>
        </w:rPr>
        <w:t>Social Communication Class</w:t>
      </w:r>
      <w:r w:rsidRPr="001C3A88">
        <w:rPr>
          <w:b/>
        </w:rPr>
        <w:tab/>
      </w:r>
      <w:r w:rsidRPr="001C3A88">
        <w:rPr>
          <w:b/>
        </w:rPr>
        <w:tab/>
      </w:r>
      <w:r w:rsidRPr="001C3A88">
        <w:rPr>
          <w:b/>
        </w:rPr>
        <w:tab/>
      </w:r>
      <w:r w:rsidRPr="001C3A88">
        <w:rPr>
          <w:b/>
        </w:rPr>
        <w:tab/>
      </w:r>
      <w:r w:rsidRPr="001C3A88">
        <w:rPr>
          <w:b/>
        </w:rPr>
        <w:tab/>
      </w:r>
      <w:r w:rsidRPr="001C3A88">
        <w:rPr>
          <w:b/>
        </w:rPr>
        <w:tab/>
      </w:r>
      <w:r w:rsidRPr="001C3A88">
        <w:rPr>
          <w:b/>
        </w:rPr>
        <w:tab/>
      </w:r>
      <w:r w:rsidRPr="001C3A88">
        <w:rPr>
          <w:b/>
        </w:rPr>
        <w:tab/>
      </w:r>
      <w:r w:rsidRPr="001C3A88">
        <w:rPr>
          <w:b/>
        </w:rPr>
        <w:tab/>
      </w:r>
    </w:p>
    <w:p w:rsidR="00F703BF" w:rsidRPr="001C3A88" w:rsidRDefault="00F703BF" w:rsidP="000B7759">
      <w:pPr>
        <w:pStyle w:val="BodyText"/>
      </w:pPr>
    </w:p>
    <w:p w:rsidR="00F703BF" w:rsidRPr="001C3A88" w:rsidRDefault="00F703BF" w:rsidP="000B7759">
      <w:pPr>
        <w:pStyle w:val="BodyText"/>
      </w:pPr>
      <w:r w:rsidRPr="001C3A88">
        <w:t>After you have thoroughly read the syllabus, please fill out the information below and return to me.</w:t>
      </w:r>
    </w:p>
    <w:p w:rsidR="00F703BF" w:rsidRPr="001C3A88" w:rsidRDefault="00F703BF" w:rsidP="000B7759">
      <w:pPr>
        <w:pStyle w:val="BodyText"/>
      </w:pPr>
    </w:p>
    <w:p w:rsidR="00F703BF" w:rsidRPr="001C3A88" w:rsidRDefault="00F703BF" w:rsidP="000B7759">
      <w:pPr>
        <w:pStyle w:val="BodyText"/>
      </w:pPr>
    </w:p>
    <w:p w:rsidR="00F703BF" w:rsidRPr="001C3A88" w:rsidRDefault="00F703BF" w:rsidP="000B7759">
      <w:pPr>
        <w:pStyle w:val="BodyText"/>
      </w:pPr>
      <w:r w:rsidRPr="001C3A88">
        <w:t>Name (Print)   ________________________________________________________________________________</w:t>
      </w:r>
    </w:p>
    <w:p w:rsidR="00F703BF" w:rsidRPr="001C3A88" w:rsidRDefault="00F703BF" w:rsidP="000B7759">
      <w:pPr>
        <w:pStyle w:val="BodyText"/>
      </w:pPr>
    </w:p>
    <w:p w:rsidR="00F703BF" w:rsidRPr="001C3A88" w:rsidRDefault="00F703BF" w:rsidP="000B7759">
      <w:pPr>
        <w:pStyle w:val="BodyText"/>
      </w:pPr>
      <w:r w:rsidRPr="001C3A88">
        <w:t>Signature         ________________________________________________________________________________</w:t>
      </w:r>
    </w:p>
    <w:p w:rsidR="00F703BF" w:rsidRPr="001C3A88" w:rsidRDefault="00F703BF" w:rsidP="000B7759">
      <w:pPr>
        <w:pStyle w:val="BodyText"/>
      </w:pPr>
      <w:r w:rsidRPr="001C3A88">
        <w:t xml:space="preserve"> </w:t>
      </w:r>
    </w:p>
    <w:p w:rsidR="00F703BF" w:rsidRPr="001C3A88" w:rsidRDefault="00F703BF" w:rsidP="000B7759">
      <w:pPr>
        <w:pStyle w:val="BodyText"/>
      </w:pPr>
    </w:p>
    <w:p w:rsidR="00F703BF" w:rsidRPr="001C3A88" w:rsidRDefault="00F703BF" w:rsidP="000B7759">
      <w:pPr>
        <w:pStyle w:val="BodyText"/>
      </w:pPr>
    </w:p>
    <w:p w:rsidR="002C4A4E" w:rsidRPr="001C3A88" w:rsidRDefault="002C4A4E" w:rsidP="000B7759">
      <w:pPr>
        <w:pStyle w:val="BodyText"/>
      </w:pPr>
    </w:p>
    <w:p w:rsidR="002C4A4E" w:rsidRPr="001C3A88" w:rsidRDefault="002C4A4E" w:rsidP="000B7759">
      <w:pPr>
        <w:pStyle w:val="BodyText"/>
      </w:pPr>
    </w:p>
    <w:p w:rsidR="002C4A4E" w:rsidRPr="001C3A88" w:rsidRDefault="002C4A4E" w:rsidP="000B7759">
      <w:pPr>
        <w:pStyle w:val="BodyText"/>
      </w:pPr>
    </w:p>
    <w:p w:rsidR="002C4A4E" w:rsidRPr="001C3A88" w:rsidRDefault="002C4A4E" w:rsidP="000B7759">
      <w:pPr>
        <w:pStyle w:val="BodyText"/>
      </w:pPr>
    </w:p>
    <w:p w:rsidR="002C4A4E" w:rsidRPr="001C3A88" w:rsidRDefault="002C4A4E" w:rsidP="000B7759">
      <w:pPr>
        <w:pStyle w:val="BodyText"/>
      </w:pPr>
    </w:p>
    <w:p w:rsidR="002C4A4E" w:rsidRPr="001C3A88" w:rsidRDefault="002C4A4E" w:rsidP="000B7759">
      <w:pPr>
        <w:pStyle w:val="BodyText"/>
      </w:pPr>
    </w:p>
    <w:p w:rsidR="002C4A4E" w:rsidRPr="001C3A88" w:rsidRDefault="002C4A4E" w:rsidP="000B7759">
      <w:pPr>
        <w:pStyle w:val="BodyText"/>
      </w:pPr>
    </w:p>
    <w:p w:rsidR="002C4A4E" w:rsidRPr="001C3A88" w:rsidRDefault="002C4A4E" w:rsidP="000B7759">
      <w:pPr>
        <w:pStyle w:val="BodyText"/>
      </w:pPr>
    </w:p>
    <w:p w:rsidR="002C4A4E" w:rsidRPr="001C3A88" w:rsidRDefault="002C4A4E" w:rsidP="000B7759">
      <w:pPr>
        <w:pStyle w:val="BodyText"/>
      </w:pPr>
    </w:p>
    <w:p w:rsidR="002C4A4E" w:rsidRPr="001C3A88" w:rsidRDefault="002C4A4E" w:rsidP="000B7759">
      <w:pPr>
        <w:pStyle w:val="BodyText"/>
      </w:pPr>
    </w:p>
    <w:p w:rsidR="002C4A4E" w:rsidRPr="001C3A88" w:rsidRDefault="002C4A4E" w:rsidP="000B7759">
      <w:pPr>
        <w:pStyle w:val="BodyText"/>
      </w:pPr>
    </w:p>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2C4A4E" w:rsidRPr="001C3A88" w:rsidRDefault="002C4A4E" w:rsidP="00FB7643"/>
    <w:p w:rsidR="00CB660C" w:rsidRPr="001C3A88" w:rsidRDefault="00CB660C" w:rsidP="00FB7643"/>
    <w:p w:rsidR="004204A3" w:rsidRPr="001C3A88" w:rsidRDefault="004204A3" w:rsidP="004204A3">
      <w:pPr>
        <w:pStyle w:val="Heading2"/>
        <w:jc w:val="center"/>
        <w:rPr>
          <w:rFonts w:asciiTheme="minorHAnsi" w:hAnsiTheme="minorHAnsi"/>
        </w:rPr>
      </w:pPr>
    </w:p>
    <w:p w:rsidR="004204A3" w:rsidRPr="001C3A88" w:rsidRDefault="004204A3" w:rsidP="004204A3">
      <w:pPr>
        <w:pStyle w:val="Heading2"/>
        <w:jc w:val="center"/>
        <w:rPr>
          <w:rFonts w:asciiTheme="minorHAnsi" w:hAnsiTheme="minorHAnsi"/>
        </w:rPr>
      </w:pPr>
    </w:p>
    <w:p w:rsidR="004204A3" w:rsidRPr="001C3A88" w:rsidRDefault="004204A3" w:rsidP="004204A3">
      <w:pPr>
        <w:pStyle w:val="Heading2"/>
        <w:jc w:val="center"/>
        <w:rPr>
          <w:rFonts w:asciiTheme="minorHAnsi" w:hAnsiTheme="minorHAnsi"/>
        </w:rPr>
      </w:pPr>
    </w:p>
    <w:p w:rsidR="004204A3" w:rsidRPr="001C3A88" w:rsidRDefault="004204A3" w:rsidP="004204A3">
      <w:pPr>
        <w:pStyle w:val="Heading2"/>
        <w:jc w:val="center"/>
        <w:rPr>
          <w:rFonts w:asciiTheme="minorHAnsi" w:hAnsiTheme="minorHAnsi"/>
        </w:rPr>
      </w:pPr>
    </w:p>
    <w:p w:rsidR="004204A3" w:rsidRPr="001C3A88" w:rsidRDefault="004204A3" w:rsidP="004204A3">
      <w:pPr>
        <w:pStyle w:val="Heading2"/>
        <w:jc w:val="center"/>
        <w:rPr>
          <w:rFonts w:asciiTheme="minorHAnsi" w:hAnsiTheme="minorHAnsi"/>
        </w:rPr>
      </w:pPr>
    </w:p>
    <w:p w:rsidR="002C4A4E" w:rsidRPr="001C3A88" w:rsidRDefault="00CB660C" w:rsidP="004204A3">
      <w:pPr>
        <w:pStyle w:val="Heading2"/>
        <w:jc w:val="center"/>
        <w:rPr>
          <w:rFonts w:asciiTheme="minorHAnsi" w:hAnsiTheme="minorHAnsi"/>
        </w:rPr>
      </w:pPr>
      <w:bookmarkStart w:id="7" w:name="_Toc255673688"/>
      <w:r w:rsidRPr="001C3A88">
        <w:rPr>
          <w:rFonts w:asciiTheme="minorHAnsi" w:hAnsiTheme="minorHAnsi"/>
        </w:rPr>
        <w:t>Class One</w:t>
      </w:r>
      <w:bookmarkEnd w:id="7"/>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4204A3" w:rsidRPr="001C3A88" w:rsidRDefault="004204A3" w:rsidP="002C4A4E">
      <w:pPr>
        <w:jc w:val="center"/>
        <w:rPr>
          <w:i/>
          <w:color w:val="595959" w:themeColor="text1" w:themeTint="A6"/>
        </w:rPr>
      </w:pPr>
    </w:p>
    <w:p w:rsidR="00D87426" w:rsidRPr="001C3A88" w:rsidRDefault="002C4A4E" w:rsidP="00D87426">
      <w:pPr>
        <w:pStyle w:val="Heading3"/>
        <w:rPr>
          <w:i/>
          <w:color w:val="595959" w:themeColor="text1" w:themeTint="A6"/>
        </w:rPr>
      </w:pPr>
      <w:bookmarkStart w:id="8" w:name="_Toc255673689"/>
      <w:r w:rsidRPr="001C3A88">
        <w:t>Lesson Plan</w:t>
      </w:r>
      <w:bookmarkEnd w:id="8"/>
      <w:r w:rsidRPr="001C3A88">
        <w:rPr>
          <w:i/>
          <w:color w:val="595959" w:themeColor="text1" w:themeTint="A6"/>
        </w:rPr>
        <w:t xml:space="preserve"> </w:t>
      </w:r>
    </w:p>
    <w:p w:rsidR="00D87426" w:rsidRPr="001C3A88" w:rsidRDefault="00D87426" w:rsidP="00D87426">
      <w:pPr>
        <w:jc w:val="center"/>
        <w:rPr>
          <w:i/>
          <w:color w:val="4F81BD" w:themeColor="accent1"/>
        </w:rPr>
      </w:pPr>
    </w:p>
    <w:p w:rsidR="002C4A4E" w:rsidRPr="001C3A88" w:rsidRDefault="004D3A5D" w:rsidP="00D87426">
      <w:pPr>
        <w:jc w:val="center"/>
        <w:rPr>
          <w:i/>
          <w:color w:val="595959" w:themeColor="text1" w:themeTint="A6"/>
        </w:rPr>
      </w:pPr>
      <w:r w:rsidRPr="001C3A88">
        <w:rPr>
          <w:i/>
          <w:color w:val="4F81BD" w:themeColor="accent1"/>
        </w:rPr>
        <w:t xml:space="preserve">Class Meeting One  – </w:t>
      </w:r>
      <w:r w:rsidR="00994478" w:rsidRPr="001C3A88">
        <w:rPr>
          <w:i/>
          <w:color w:val="4F81BD" w:themeColor="accent1"/>
        </w:rPr>
        <w:t xml:space="preserve"> Classroom Etiquette  –  </w:t>
      </w:r>
      <w:r w:rsidRPr="001C3A88">
        <w:rPr>
          <w:i/>
          <w:color w:val="4F81BD" w:themeColor="accent1"/>
        </w:rPr>
        <w:t xml:space="preserve">Syllabus Review and Getting to Know the Class  </w:t>
      </w:r>
    </w:p>
    <w:tbl>
      <w:tblPr>
        <w:tblStyle w:val="TableGrid"/>
        <w:tblW w:w="0" w:type="auto"/>
        <w:shd w:val="clear" w:color="auto" w:fill="6CA1D9"/>
        <w:tblLook w:val="04A0"/>
      </w:tblPr>
      <w:tblGrid>
        <w:gridCol w:w="9576"/>
      </w:tblGrid>
      <w:tr w:rsidR="002C4A4E" w:rsidRPr="001C3A88">
        <w:trPr>
          <w:trHeight w:val="539"/>
        </w:trPr>
        <w:tc>
          <w:tcPr>
            <w:tcW w:w="9576" w:type="dxa"/>
            <w:tcBorders>
              <w:bottom w:val="single" w:sz="4" w:space="0" w:color="auto"/>
            </w:tcBorders>
            <w:shd w:val="clear" w:color="auto" w:fill="89C5DB"/>
            <w:vAlign w:val="center"/>
          </w:tcPr>
          <w:p w:rsidR="002C4A4E" w:rsidRPr="001C3A88" w:rsidRDefault="005817F1" w:rsidP="002C4A4E">
            <w:pPr>
              <w:jc w:val="center"/>
              <w:rPr>
                <w:b/>
                <w:color w:val="FFFFFF" w:themeColor="background1"/>
                <w:sz w:val="32"/>
              </w:rPr>
            </w:pPr>
            <w:r w:rsidRPr="001C3A88">
              <w:rPr>
                <w:b/>
                <w:color w:val="FFFFFF" w:themeColor="background1"/>
                <w:sz w:val="32"/>
              </w:rPr>
              <w:t>Specific HFA/AS Needs Targeted</w:t>
            </w:r>
          </w:p>
        </w:tc>
      </w:tr>
      <w:tr w:rsidR="005817F1" w:rsidRPr="001C3A88">
        <w:trPr>
          <w:trHeight w:val="539"/>
        </w:trPr>
        <w:tc>
          <w:tcPr>
            <w:tcW w:w="9576" w:type="dxa"/>
            <w:shd w:val="clear" w:color="auto" w:fill="auto"/>
            <w:vAlign w:val="center"/>
          </w:tcPr>
          <w:p w:rsidR="00D87426" w:rsidRPr="001C3A88" w:rsidRDefault="00D87426" w:rsidP="00D87426">
            <w:pPr>
              <w:jc w:val="center"/>
              <w:rPr>
                <w:szCs w:val="20"/>
              </w:rPr>
            </w:pPr>
            <w:r w:rsidRPr="001C3A88">
              <w:rPr>
                <w:color w:val="000000"/>
                <w:szCs w:val="26"/>
              </w:rPr>
              <w:t>Sensory differences, coping skills, learning styles, communication skills</w:t>
            </w:r>
          </w:p>
          <w:p w:rsidR="005817F1" w:rsidRPr="001C3A88" w:rsidRDefault="005817F1" w:rsidP="00D87426">
            <w:pPr>
              <w:jc w:val="center"/>
              <w:rPr>
                <w:u w:val="single"/>
              </w:rPr>
            </w:pPr>
          </w:p>
        </w:tc>
      </w:tr>
    </w:tbl>
    <w:p w:rsidR="002C4A4E" w:rsidRPr="001C3A88" w:rsidRDefault="002C4A4E" w:rsidP="002C4A4E">
      <w:pPr>
        <w:rPr>
          <w:i/>
        </w:rPr>
      </w:pPr>
    </w:p>
    <w:tbl>
      <w:tblPr>
        <w:tblStyle w:val="TableGrid"/>
        <w:tblW w:w="0" w:type="auto"/>
        <w:shd w:val="clear" w:color="auto" w:fill="6CA1D9"/>
        <w:tblLook w:val="04A0"/>
      </w:tblPr>
      <w:tblGrid>
        <w:gridCol w:w="6588"/>
        <w:gridCol w:w="1350"/>
        <w:gridCol w:w="1638"/>
      </w:tblGrid>
      <w:tr w:rsidR="002C4A4E" w:rsidRPr="001C3A88">
        <w:trPr>
          <w:trHeight w:val="539"/>
        </w:trPr>
        <w:tc>
          <w:tcPr>
            <w:tcW w:w="9576" w:type="dxa"/>
            <w:gridSpan w:val="3"/>
            <w:tcBorders>
              <w:bottom w:val="single" w:sz="4" w:space="0" w:color="auto"/>
            </w:tcBorders>
            <w:shd w:val="clear" w:color="auto" w:fill="88C3DA"/>
            <w:vAlign w:val="center"/>
          </w:tcPr>
          <w:p w:rsidR="002C4A4E" w:rsidRPr="001C3A88" w:rsidRDefault="002C4A4E" w:rsidP="002C4A4E">
            <w:pPr>
              <w:jc w:val="center"/>
              <w:rPr>
                <w:b/>
                <w:color w:val="FFFFFF" w:themeColor="background1"/>
                <w:sz w:val="32"/>
              </w:rPr>
            </w:pPr>
            <w:r w:rsidRPr="001C3A88">
              <w:rPr>
                <w:b/>
                <w:color w:val="FFFFFF" w:themeColor="background1"/>
                <w:sz w:val="32"/>
              </w:rPr>
              <w:t>Classroom Objectives</w:t>
            </w:r>
          </w:p>
        </w:tc>
      </w:tr>
      <w:tr w:rsidR="002C4A4E" w:rsidRPr="001C3A88">
        <w:trPr>
          <w:trHeight w:val="701"/>
        </w:trPr>
        <w:tc>
          <w:tcPr>
            <w:tcW w:w="6588" w:type="dxa"/>
            <w:tcBorders>
              <w:bottom w:val="single" w:sz="4" w:space="0" w:color="auto"/>
            </w:tcBorders>
            <w:shd w:val="clear" w:color="auto" w:fill="E6E6E6"/>
            <w:vAlign w:val="center"/>
          </w:tcPr>
          <w:p w:rsidR="002C4A4E" w:rsidRPr="001C3A88" w:rsidRDefault="002C4A4E" w:rsidP="002C4A4E">
            <w:pPr>
              <w:jc w:val="center"/>
            </w:pPr>
            <w:r w:rsidRPr="001C3A88">
              <w:t>Student Name:</w:t>
            </w:r>
          </w:p>
        </w:tc>
        <w:tc>
          <w:tcPr>
            <w:tcW w:w="1350" w:type="dxa"/>
            <w:tcBorders>
              <w:bottom w:val="single" w:sz="4" w:space="0" w:color="auto"/>
            </w:tcBorders>
            <w:shd w:val="clear" w:color="auto" w:fill="E6E6E6"/>
            <w:vAlign w:val="center"/>
          </w:tcPr>
          <w:p w:rsidR="002C4A4E" w:rsidRPr="001C3A88" w:rsidRDefault="002C4A4E" w:rsidP="002C4A4E">
            <w:pPr>
              <w:jc w:val="center"/>
            </w:pPr>
            <w:r w:rsidRPr="001C3A88">
              <w:t>Accuracy</w:t>
            </w:r>
          </w:p>
        </w:tc>
        <w:tc>
          <w:tcPr>
            <w:tcW w:w="1638" w:type="dxa"/>
            <w:tcBorders>
              <w:bottom w:val="single" w:sz="4" w:space="0" w:color="auto"/>
            </w:tcBorders>
            <w:shd w:val="clear" w:color="auto" w:fill="E6E6E6"/>
            <w:vAlign w:val="center"/>
          </w:tcPr>
          <w:p w:rsidR="002C4A4E" w:rsidRPr="001C3A88" w:rsidRDefault="002C4A4E" w:rsidP="002C4A4E">
            <w:pPr>
              <w:jc w:val="center"/>
            </w:pPr>
            <w:r w:rsidRPr="001C3A88">
              <w:t>Objective Met (Yes/No)</w:t>
            </w:r>
          </w:p>
        </w:tc>
      </w:tr>
      <w:tr w:rsidR="002C4A4E" w:rsidRPr="001C3A88">
        <w:tc>
          <w:tcPr>
            <w:tcW w:w="6588" w:type="dxa"/>
            <w:shd w:val="clear" w:color="auto" w:fill="auto"/>
          </w:tcPr>
          <w:p w:rsidR="00D87426" w:rsidRPr="001C3A88" w:rsidRDefault="00D87426" w:rsidP="00D87426">
            <w:pPr>
              <w:rPr>
                <w:rFonts w:cs="Times New Roman"/>
                <w:szCs w:val="20"/>
              </w:rPr>
            </w:pPr>
            <w:r w:rsidRPr="001C3A88">
              <w:rPr>
                <w:rFonts w:cs="Times New Roman"/>
                <w:i/>
                <w:color w:val="000000"/>
                <w:szCs w:val="26"/>
              </w:rPr>
              <w:t>Objective One</w:t>
            </w:r>
            <w:r w:rsidRPr="001C3A88">
              <w:rPr>
                <w:rFonts w:cs="Times New Roman"/>
                <w:iCs/>
                <w:color w:val="000000"/>
                <w:szCs w:val="26"/>
              </w:rPr>
              <w:t xml:space="preserve">: </w:t>
            </w:r>
            <w:r w:rsidRPr="001C3A88">
              <w:rPr>
                <w:rFonts w:cs="Times New Roman"/>
                <w:color w:val="000000"/>
                <w:szCs w:val="26"/>
              </w:rPr>
              <w:t>Student will be attentive in class with no more than ____redirections from clinician.</w:t>
            </w:r>
          </w:p>
          <w:p w:rsidR="00D87426" w:rsidRPr="001C3A88" w:rsidRDefault="00D87426" w:rsidP="00D87426">
            <w:pPr>
              <w:rPr>
                <w:rFonts w:cs="Times New Roman"/>
                <w:szCs w:val="20"/>
              </w:rPr>
            </w:pPr>
            <w:r w:rsidRPr="001C3A88">
              <w:rPr>
                <w:rFonts w:cs="Times New Roman"/>
                <w:i/>
                <w:color w:val="000000"/>
                <w:szCs w:val="26"/>
              </w:rPr>
              <w:t>Objective Two</w:t>
            </w:r>
            <w:r w:rsidRPr="001C3A88">
              <w:rPr>
                <w:rFonts w:cs="Times New Roman"/>
                <w:iCs/>
                <w:color w:val="000000"/>
                <w:szCs w:val="26"/>
              </w:rPr>
              <w:t>:  </w:t>
            </w:r>
            <w:r w:rsidRPr="001C3A88">
              <w:rPr>
                <w:rFonts w:cs="Times New Roman"/>
                <w:color w:val="000000"/>
                <w:szCs w:val="26"/>
              </w:rPr>
              <w:t>Student will participate in class discussions and/or activities ____% of the time.</w:t>
            </w:r>
          </w:p>
          <w:p w:rsidR="002C4A4E" w:rsidRPr="001C3A88" w:rsidRDefault="00D87426" w:rsidP="002C4A4E">
            <w:pPr>
              <w:rPr>
                <w:sz w:val="20"/>
                <w:szCs w:val="20"/>
              </w:rPr>
            </w:pPr>
            <w:r w:rsidRPr="001C3A88">
              <w:rPr>
                <w:i/>
                <w:color w:val="000000"/>
                <w:szCs w:val="26"/>
              </w:rPr>
              <w:t>Objective Three</w:t>
            </w:r>
            <w:r w:rsidRPr="001C3A88">
              <w:rPr>
                <w:iCs/>
                <w:color w:val="000000"/>
                <w:szCs w:val="26"/>
              </w:rPr>
              <w:t>: Student specific goal</w:t>
            </w:r>
          </w:p>
        </w:tc>
        <w:tc>
          <w:tcPr>
            <w:tcW w:w="1350" w:type="dxa"/>
            <w:shd w:val="clear" w:color="auto" w:fill="auto"/>
          </w:tcPr>
          <w:p w:rsidR="002C4A4E" w:rsidRPr="001C3A88" w:rsidRDefault="002C4A4E"/>
        </w:tc>
        <w:tc>
          <w:tcPr>
            <w:tcW w:w="1638" w:type="dxa"/>
            <w:shd w:val="clear" w:color="auto" w:fill="auto"/>
          </w:tcPr>
          <w:p w:rsidR="002C4A4E" w:rsidRPr="001C3A88" w:rsidRDefault="002C4A4E"/>
        </w:tc>
      </w:tr>
    </w:tbl>
    <w:p w:rsidR="002C4A4E" w:rsidRPr="001C3A88" w:rsidRDefault="002C4A4E" w:rsidP="002C4A4E"/>
    <w:tbl>
      <w:tblPr>
        <w:tblStyle w:val="TableGrid"/>
        <w:tblW w:w="0" w:type="auto"/>
        <w:shd w:val="clear" w:color="auto" w:fill="6CA1D9"/>
        <w:tblLook w:val="04A0"/>
      </w:tblPr>
      <w:tblGrid>
        <w:gridCol w:w="7218"/>
        <w:gridCol w:w="2358"/>
      </w:tblGrid>
      <w:tr w:rsidR="002C4A4E" w:rsidRPr="001C3A88">
        <w:trPr>
          <w:trHeight w:val="539"/>
        </w:trPr>
        <w:tc>
          <w:tcPr>
            <w:tcW w:w="7218" w:type="dxa"/>
            <w:tcBorders>
              <w:bottom w:val="single" w:sz="4" w:space="0" w:color="auto"/>
            </w:tcBorders>
            <w:shd w:val="clear" w:color="auto" w:fill="87C5D9"/>
            <w:vAlign w:val="center"/>
          </w:tcPr>
          <w:p w:rsidR="002C4A4E" w:rsidRPr="001C3A88" w:rsidRDefault="002C4A4E"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2C4A4E" w:rsidRPr="001C3A88" w:rsidRDefault="002C4A4E" w:rsidP="002C4A4E">
            <w:pPr>
              <w:jc w:val="center"/>
              <w:rPr>
                <w:b/>
                <w:color w:val="FFFFFF" w:themeColor="background1"/>
                <w:sz w:val="32"/>
              </w:rPr>
            </w:pPr>
            <w:r w:rsidRPr="001C3A88">
              <w:rPr>
                <w:b/>
                <w:color w:val="FFFFFF" w:themeColor="background1"/>
                <w:sz w:val="32"/>
              </w:rPr>
              <w:t>Materials</w:t>
            </w:r>
          </w:p>
        </w:tc>
      </w:tr>
      <w:tr w:rsidR="002C4A4E" w:rsidRPr="001C3A88">
        <w:trPr>
          <w:trHeight w:val="6704"/>
        </w:trPr>
        <w:tc>
          <w:tcPr>
            <w:tcW w:w="7218" w:type="dxa"/>
            <w:shd w:val="clear" w:color="auto" w:fill="auto"/>
          </w:tcPr>
          <w:p w:rsidR="00D87426" w:rsidRPr="001C3A88" w:rsidRDefault="00D87426" w:rsidP="00D87426">
            <w:pPr>
              <w:numPr>
                <w:ilvl w:val="0"/>
                <w:numId w:val="6"/>
              </w:numPr>
              <w:textAlignment w:val="baseline"/>
              <w:rPr>
                <w:rFonts w:cs="Times New Roman"/>
                <w:color w:val="000000"/>
                <w:szCs w:val="26"/>
              </w:rPr>
            </w:pPr>
            <w:r w:rsidRPr="001C3A88">
              <w:rPr>
                <w:rFonts w:cs="Times New Roman"/>
                <w:color w:val="000000"/>
                <w:szCs w:val="26"/>
              </w:rPr>
              <w:t>Students will participate in an “icebreaker” activity</w:t>
            </w:r>
          </w:p>
          <w:p w:rsidR="00D87426" w:rsidRPr="001C3A88" w:rsidRDefault="00D87426" w:rsidP="00D87426">
            <w:pPr>
              <w:numPr>
                <w:ilvl w:val="0"/>
                <w:numId w:val="6"/>
              </w:numPr>
              <w:textAlignment w:val="baseline"/>
              <w:rPr>
                <w:rFonts w:cs="Times New Roman"/>
                <w:color w:val="000000"/>
                <w:szCs w:val="26"/>
              </w:rPr>
            </w:pPr>
            <w:r w:rsidRPr="001C3A88">
              <w:rPr>
                <w:rFonts w:cs="Times New Roman"/>
                <w:color w:val="000000"/>
                <w:szCs w:val="26"/>
              </w:rPr>
              <w:t>Students will then work independently to complete the learning styles inventory</w:t>
            </w:r>
          </w:p>
          <w:p w:rsidR="00D87426" w:rsidRPr="001C3A88" w:rsidRDefault="00D87426" w:rsidP="00D87426">
            <w:pPr>
              <w:numPr>
                <w:ilvl w:val="0"/>
                <w:numId w:val="6"/>
              </w:numPr>
              <w:textAlignment w:val="baseline"/>
              <w:rPr>
                <w:rFonts w:cs="Times New Roman"/>
                <w:color w:val="000000"/>
                <w:szCs w:val="26"/>
              </w:rPr>
            </w:pPr>
            <w:r w:rsidRPr="001C3A88">
              <w:rPr>
                <w:rFonts w:cs="Times New Roman"/>
                <w:color w:val="000000"/>
                <w:szCs w:val="26"/>
              </w:rPr>
              <w:t>Instructors will review the course syllabus and the expectations for the class (class policy)</w:t>
            </w:r>
          </w:p>
          <w:p w:rsidR="00D87426" w:rsidRPr="001C3A88" w:rsidRDefault="00D87426" w:rsidP="00D87426">
            <w:pPr>
              <w:numPr>
                <w:ilvl w:val="0"/>
                <w:numId w:val="6"/>
              </w:numPr>
              <w:textAlignment w:val="baseline"/>
              <w:rPr>
                <w:rFonts w:cs="Times New Roman"/>
                <w:color w:val="000000"/>
                <w:szCs w:val="26"/>
              </w:rPr>
            </w:pPr>
            <w:r w:rsidRPr="001C3A88">
              <w:rPr>
                <w:rFonts w:cs="Times New Roman"/>
                <w:color w:val="000000"/>
                <w:szCs w:val="26"/>
              </w:rPr>
              <w:t>Additionally, the instructor will address any class questions as needed</w:t>
            </w:r>
          </w:p>
          <w:p w:rsidR="00D87426" w:rsidRPr="001C3A88" w:rsidRDefault="00D87426" w:rsidP="00D87426">
            <w:pPr>
              <w:numPr>
                <w:ilvl w:val="0"/>
                <w:numId w:val="6"/>
              </w:numPr>
              <w:textAlignment w:val="baseline"/>
              <w:rPr>
                <w:rFonts w:cs="Times New Roman"/>
                <w:color w:val="000000"/>
                <w:szCs w:val="26"/>
              </w:rPr>
            </w:pPr>
            <w:r w:rsidRPr="001C3A88">
              <w:rPr>
                <w:rFonts w:cs="Times New Roman"/>
                <w:color w:val="000000"/>
                <w:szCs w:val="26"/>
              </w:rPr>
              <w:t>Instructors will begin a mini lesson “fun facts and information about the university: getting acclimated to your school”</w:t>
            </w:r>
          </w:p>
          <w:p w:rsidR="00D87426" w:rsidRPr="001C3A88" w:rsidRDefault="00D87426" w:rsidP="00D87426">
            <w:pPr>
              <w:numPr>
                <w:ilvl w:val="1"/>
                <w:numId w:val="6"/>
              </w:numPr>
              <w:textAlignment w:val="baseline"/>
              <w:rPr>
                <w:rFonts w:cs="Times New Roman"/>
                <w:color w:val="000000"/>
                <w:szCs w:val="26"/>
              </w:rPr>
            </w:pPr>
            <w:r w:rsidRPr="001C3A88">
              <w:rPr>
                <w:rFonts w:cs="Times New Roman"/>
                <w:color w:val="000000"/>
                <w:szCs w:val="26"/>
              </w:rPr>
              <w:t>History about the university</w:t>
            </w:r>
          </w:p>
          <w:p w:rsidR="00D87426" w:rsidRPr="001C3A88" w:rsidRDefault="00D87426" w:rsidP="00D87426">
            <w:pPr>
              <w:numPr>
                <w:ilvl w:val="1"/>
                <w:numId w:val="6"/>
              </w:numPr>
              <w:textAlignment w:val="baseline"/>
              <w:rPr>
                <w:rFonts w:cs="Times New Roman"/>
                <w:color w:val="000000"/>
                <w:szCs w:val="26"/>
              </w:rPr>
            </w:pPr>
            <w:r w:rsidRPr="001C3A88">
              <w:rPr>
                <w:rFonts w:cs="Times New Roman"/>
                <w:color w:val="000000"/>
                <w:szCs w:val="26"/>
              </w:rPr>
              <w:t>Fun facts and interesting blurbs</w:t>
            </w:r>
          </w:p>
          <w:p w:rsidR="00D87426" w:rsidRPr="001C3A88" w:rsidRDefault="00D87426" w:rsidP="00D87426">
            <w:pPr>
              <w:numPr>
                <w:ilvl w:val="1"/>
                <w:numId w:val="6"/>
              </w:numPr>
              <w:textAlignment w:val="baseline"/>
              <w:rPr>
                <w:rFonts w:cs="Times New Roman"/>
                <w:color w:val="000000"/>
                <w:szCs w:val="26"/>
              </w:rPr>
            </w:pPr>
            <w:r w:rsidRPr="001C3A88">
              <w:rPr>
                <w:rFonts w:cs="Times New Roman"/>
                <w:color w:val="000000"/>
                <w:szCs w:val="26"/>
              </w:rPr>
              <w:t>The area around the university</w:t>
            </w:r>
          </w:p>
          <w:p w:rsidR="00D87426" w:rsidRPr="001C3A88" w:rsidRDefault="00D87426" w:rsidP="00D87426">
            <w:pPr>
              <w:numPr>
                <w:ilvl w:val="0"/>
                <w:numId w:val="6"/>
              </w:numPr>
              <w:textAlignment w:val="baseline"/>
              <w:rPr>
                <w:rFonts w:cs="Times New Roman"/>
                <w:color w:val="000000"/>
                <w:szCs w:val="26"/>
              </w:rPr>
            </w:pPr>
            <w:r w:rsidRPr="001C3A88">
              <w:rPr>
                <w:rFonts w:cs="Times New Roman"/>
                <w:color w:val="000000"/>
                <w:szCs w:val="26"/>
              </w:rPr>
              <w:t>Review of class discussions</w:t>
            </w:r>
          </w:p>
          <w:p w:rsidR="00D87426" w:rsidRPr="001C3A88" w:rsidRDefault="00D87426" w:rsidP="00D87426">
            <w:pPr>
              <w:numPr>
                <w:ilvl w:val="0"/>
                <w:numId w:val="6"/>
              </w:numPr>
              <w:textAlignment w:val="baseline"/>
              <w:rPr>
                <w:rFonts w:cs="Times New Roman"/>
                <w:color w:val="000000"/>
                <w:szCs w:val="26"/>
              </w:rPr>
            </w:pPr>
            <w:r w:rsidRPr="001C3A88">
              <w:rPr>
                <w:rFonts w:cs="Times New Roman"/>
                <w:color w:val="000000"/>
                <w:szCs w:val="26"/>
              </w:rPr>
              <w:t>Overview of upcoming assignments and topics</w:t>
            </w:r>
          </w:p>
          <w:p w:rsidR="00D87426" w:rsidRPr="001C3A88" w:rsidRDefault="00D87426" w:rsidP="00D87426">
            <w:pPr>
              <w:numPr>
                <w:ilvl w:val="1"/>
                <w:numId w:val="6"/>
              </w:numPr>
              <w:textAlignment w:val="baseline"/>
              <w:rPr>
                <w:rFonts w:cs="Times New Roman"/>
                <w:color w:val="000000"/>
                <w:szCs w:val="26"/>
              </w:rPr>
            </w:pPr>
            <w:r w:rsidRPr="001C3A88">
              <w:rPr>
                <w:rFonts w:cs="Times New Roman"/>
                <w:color w:val="000000"/>
                <w:szCs w:val="26"/>
              </w:rPr>
              <w:t>Remind students to sign and bring in syllabus</w:t>
            </w:r>
          </w:p>
          <w:p w:rsidR="00D87426" w:rsidRPr="001C3A88" w:rsidRDefault="00D87426" w:rsidP="00D87426">
            <w:pPr>
              <w:numPr>
                <w:ilvl w:val="1"/>
                <w:numId w:val="6"/>
              </w:numPr>
              <w:textAlignment w:val="baseline"/>
              <w:rPr>
                <w:rFonts w:cs="Times New Roman"/>
                <w:color w:val="000000"/>
                <w:szCs w:val="26"/>
              </w:rPr>
            </w:pPr>
            <w:r w:rsidRPr="001C3A88">
              <w:rPr>
                <w:rFonts w:cs="Times New Roman"/>
                <w:color w:val="000000"/>
                <w:szCs w:val="26"/>
              </w:rPr>
              <w:t>Review syllabus for quiz</w:t>
            </w:r>
          </w:p>
          <w:p w:rsidR="00D87426" w:rsidRPr="001C3A88" w:rsidRDefault="00D87426" w:rsidP="00C27DC0">
            <w:pPr>
              <w:numPr>
                <w:ilvl w:val="1"/>
                <w:numId w:val="6"/>
              </w:numPr>
              <w:spacing w:beforeLines="1" w:afterLines="1"/>
              <w:textAlignment w:val="baseline"/>
              <w:rPr>
                <w:color w:val="000000"/>
                <w:szCs w:val="26"/>
              </w:rPr>
            </w:pPr>
            <w:r w:rsidRPr="001C3A88">
              <w:rPr>
                <w:color w:val="000000"/>
                <w:szCs w:val="26"/>
              </w:rPr>
              <w:t xml:space="preserve">Bring in all other course syllabi for class two activity </w:t>
            </w:r>
          </w:p>
          <w:p w:rsidR="002C4A4E" w:rsidRPr="001C3A88" w:rsidRDefault="002C4A4E" w:rsidP="002C4A4E"/>
        </w:tc>
        <w:tc>
          <w:tcPr>
            <w:tcW w:w="2358" w:type="dxa"/>
            <w:shd w:val="clear" w:color="auto" w:fill="auto"/>
          </w:tcPr>
          <w:p w:rsidR="00D87426" w:rsidRPr="001C3A88" w:rsidRDefault="00D87426" w:rsidP="00850C7D">
            <w:pPr>
              <w:pStyle w:val="ListParagraph"/>
              <w:numPr>
                <w:ilvl w:val="0"/>
                <w:numId w:val="7"/>
              </w:numPr>
              <w:ind w:left="252" w:hanging="252"/>
            </w:pPr>
            <w:r w:rsidRPr="001C3A88">
              <w:t>Ice Breaker Activity</w:t>
            </w:r>
          </w:p>
          <w:p w:rsidR="00D87426" w:rsidRPr="001C3A88" w:rsidRDefault="00D87426" w:rsidP="00850C7D">
            <w:pPr>
              <w:pStyle w:val="ListParagraph"/>
              <w:numPr>
                <w:ilvl w:val="0"/>
                <w:numId w:val="7"/>
              </w:numPr>
              <w:ind w:left="252" w:hanging="252"/>
            </w:pPr>
            <w:r w:rsidRPr="001C3A88">
              <w:t>Syllabus</w:t>
            </w:r>
          </w:p>
          <w:p w:rsidR="002C4A4E" w:rsidRPr="001C3A88" w:rsidRDefault="00D87426" w:rsidP="00850C7D">
            <w:pPr>
              <w:pStyle w:val="ListParagraph"/>
              <w:numPr>
                <w:ilvl w:val="0"/>
                <w:numId w:val="7"/>
              </w:numPr>
              <w:ind w:left="252" w:hanging="252"/>
              <w:rPr>
                <w:u w:val="single"/>
              </w:rPr>
            </w:pPr>
            <w:r w:rsidRPr="001C3A88">
              <w:t>Learning Styles Inventory</w:t>
            </w:r>
          </w:p>
        </w:tc>
      </w:tr>
    </w:tbl>
    <w:p w:rsidR="00D80E01" w:rsidRPr="001C3A88" w:rsidRDefault="004D3A5D" w:rsidP="004D3A5D">
      <w:pPr>
        <w:pStyle w:val="Heading3"/>
      </w:pPr>
      <w:bookmarkStart w:id="9" w:name="_Toc255673690"/>
      <w:r w:rsidRPr="001C3A88">
        <w:t>Materials</w:t>
      </w:r>
      <w:bookmarkEnd w:id="9"/>
    </w:p>
    <w:p w:rsidR="00D80E01" w:rsidRPr="001C3A88" w:rsidRDefault="00D80E01" w:rsidP="00D80E01">
      <w:pPr>
        <w:pStyle w:val="BodyText"/>
        <w:jc w:val="center"/>
        <w:rPr>
          <w:color w:val="4F81BD" w:themeColor="accent1"/>
          <w:u w:val="single"/>
        </w:rPr>
      </w:pPr>
      <w:r w:rsidRPr="001C3A88">
        <w:rPr>
          <w:color w:val="4F81BD" w:themeColor="accent1"/>
          <w:u w:val="single"/>
        </w:rPr>
        <w:t>Ice Breaker Activity Ideas</w:t>
      </w:r>
    </w:p>
    <w:p w:rsidR="00D80E01" w:rsidRPr="001C3A88" w:rsidRDefault="00D80E01" w:rsidP="00D80E01">
      <w:pPr>
        <w:rPr>
          <w:rFonts w:eastAsia="Times New Roman" w:cs="Times New Roman"/>
        </w:rPr>
      </w:pPr>
    </w:p>
    <w:p w:rsidR="00D80E01" w:rsidRPr="001C3A88" w:rsidRDefault="00D80E01" w:rsidP="00D80E01">
      <w:pPr>
        <w:rPr>
          <w:rFonts w:eastAsia="Times New Roman" w:cs="Times New Roman"/>
        </w:rPr>
      </w:pPr>
      <w:r w:rsidRPr="001C3A88">
        <w:rPr>
          <w:rFonts w:eastAsia="Times New Roman" w:cs="Times New Roman"/>
        </w:rPr>
        <w:t xml:space="preserve">There is a spectrum of autism, so be aware that some students will have an easier time than others. Autism often affects social skills as well as some delays in speech. Use multimodal cues to help students understand expectations and feel more willing to </w:t>
      </w:r>
      <w:bookmarkStart w:id="10" w:name="_GoBack"/>
      <w:bookmarkEnd w:id="10"/>
      <w:r w:rsidRPr="001C3A88">
        <w:rPr>
          <w:rFonts w:eastAsia="Times New Roman" w:cs="Times New Roman"/>
        </w:rPr>
        <w:t>participate.</w:t>
      </w:r>
    </w:p>
    <w:p w:rsidR="00D80E01" w:rsidRPr="001C3A88" w:rsidRDefault="00D80E01" w:rsidP="00D80E01"/>
    <w:p w:rsidR="00D80E01" w:rsidRPr="001C3A88" w:rsidRDefault="00D80E01" w:rsidP="00D80E01">
      <w:pPr>
        <w:jc w:val="center"/>
      </w:pPr>
    </w:p>
    <w:p w:rsidR="00D80E01" w:rsidRPr="001C3A88" w:rsidRDefault="00D80E01" w:rsidP="00D80E01">
      <w:pPr>
        <w:pStyle w:val="ListParagraph"/>
        <w:numPr>
          <w:ilvl w:val="0"/>
          <w:numId w:val="20"/>
        </w:numPr>
      </w:pPr>
      <w:r w:rsidRPr="001C3A88">
        <w:rPr>
          <w:b/>
        </w:rPr>
        <w:t>Skittles activity</w:t>
      </w:r>
      <w:r w:rsidRPr="001C3A88">
        <w:t>: Every Skittle color has a “topic” assigned to it. Each student is given 3 Skittle candies (can choose flavor of their liking). After students have chosen their candies they are instructed to share/elaborate on the topic assigned to their Skittle color. Everyone takes turns and gets to enjoy their candy after they have shared!</w:t>
      </w:r>
    </w:p>
    <w:p w:rsidR="00D80E01" w:rsidRPr="001C3A88" w:rsidRDefault="00D80E01" w:rsidP="00D80E01">
      <w:pPr>
        <w:pStyle w:val="ListParagraph"/>
      </w:pPr>
    </w:p>
    <w:p w:rsidR="00D80E01" w:rsidRPr="001C3A88" w:rsidRDefault="00D80E01" w:rsidP="00D80E01">
      <w:pPr>
        <w:pStyle w:val="ListParagraph"/>
        <w:numPr>
          <w:ilvl w:val="0"/>
          <w:numId w:val="20"/>
        </w:numPr>
      </w:pPr>
      <w:r w:rsidRPr="001C3A88">
        <w:rPr>
          <w:rStyle w:val="Strong"/>
          <w:rFonts w:eastAsia="Times New Roman" w:cs="Times New Roman"/>
        </w:rPr>
        <w:t>Best/Worst.</w:t>
      </w:r>
      <w:r w:rsidRPr="001C3A88">
        <w:rPr>
          <w:rFonts w:eastAsia="Times New Roman" w:cs="Times New Roman"/>
        </w:rPr>
        <w:t xml:space="preserve"> Have each student share their best and worst moments from the previous week. Try to steer the group away from school items. This icebreaker is an easy one to use at first and gives you good feedback concerning their life at the moment…the answers become more honest as you go.</w:t>
      </w:r>
    </w:p>
    <w:p w:rsidR="00D80E01" w:rsidRPr="001C3A88" w:rsidRDefault="00D80E01" w:rsidP="00D80E01"/>
    <w:p w:rsidR="00D80E01" w:rsidRPr="001C3A88" w:rsidRDefault="00D80E01" w:rsidP="00D80E01">
      <w:pPr>
        <w:pStyle w:val="ListParagraph"/>
        <w:numPr>
          <w:ilvl w:val="0"/>
          <w:numId w:val="20"/>
        </w:numPr>
      </w:pPr>
      <w:r w:rsidRPr="001C3A88">
        <w:rPr>
          <w:rStyle w:val="Strong"/>
          <w:rFonts w:eastAsia="Times New Roman" w:cs="Times New Roman"/>
        </w:rPr>
        <w:t>Most Unique.</w:t>
      </w:r>
      <w:r w:rsidRPr="001C3A88">
        <w:rPr>
          <w:rFonts w:eastAsia="Times New Roman" w:cs="Times New Roman"/>
        </w:rPr>
        <w:t xml:space="preserve"> Go around the room and have each person share something that makes them different from anyone in the group, like, “I’ve never left the state I was born in” or “I am one of ten kids.”</w:t>
      </w:r>
    </w:p>
    <w:p w:rsidR="00D80E01" w:rsidRPr="001C3A88" w:rsidRDefault="00D80E01" w:rsidP="00D80E01"/>
    <w:p w:rsidR="00D80E01" w:rsidRPr="001C3A88" w:rsidRDefault="00D80E01" w:rsidP="00D80E01">
      <w:pPr>
        <w:pStyle w:val="ListParagraph"/>
        <w:numPr>
          <w:ilvl w:val="0"/>
          <w:numId w:val="20"/>
        </w:numPr>
      </w:pPr>
      <w:r w:rsidRPr="001C3A88">
        <w:rPr>
          <w:rStyle w:val="Strong"/>
          <w:rFonts w:eastAsia="Times New Roman" w:cs="Times New Roman"/>
        </w:rPr>
        <w:t>Two Truths and a Lie.</w:t>
      </w:r>
      <w:r w:rsidRPr="001C3A88">
        <w:rPr>
          <w:rFonts w:eastAsia="Times New Roman" w:cs="Times New Roman"/>
        </w:rPr>
        <w:t xml:space="preserve"> Have each person make three statements about themselves: two true statements and one lie. For example, “I’ve never broken a bone. I have five sisters. I was born in Yugoslavia.” The group tries to guess which statement is the lie.</w:t>
      </w:r>
    </w:p>
    <w:p w:rsidR="00D80E01" w:rsidRPr="001C3A88" w:rsidRDefault="00D80E01" w:rsidP="00D80E01"/>
    <w:p w:rsidR="00D80E01" w:rsidRPr="001C3A88" w:rsidRDefault="00D80E01" w:rsidP="00D80E01">
      <w:pPr>
        <w:pStyle w:val="ListParagraph"/>
        <w:numPr>
          <w:ilvl w:val="0"/>
          <w:numId w:val="20"/>
        </w:numPr>
      </w:pPr>
      <w:r w:rsidRPr="001C3A88">
        <w:rPr>
          <w:rStyle w:val="Strong"/>
          <w:rFonts w:eastAsia="Times New Roman" w:cs="Times New Roman"/>
        </w:rPr>
        <w:t>Deserted Island.</w:t>
      </w:r>
      <w:r w:rsidRPr="001C3A88">
        <w:rPr>
          <w:rFonts w:eastAsia="Times New Roman" w:cs="Times New Roman"/>
        </w:rPr>
        <w:t xml:space="preserve"> Ask, “You’ve been exiled to a deserted island for a year. You are told you may take three things you want, apart from the essentials. What would you take and why?”</w:t>
      </w:r>
    </w:p>
    <w:p w:rsidR="00D80E01" w:rsidRPr="001C3A88" w:rsidRDefault="00D80E01" w:rsidP="00D80E01"/>
    <w:p w:rsidR="00D80E01" w:rsidRPr="001C3A88" w:rsidRDefault="00D80E01" w:rsidP="00D80E01">
      <w:pPr>
        <w:pStyle w:val="ListParagraph"/>
        <w:numPr>
          <w:ilvl w:val="0"/>
          <w:numId w:val="20"/>
        </w:numPr>
      </w:pPr>
      <w:r w:rsidRPr="001C3A88">
        <w:rPr>
          <w:rStyle w:val="Strong"/>
          <w:rFonts w:eastAsia="Times New Roman" w:cs="Times New Roman"/>
        </w:rPr>
        <w:t>House on Fire.</w:t>
      </w:r>
      <w:r w:rsidRPr="001C3A88">
        <w:rPr>
          <w:rFonts w:eastAsia="Times New Roman" w:cs="Times New Roman"/>
        </w:rPr>
        <w:t xml:space="preserve"> Ask, “Your house is on fire, and everyone is safe. You have thirty seconds to run through the house and collect three or four articles you want to save. What would you grab? Why?” After everyone has done this, the group can discuss what they learned about the things they value.</w:t>
      </w:r>
    </w:p>
    <w:p w:rsidR="00D80E01" w:rsidRPr="001C3A88" w:rsidRDefault="00D80E01" w:rsidP="00D80E01">
      <w:pPr>
        <w:pStyle w:val="BodyText"/>
        <w:jc w:val="center"/>
        <w:rPr>
          <w:color w:val="4F81BD" w:themeColor="accent1"/>
          <w:u w:val="single"/>
        </w:rPr>
      </w:pPr>
    </w:p>
    <w:p w:rsidR="00D80E01" w:rsidRPr="001C3A88" w:rsidRDefault="00D80E01" w:rsidP="00D80E01">
      <w:pPr>
        <w:pStyle w:val="BodyText"/>
        <w:jc w:val="center"/>
        <w:rPr>
          <w:color w:val="4F81BD" w:themeColor="accent1"/>
          <w:u w:val="single"/>
        </w:rPr>
      </w:pPr>
      <w:r w:rsidRPr="001C3A88">
        <w:rPr>
          <w:color w:val="4F81BD" w:themeColor="accent1"/>
          <w:u w:val="single"/>
        </w:rPr>
        <w:t>Syllabus</w:t>
      </w:r>
    </w:p>
    <w:p w:rsidR="00D80E01" w:rsidRPr="001C3A88" w:rsidRDefault="00D80E01" w:rsidP="00D80E01">
      <w:pPr>
        <w:pStyle w:val="BodyText"/>
      </w:pPr>
      <w:r w:rsidRPr="001C3A88">
        <w:t>See pages 16-20 above</w:t>
      </w:r>
    </w:p>
    <w:p w:rsidR="00D80E01" w:rsidRPr="001C3A88" w:rsidRDefault="00D80E01" w:rsidP="00D80E01">
      <w:pPr>
        <w:pStyle w:val="BodyText"/>
        <w:jc w:val="center"/>
        <w:rPr>
          <w:color w:val="4F81BD" w:themeColor="accent1"/>
          <w:u w:val="single"/>
        </w:rPr>
      </w:pPr>
    </w:p>
    <w:p w:rsidR="00D80E01" w:rsidRPr="001C3A88" w:rsidRDefault="00D80E01" w:rsidP="00D80E01">
      <w:pPr>
        <w:pStyle w:val="BodyText"/>
        <w:jc w:val="center"/>
        <w:rPr>
          <w:color w:val="4F81BD" w:themeColor="accent1"/>
          <w:u w:val="single"/>
        </w:rPr>
      </w:pPr>
    </w:p>
    <w:p w:rsidR="00D80E01" w:rsidRPr="001C3A88" w:rsidRDefault="00D80E01" w:rsidP="00D80E01">
      <w:pPr>
        <w:pStyle w:val="BodyText"/>
        <w:jc w:val="center"/>
        <w:rPr>
          <w:color w:val="4F81BD" w:themeColor="accent1"/>
          <w:u w:val="single"/>
        </w:rPr>
      </w:pPr>
    </w:p>
    <w:p w:rsidR="00D80E01" w:rsidRPr="001C3A88" w:rsidRDefault="00D80E01" w:rsidP="00D80E01">
      <w:pPr>
        <w:pStyle w:val="BodyText"/>
        <w:jc w:val="center"/>
        <w:rPr>
          <w:color w:val="4F81BD" w:themeColor="accent1"/>
          <w:u w:val="single"/>
        </w:rPr>
      </w:pPr>
    </w:p>
    <w:p w:rsidR="00D80E01" w:rsidRPr="001C3A88" w:rsidRDefault="00D80E01" w:rsidP="008E3729">
      <w:pPr>
        <w:pStyle w:val="BodyText"/>
        <w:rPr>
          <w:color w:val="4F81BD" w:themeColor="accent1"/>
          <w:u w:val="single"/>
        </w:rPr>
      </w:pPr>
    </w:p>
    <w:p w:rsidR="00D80E01" w:rsidRPr="001C3A88" w:rsidRDefault="00B85459" w:rsidP="00D80E01">
      <w:pPr>
        <w:pStyle w:val="BodyText"/>
        <w:jc w:val="center"/>
        <w:rPr>
          <w:color w:val="4F81BD" w:themeColor="accent1"/>
          <w:u w:val="single"/>
        </w:rPr>
      </w:pPr>
      <w:r w:rsidRPr="001C3A88">
        <w:rPr>
          <w:color w:val="4F81BD" w:themeColor="accent1"/>
          <w:u w:val="single"/>
        </w:rPr>
        <w:t>Learning Styles Inventory</w:t>
      </w:r>
      <w:r w:rsidRPr="001C3A88">
        <w:rPr>
          <w:noProof/>
          <w:color w:val="4F81BD" w:themeColor="accent1"/>
          <w:u w:val="single"/>
        </w:rPr>
        <w:drawing>
          <wp:inline distT="0" distB="0" distL="0" distR="0">
            <wp:extent cx="5727385" cy="7835900"/>
            <wp:effectExtent l="2540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26838" cy="7835151"/>
                    </a:xfrm>
                    <a:prstGeom prst="rect">
                      <a:avLst/>
                    </a:prstGeom>
                    <a:noFill/>
                    <a:ln w="9525">
                      <a:noFill/>
                      <a:miter lim="800000"/>
                      <a:headEnd/>
                      <a:tailEnd/>
                    </a:ln>
                  </pic:spPr>
                </pic:pic>
              </a:graphicData>
            </a:graphic>
          </wp:inline>
        </w:drawing>
      </w:r>
    </w:p>
    <w:p w:rsidR="00D87426" w:rsidRPr="001C3A88" w:rsidRDefault="00D80E01" w:rsidP="00CB660C">
      <w:pPr>
        <w:pStyle w:val="Heading2"/>
        <w:rPr>
          <w:rFonts w:asciiTheme="minorHAnsi" w:hAnsiTheme="minorHAnsi"/>
        </w:rPr>
      </w:pPr>
      <w:r w:rsidRPr="001C3A88">
        <w:rPr>
          <w:rFonts w:asciiTheme="minorHAnsi" w:hAnsiTheme="minorHAnsi"/>
          <w:noProof/>
        </w:rPr>
        <w:drawing>
          <wp:inline distT="0" distB="0" distL="0" distR="0">
            <wp:extent cx="5994210" cy="7378700"/>
            <wp:effectExtent l="25400" t="0" r="19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994210" cy="7378700"/>
                    </a:xfrm>
                    <a:prstGeom prst="rect">
                      <a:avLst/>
                    </a:prstGeom>
                    <a:noFill/>
                    <a:ln w="9525">
                      <a:noFill/>
                      <a:miter lim="800000"/>
                      <a:headEnd/>
                      <a:tailEnd/>
                    </a:ln>
                  </pic:spPr>
                </pic:pic>
              </a:graphicData>
            </a:graphic>
          </wp:inline>
        </w:drawing>
      </w:r>
    </w:p>
    <w:p w:rsidR="00D87426" w:rsidRPr="001C3A88" w:rsidRDefault="00D87426" w:rsidP="00CB660C">
      <w:pPr>
        <w:pStyle w:val="Heading2"/>
        <w:rPr>
          <w:rFonts w:asciiTheme="minorHAnsi" w:hAnsiTheme="minorHAnsi"/>
        </w:rPr>
      </w:pPr>
    </w:p>
    <w:p w:rsidR="00D80E01" w:rsidRPr="001C3A88" w:rsidRDefault="00D80E01" w:rsidP="00CB660C">
      <w:pPr>
        <w:pStyle w:val="Heading2"/>
        <w:rPr>
          <w:rFonts w:asciiTheme="minorHAnsi" w:hAnsiTheme="minorHAnsi"/>
        </w:rPr>
      </w:pPr>
      <w:r w:rsidRPr="001C3A88">
        <w:rPr>
          <w:rFonts w:asciiTheme="minorHAnsi" w:hAnsiTheme="minorHAnsi"/>
          <w:noProof/>
        </w:rPr>
        <w:drawing>
          <wp:inline distT="0" distB="0" distL="0" distR="0">
            <wp:extent cx="5232400" cy="7969786"/>
            <wp:effectExtent l="2540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232400" cy="7969786"/>
                    </a:xfrm>
                    <a:prstGeom prst="rect">
                      <a:avLst/>
                    </a:prstGeom>
                    <a:noFill/>
                    <a:ln w="9525">
                      <a:noFill/>
                      <a:miter lim="800000"/>
                      <a:headEnd/>
                      <a:tailEnd/>
                    </a:ln>
                  </pic:spPr>
                </pic:pic>
              </a:graphicData>
            </a:graphic>
          </wp:inline>
        </w:drawing>
      </w:r>
    </w:p>
    <w:p w:rsidR="00D80E01" w:rsidRPr="001C3A88" w:rsidRDefault="00D80E01" w:rsidP="00D80E01">
      <w:r w:rsidRPr="001C3A88">
        <w:rPr>
          <w:noProof/>
        </w:rPr>
        <w:drawing>
          <wp:inline distT="0" distB="0" distL="0" distR="0">
            <wp:extent cx="6111215" cy="1663700"/>
            <wp:effectExtent l="25400" t="0" r="1018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6111215" cy="1663700"/>
                    </a:xfrm>
                    <a:prstGeom prst="rect">
                      <a:avLst/>
                    </a:prstGeom>
                    <a:noFill/>
                    <a:ln w="9525">
                      <a:noFill/>
                      <a:miter lim="800000"/>
                      <a:headEnd/>
                      <a:tailEnd/>
                    </a:ln>
                  </pic:spPr>
                </pic:pic>
              </a:graphicData>
            </a:graphic>
          </wp:inline>
        </w:drawing>
      </w:r>
    </w:p>
    <w:p w:rsidR="00D80E01" w:rsidRPr="001C3A88" w:rsidRDefault="00D80E01" w:rsidP="00D80E01">
      <w:pPr>
        <w:jc w:val="center"/>
      </w:pPr>
      <w:r w:rsidRPr="001C3A88">
        <w:rPr>
          <w:noProof/>
        </w:rPr>
        <w:drawing>
          <wp:inline distT="0" distB="0" distL="0" distR="0">
            <wp:extent cx="5232400" cy="7869870"/>
            <wp:effectExtent l="2540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232400" cy="7869870"/>
                    </a:xfrm>
                    <a:prstGeom prst="rect">
                      <a:avLst/>
                    </a:prstGeom>
                    <a:noFill/>
                    <a:ln w="9525">
                      <a:noFill/>
                      <a:miter lim="800000"/>
                      <a:headEnd/>
                      <a:tailEnd/>
                    </a:ln>
                  </pic:spPr>
                </pic:pic>
              </a:graphicData>
            </a:graphic>
          </wp:inline>
        </w:drawing>
      </w:r>
    </w:p>
    <w:p w:rsidR="00D80E01" w:rsidRPr="001C3A88" w:rsidRDefault="00D80E01" w:rsidP="00D80E01">
      <w:pPr>
        <w:jc w:val="center"/>
      </w:pPr>
      <w:r w:rsidRPr="001C3A88">
        <w:rPr>
          <w:noProof/>
        </w:rPr>
        <w:drawing>
          <wp:inline distT="0" distB="0" distL="0" distR="0">
            <wp:extent cx="5771351" cy="7835900"/>
            <wp:effectExtent l="2540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771351" cy="7835900"/>
                    </a:xfrm>
                    <a:prstGeom prst="rect">
                      <a:avLst/>
                    </a:prstGeom>
                    <a:noFill/>
                    <a:ln w="9525">
                      <a:noFill/>
                      <a:miter lim="800000"/>
                      <a:headEnd/>
                      <a:tailEnd/>
                    </a:ln>
                  </pic:spPr>
                </pic:pic>
              </a:graphicData>
            </a:graphic>
          </wp:inline>
        </w:drawing>
      </w:r>
    </w:p>
    <w:p w:rsidR="00D80E01" w:rsidRPr="001C3A88" w:rsidRDefault="00D80E01" w:rsidP="00D80E01">
      <w:pPr>
        <w:jc w:val="center"/>
      </w:pPr>
      <w:r w:rsidRPr="001C3A88">
        <w:rPr>
          <w:noProof/>
        </w:rPr>
        <w:drawing>
          <wp:inline distT="0" distB="0" distL="0" distR="0">
            <wp:extent cx="5270500" cy="8075767"/>
            <wp:effectExtent l="2540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274238" cy="8081495"/>
                    </a:xfrm>
                    <a:prstGeom prst="rect">
                      <a:avLst/>
                    </a:prstGeom>
                    <a:noFill/>
                    <a:ln w="9525">
                      <a:noFill/>
                      <a:miter lim="800000"/>
                      <a:headEnd/>
                      <a:tailEnd/>
                    </a:ln>
                  </pic:spPr>
                </pic:pic>
              </a:graphicData>
            </a:graphic>
          </wp:inline>
        </w:drawing>
      </w:r>
    </w:p>
    <w:p w:rsidR="00D80E01" w:rsidRPr="001C3A88" w:rsidRDefault="00D80E01" w:rsidP="00D80E01">
      <w:pPr>
        <w:jc w:val="center"/>
      </w:pPr>
      <w:r w:rsidRPr="001C3A88">
        <w:rPr>
          <w:noProof/>
        </w:rPr>
        <w:drawing>
          <wp:inline distT="0" distB="0" distL="0" distR="0">
            <wp:extent cx="5885956" cy="5092700"/>
            <wp:effectExtent l="25400" t="0" r="6844"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885956" cy="5092700"/>
                    </a:xfrm>
                    <a:prstGeom prst="rect">
                      <a:avLst/>
                    </a:prstGeom>
                    <a:noFill/>
                    <a:ln w="9525">
                      <a:noFill/>
                      <a:miter lim="800000"/>
                      <a:headEnd/>
                      <a:tailEnd/>
                    </a:ln>
                  </pic:spPr>
                </pic:pic>
              </a:graphicData>
            </a:graphic>
          </wp:inline>
        </w:drawing>
      </w: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pPr>
    </w:p>
    <w:p w:rsidR="00D80E01" w:rsidRPr="001C3A88" w:rsidRDefault="00D80E01" w:rsidP="00D80E01">
      <w:pPr>
        <w:jc w:val="center"/>
        <w:rPr>
          <w:color w:val="4F81BD" w:themeColor="accent1"/>
          <w:u w:val="single"/>
        </w:rPr>
      </w:pPr>
      <w:r w:rsidRPr="001C3A88">
        <w:rPr>
          <w:color w:val="4F81BD" w:themeColor="accent1"/>
          <w:u w:val="single"/>
        </w:rPr>
        <w:t>Learning Skills Inventory</w:t>
      </w:r>
    </w:p>
    <w:p w:rsidR="00D80E01" w:rsidRPr="001C3A88" w:rsidRDefault="00D80E01" w:rsidP="00D80E01">
      <w:pPr>
        <w:jc w:val="center"/>
      </w:pPr>
    </w:p>
    <w:tbl>
      <w:tblPr>
        <w:tblW w:w="5000" w:type="pct"/>
        <w:tblCellSpacing w:w="0" w:type="dxa"/>
        <w:tblCellMar>
          <w:top w:w="100" w:type="dxa"/>
          <w:left w:w="100" w:type="dxa"/>
          <w:bottom w:w="100" w:type="dxa"/>
          <w:right w:w="100" w:type="dxa"/>
        </w:tblCellMar>
        <w:tblLook w:val="04A0"/>
      </w:tblPr>
      <w:tblGrid>
        <w:gridCol w:w="5327"/>
        <w:gridCol w:w="1453"/>
        <w:gridCol w:w="1454"/>
        <w:gridCol w:w="1356"/>
      </w:tblGrid>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jc w:val="center"/>
              <w:rPr>
                <w:rFonts w:cs="Times New Roman"/>
                <w:sz w:val="20"/>
                <w:szCs w:val="20"/>
              </w:rPr>
            </w:pPr>
            <w:r w:rsidRPr="001C3A88">
              <w:rPr>
                <w:rFonts w:cs="Times New Roman"/>
                <w:b/>
                <w:bCs/>
                <w:sz w:val="20"/>
                <w:szCs w:val="20"/>
              </w:rPr>
              <w:t>Skill/Preference</w:t>
            </w:r>
            <w:r w:rsidRPr="001C3A88">
              <w:rPr>
                <w:rFonts w:cs="Times New Roman"/>
                <w:sz w:val="20"/>
                <w:szCs w:val="20"/>
              </w:rPr>
              <w:t xml:space="preserve"> </w:t>
            </w:r>
          </w:p>
        </w:tc>
        <w:tc>
          <w:tcPr>
            <w:tcW w:w="750" w:type="pct"/>
            <w:gridSpan w:val="3"/>
            <w:tcBorders>
              <w:top w:val="nil"/>
              <w:left w:val="nil"/>
              <w:bottom w:val="nil"/>
              <w:right w:val="nil"/>
            </w:tcBorders>
          </w:tcPr>
          <w:p w:rsidR="00D80E01" w:rsidRPr="001C3A88" w:rsidRDefault="00D80E01" w:rsidP="00D80E01">
            <w:pPr>
              <w:jc w:val="center"/>
              <w:rPr>
                <w:rFonts w:eastAsia="Times New Roman" w:cs="Times New Roman"/>
                <w:sz w:val="20"/>
                <w:szCs w:val="20"/>
              </w:rPr>
            </w:pPr>
            <w:r w:rsidRPr="001C3A88">
              <w:rPr>
                <w:rFonts w:eastAsia="Times New Roman" w:cs="Times New Roman"/>
                <w:b/>
                <w:bCs/>
                <w:sz w:val="20"/>
                <w:szCs w:val="20"/>
              </w:rPr>
              <w:t>Evaluation of Ability/Strength in Area:</w:t>
            </w:r>
            <w:r w:rsidRPr="001C3A88">
              <w:rPr>
                <w:rFonts w:eastAsia="Times New Roman" w:cs="Times New Roman"/>
                <w:sz w:val="20"/>
                <w:szCs w:val="20"/>
              </w:rPr>
              <w:t xml:space="preserve"> </w:t>
            </w:r>
          </w:p>
          <w:tbl>
            <w:tblPr>
              <w:tblW w:w="5000" w:type="pct"/>
              <w:jc w:val="center"/>
              <w:tblCellSpacing w:w="0" w:type="dxa"/>
              <w:tblCellMar>
                <w:left w:w="0" w:type="dxa"/>
                <w:right w:w="0" w:type="dxa"/>
              </w:tblCellMar>
              <w:tblLook w:val="04A0"/>
            </w:tblPr>
            <w:tblGrid>
              <w:gridCol w:w="1006"/>
              <w:gridCol w:w="1908"/>
              <w:gridCol w:w="1119"/>
            </w:tblGrid>
            <w:tr w:rsidR="00D80E01" w:rsidRPr="001C3A88">
              <w:trPr>
                <w:tblCellSpacing w:w="0" w:type="dxa"/>
                <w:jc w:val="center"/>
              </w:trPr>
              <w:tc>
                <w:tcPr>
                  <w:tcW w:w="0" w:type="auto"/>
                </w:tcPr>
                <w:p w:rsidR="00D80E01" w:rsidRPr="001C3A88" w:rsidRDefault="00D80E01" w:rsidP="00D80E01">
                  <w:pPr>
                    <w:jc w:val="center"/>
                    <w:rPr>
                      <w:rFonts w:eastAsia="Times New Roman" w:cs="Times New Roman"/>
                      <w:sz w:val="20"/>
                      <w:szCs w:val="20"/>
                    </w:rPr>
                  </w:pPr>
                  <w:r w:rsidRPr="001C3A88">
                    <w:rPr>
                      <w:rFonts w:eastAsia="Times New Roman" w:cs="Times New Roman"/>
                      <w:b/>
                      <w:bCs/>
                      <w:sz w:val="20"/>
                      <w:szCs w:val="20"/>
                    </w:rPr>
                    <w:t xml:space="preserve">Low </w:t>
                  </w:r>
                </w:p>
              </w:tc>
              <w:tc>
                <w:tcPr>
                  <w:tcW w:w="0" w:type="auto"/>
                </w:tcPr>
                <w:p w:rsidR="00D80E01" w:rsidRPr="001C3A88" w:rsidRDefault="00D80E01" w:rsidP="00D80E01">
                  <w:pPr>
                    <w:jc w:val="center"/>
                    <w:rPr>
                      <w:rFonts w:eastAsia="Times New Roman" w:cs="Times New Roman"/>
                      <w:sz w:val="20"/>
                      <w:szCs w:val="20"/>
                    </w:rPr>
                  </w:pPr>
                  <w:r w:rsidRPr="001C3A88">
                    <w:rPr>
                      <w:rFonts w:eastAsia="Times New Roman" w:cs="Times New Roman"/>
                      <w:b/>
                      <w:bCs/>
                      <w:sz w:val="20"/>
                      <w:szCs w:val="20"/>
                    </w:rPr>
                    <w:t>Medium</w:t>
                  </w:r>
                </w:p>
              </w:tc>
              <w:tc>
                <w:tcPr>
                  <w:tcW w:w="0" w:type="auto"/>
                </w:tcPr>
                <w:p w:rsidR="00D80E01" w:rsidRPr="001C3A88" w:rsidRDefault="00D80E01" w:rsidP="00D80E01">
                  <w:pPr>
                    <w:jc w:val="center"/>
                    <w:rPr>
                      <w:rFonts w:eastAsia="Times New Roman" w:cs="Times New Roman"/>
                      <w:sz w:val="20"/>
                      <w:szCs w:val="20"/>
                    </w:rPr>
                  </w:pPr>
                  <w:r w:rsidRPr="001C3A88">
                    <w:rPr>
                      <w:rFonts w:eastAsia="Times New Roman" w:cs="Times New Roman"/>
                      <w:b/>
                      <w:bCs/>
                      <w:sz w:val="20"/>
                      <w:szCs w:val="20"/>
                    </w:rPr>
                    <w:t>High</w:t>
                  </w:r>
                </w:p>
              </w:tc>
            </w:tr>
          </w:tbl>
          <w:p w:rsidR="00D80E01" w:rsidRPr="001C3A88" w:rsidRDefault="00D80E01" w:rsidP="00D80E01">
            <w:pPr>
              <w:jc w:val="center"/>
              <w:rPr>
                <w:rFonts w:eastAsia="Times New Roman" w:cs="Times New Roman"/>
                <w:sz w:val="20"/>
                <w:szCs w:val="20"/>
              </w:rPr>
            </w:pPr>
          </w:p>
        </w:tc>
      </w:tr>
      <w:tr w:rsidR="00D80E01" w:rsidRPr="001C3A88">
        <w:trPr>
          <w:tblCellSpacing w:w="0" w:type="dxa"/>
        </w:trPr>
        <w:tc>
          <w:tcPr>
            <w:tcW w:w="0" w:type="auto"/>
            <w:gridSpan w:val="4"/>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b/>
                <w:bCs/>
              </w:rPr>
              <w:t xml:space="preserve">Study Skills: </w:t>
            </w:r>
            <w:r w:rsidRPr="001C3A88">
              <w:rPr>
                <w:rFonts w:cs="Times New Roman"/>
              </w:rPr>
              <w:t>How would you rate yourself in the following study skills? Areas in which you rate yourself low may be topics of this web site you will want to explore; or you may wish to enroll in a study skills course to develop these skills.</w:t>
            </w:r>
          </w:p>
        </w:tc>
      </w:tr>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Managing your time and study environment</w:t>
            </w:r>
            <w:r w:rsidRPr="001C3A88">
              <w:rPr>
                <w:rFonts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NAME=\"checkbox2\"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p w:rsidR="00D80E01" w:rsidRPr="001C3A88" w:rsidRDefault="00D80E01" w:rsidP="00D80E01">
            <w:pPr>
              <w:jc w:val="center"/>
              <w:rPr>
                <w:rFonts w:eastAsia="Times New Roman" w:cs="Times New Roman"/>
                <w:sz w:val="20"/>
                <w:szCs w:val="20"/>
              </w:rPr>
            </w:pPr>
          </w:p>
        </w:tc>
        <w:tc>
          <w:tcPr>
            <w:tcW w:w="70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Reading textbooks.</w:t>
            </w:r>
            <w:r w:rsidRPr="001C3A88">
              <w:rPr>
                <w:rFonts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NAME=\"checkbox4\"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NAME=\"checkbox5\"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NAME=\"checkbox6\"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Taking class notes.</w:t>
            </w:r>
            <w:r w:rsidRPr="001C3A88">
              <w:rPr>
                <w:rFonts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NAME=\"checkbox7\"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NAME=\"checkbox8\"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NAME=\"checkbox9\"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Using information resources (library, internet, etc.).</w:t>
            </w:r>
            <w:r w:rsidRPr="001C3A88">
              <w:rPr>
                <w:rFonts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NAME=\"checkbox10\"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NAME=\"checkbox11\"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NAME=\"checkbox12\"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Writing papers/completing projects.</w:t>
            </w:r>
            <w:r w:rsidRPr="001C3A88">
              <w:rPr>
                <w:rFonts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NAME=\"checkbox13\"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NAME=\"checkbox14\"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NAME=\"checkbox15\"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Preparing for and taking exams.</w:t>
            </w:r>
            <w:r w:rsidRPr="001C3A88">
              <w:rPr>
                <w:rFonts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NAME=\"checkbox16\"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NAME=\"checkbox17\"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NAME=\"checkbox18\"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bl>
    <w:p w:rsidR="00D80E01" w:rsidRPr="001C3A88" w:rsidRDefault="00D80E01" w:rsidP="00D80E01"/>
    <w:tbl>
      <w:tblPr>
        <w:tblW w:w="5000" w:type="pct"/>
        <w:tblCellSpacing w:w="0" w:type="dxa"/>
        <w:tblCellMar>
          <w:top w:w="100" w:type="dxa"/>
          <w:left w:w="100" w:type="dxa"/>
          <w:bottom w:w="100" w:type="dxa"/>
          <w:right w:w="100" w:type="dxa"/>
        </w:tblCellMar>
        <w:tblLook w:val="04A0"/>
      </w:tblPr>
      <w:tblGrid>
        <w:gridCol w:w="5327"/>
        <w:gridCol w:w="1453"/>
        <w:gridCol w:w="1454"/>
        <w:gridCol w:w="1356"/>
      </w:tblGrid>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jc w:val="center"/>
              <w:rPr>
                <w:rFonts w:cs="Times New Roman"/>
                <w:sz w:val="20"/>
                <w:szCs w:val="20"/>
              </w:rPr>
            </w:pPr>
            <w:r w:rsidRPr="001C3A88">
              <w:rPr>
                <w:rFonts w:cs="Times New Roman"/>
                <w:b/>
                <w:bCs/>
                <w:sz w:val="20"/>
                <w:szCs w:val="20"/>
              </w:rPr>
              <w:t>Skill/Preference</w:t>
            </w:r>
            <w:r w:rsidRPr="001C3A88">
              <w:rPr>
                <w:rFonts w:cs="Times New Roman"/>
                <w:sz w:val="20"/>
                <w:szCs w:val="20"/>
              </w:rPr>
              <w:t xml:space="preserve"> </w:t>
            </w:r>
          </w:p>
        </w:tc>
        <w:tc>
          <w:tcPr>
            <w:tcW w:w="750" w:type="pct"/>
            <w:gridSpan w:val="3"/>
            <w:tcBorders>
              <w:top w:val="nil"/>
              <w:left w:val="nil"/>
              <w:bottom w:val="nil"/>
              <w:right w:val="nil"/>
            </w:tcBorders>
          </w:tcPr>
          <w:p w:rsidR="00D80E01" w:rsidRPr="001C3A88" w:rsidRDefault="00D80E01" w:rsidP="00D80E01">
            <w:pPr>
              <w:jc w:val="center"/>
              <w:rPr>
                <w:rFonts w:eastAsia="Times New Roman" w:cs="Times New Roman"/>
                <w:sz w:val="20"/>
                <w:szCs w:val="20"/>
              </w:rPr>
            </w:pPr>
            <w:r w:rsidRPr="001C3A88">
              <w:rPr>
                <w:rFonts w:eastAsia="Times New Roman" w:cs="Times New Roman"/>
                <w:b/>
                <w:bCs/>
                <w:sz w:val="20"/>
                <w:szCs w:val="20"/>
              </w:rPr>
              <w:t>Evaluation of Ability/Strength in Area:</w:t>
            </w:r>
            <w:r w:rsidRPr="001C3A88">
              <w:rPr>
                <w:rFonts w:eastAsia="Times New Roman" w:cs="Times New Roman"/>
                <w:sz w:val="20"/>
                <w:szCs w:val="20"/>
              </w:rPr>
              <w:t xml:space="preserve"> </w:t>
            </w:r>
          </w:p>
          <w:tbl>
            <w:tblPr>
              <w:tblW w:w="5000" w:type="pct"/>
              <w:jc w:val="center"/>
              <w:tblCellSpacing w:w="0" w:type="dxa"/>
              <w:tblCellMar>
                <w:left w:w="0" w:type="dxa"/>
                <w:right w:w="0" w:type="dxa"/>
              </w:tblCellMar>
              <w:tblLook w:val="04A0"/>
            </w:tblPr>
            <w:tblGrid>
              <w:gridCol w:w="1006"/>
              <w:gridCol w:w="1908"/>
              <w:gridCol w:w="1119"/>
            </w:tblGrid>
            <w:tr w:rsidR="00D80E01" w:rsidRPr="001C3A88">
              <w:trPr>
                <w:tblCellSpacing w:w="0" w:type="dxa"/>
                <w:jc w:val="center"/>
              </w:trPr>
              <w:tc>
                <w:tcPr>
                  <w:tcW w:w="0" w:type="auto"/>
                </w:tcPr>
                <w:p w:rsidR="00D80E01" w:rsidRPr="001C3A88" w:rsidRDefault="00D80E01" w:rsidP="00D80E01">
                  <w:pPr>
                    <w:jc w:val="center"/>
                    <w:rPr>
                      <w:rFonts w:eastAsia="Times New Roman" w:cs="Times New Roman"/>
                      <w:sz w:val="20"/>
                      <w:szCs w:val="20"/>
                    </w:rPr>
                  </w:pPr>
                  <w:r w:rsidRPr="001C3A88">
                    <w:rPr>
                      <w:rFonts w:eastAsia="Times New Roman" w:cs="Times New Roman"/>
                      <w:b/>
                      <w:bCs/>
                      <w:sz w:val="20"/>
                      <w:szCs w:val="20"/>
                    </w:rPr>
                    <w:t xml:space="preserve">Low </w:t>
                  </w:r>
                </w:p>
              </w:tc>
              <w:tc>
                <w:tcPr>
                  <w:tcW w:w="0" w:type="auto"/>
                </w:tcPr>
                <w:p w:rsidR="00D80E01" w:rsidRPr="001C3A88" w:rsidRDefault="00D80E01" w:rsidP="00D80E01">
                  <w:pPr>
                    <w:jc w:val="center"/>
                    <w:rPr>
                      <w:rFonts w:eastAsia="Times New Roman" w:cs="Times New Roman"/>
                      <w:sz w:val="20"/>
                      <w:szCs w:val="20"/>
                    </w:rPr>
                  </w:pPr>
                  <w:r w:rsidRPr="001C3A88">
                    <w:rPr>
                      <w:rFonts w:eastAsia="Times New Roman" w:cs="Times New Roman"/>
                      <w:b/>
                      <w:bCs/>
                      <w:sz w:val="20"/>
                      <w:szCs w:val="20"/>
                    </w:rPr>
                    <w:t>Medium</w:t>
                  </w:r>
                </w:p>
              </w:tc>
              <w:tc>
                <w:tcPr>
                  <w:tcW w:w="0" w:type="auto"/>
                </w:tcPr>
                <w:p w:rsidR="00D80E01" w:rsidRPr="001C3A88" w:rsidRDefault="00D80E01" w:rsidP="00D80E01">
                  <w:pPr>
                    <w:jc w:val="center"/>
                    <w:rPr>
                      <w:rFonts w:eastAsia="Times New Roman" w:cs="Times New Roman"/>
                      <w:sz w:val="20"/>
                      <w:szCs w:val="20"/>
                    </w:rPr>
                  </w:pPr>
                  <w:r w:rsidRPr="001C3A88">
                    <w:rPr>
                      <w:rFonts w:eastAsia="Times New Roman" w:cs="Times New Roman"/>
                      <w:b/>
                      <w:bCs/>
                      <w:sz w:val="20"/>
                      <w:szCs w:val="20"/>
                    </w:rPr>
                    <w:t>High</w:t>
                  </w:r>
                </w:p>
              </w:tc>
            </w:tr>
          </w:tbl>
          <w:p w:rsidR="00D80E01" w:rsidRPr="001C3A88" w:rsidRDefault="00D80E01" w:rsidP="00D80E01">
            <w:pPr>
              <w:jc w:val="center"/>
              <w:rPr>
                <w:rFonts w:eastAsia="Times New Roman" w:cs="Times New Roman"/>
                <w:sz w:val="20"/>
                <w:szCs w:val="20"/>
              </w:rPr>
            </w:pPr>
          </w:p>
        </w:tc>
      </w:tr>
      <w:tr w:rsidR="00D80E01" w:rsidRPr="001C3A88">
        <w:trPr>
          <w:tblCellSpacing w:w="0" w:type="dxa"/>
        </w:trPr>
        <w:tc>
          <w:tcPr>
            <w:tcW w:w="0" w:type="auto"/>
            <w:gridSpan w:val="4"/>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b/>
                <w:bCs/>
              </w:rPr>
              <w:t xml:space="preserve">Learning Style: </w:t>
            </w:r>
            <w:r w:rsidRPr="001C3A88">
              <w:rPr>
                <w:rFonts w:cs="Times New Roman"/>
              </w:rPr>
              <w:t xml:space="preserve">The categories below represent ways that you process information. Assess your "style" by determining how you learn best in </w:t>
            </w:r>
            <w:r w:rsidRPr="001C3A88">
              <w:rPr>
                <w:rFonts w:cs="Times New Roman"/>
                <w:b/>
                <w:bCs/>
              </w:rPr>
              <w:t>most</w:t>
            </w:r>
            <w:r w:rsidRPr="001C3A88">
              <w:rPr>
                <w:rFonts w:cs="Times New Roman"/>
              </w:rPr>
              <w:t xml:space="preserve"> classroom situations. Regardless of how you rate in these areas, you should consider ways to develop "other" styles so that you will widen your range of expertise! </w:t>
            </w:r>
          </w:p>
        </w:tc>
      </w:tr>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 xml:space="preserve">Visual: </w:t>
            </w:r>
            <w:r w:rsidRPr="001C3A88">
              <w:rPr>
                <w:rFonts w:cs="Times New Roman"/>
              </w:rPr>
              <w:t xml:space="preserve">You learn best by "seeing" the concepts-- diagrams, flowcharts, time lines, films, and demonstrations.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NAME=\"checkbox19\"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NAME=\"checkbox20\"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NAME=\"checkbox21\"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Verbal</w:t>
            </w:r>
            <w:r w:rsidRPr="001C3A88">
              <w:rPr>
                <w:rFonts w:cs="Times New Roman"/>
              </w:rPr>
              <w:t>: You learn best from reading, hearing spoken words, participating in discussion and explaining things to others.</w:t>
            </w:r>
            <w:r w:rsidRPr="001C3A88">
              <w:rPr>
                <w:rFonts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NAME=\"checkbox22\"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NAME=\"checkbox23\"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NAME=\"checkbox24\"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Active/Tactile:</w:t>
            </w:r>
            <w:r w:rsidRPr="001C3A88">
              <w:rPr>
                <w:rFonts w:cs="Times New Roman"/>
              </w:rPr>
              <w:t xml:space="preserve"> You need to experience learning by "doing" or by getting personally involved.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NAME=\"checkbox25\"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NAME=\"checkbox26\"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NAME=\"checkbox27\"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Reflective:</w:t>
            </w:r>
            <w:r w:rsidRPr="001C3A88">
              <w:rPr>
                <w:rFonts w:cs="Times New Roman"/>
              </w:rPr>
              <w:t xml:space="preserve"> You need time to reflect on new information on your own and at your own pace.</w:t>
            </w:r>
            <w:r w:rsidRPr="001C3A88">
              <w:rPr>
                <w:rFonts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NAME=\"checkbox28\"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NAME=\"checkbox29\"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NAME=\"checkbox30\"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tblCellSpacing w:w="0" w:type="dxa"/>
        </w:trPr>
        <w:tc>
          <w:tcPr>
            <w:tcW w:w="2750"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 xml:space="preserve">Factual/Linear: </w:t>
            </w:r>
            <w:r w:rsidRPr="001C3A88">
              <w:rPr>
                <w:rFonts w:cs="Times New Roman"/>
              </w:rPr>
              <w:t xml:space="preserve">You prefer information to be concrete, specific facts and data. You find it easiest to learn material presented step by step in a logical, ordered progression.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NAME=\"checkbox31\"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NAME=\"checkbox32\"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0" w:type="pct"/>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NAME=\"checkbox33\"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bl>
    <w:p w:rsidR="00D80E01" w:rsidRPr="001C3A88" w:rsidRDefault="00D80E01" w:rsidP="00D80E01"/>
    <w:tbl>
      <w:tblPr>
        <w:tblW w:w="5000" w:type="pct"/>
        <w:tblCellSpacing w:w="0" w:type="dxa"/>
        <w:tblCellMar>
          <w:top w:w="100" w:type="dxa"/>
          <w:left w:w="100" w:type="dxa"/>
          <w:bottom w:w="100" w:type="dxa"/>
          <w:right w:w="100" w:type="dxa"/>
        </w:tblCellMar>
        <w:tblLook w:val="04A0"/>
      </w:tblPr>
      <w:tblGrid>
        <w:gridCol w:w="4927"/>
        <w:gridCol w:w="399"/>
        <w:gridCol w:w="946"/>
        <w:gridCol w:w="508"/>
        <w:gridCol w:w="836"/>
        <w:gridCol w:w="618"/>
        <w:gridCol w:w="637"/>
        <w:gridCol w:w="719"/>
      </w:tblGrid>
      <w:tr w:rsidR="00D80E01" w:rsidRPr="001C3A88">
        <w:trPr>
          <w:tblCellSpacing w:w="0" w:type="dxa"/>
        </w:trPr>
        <w:tc>
          <w:tcPr>
            <w:tcW w:w="2777" w:type="pct"/>
            <w:gridSpan w:val="2"/>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 xml:space="preserve">Factual/Linear: </w:t>
            </w:r>
            <w:r w:rsidRPr="001C3A88">
              <w:rPr>
                <w:rFonts w:cs="Times New Roman"/>
              </w:rPr>
              <w:t xml:space="preserve">You prefer information to be concrete, specific facts and data. You find it easiest to learn material presented step by step in a logical, ordered progression. </w:t>
            </w:r>
          </w:p>
        </w:tc>
        <w:tc>
          <w:tcPr>
            <w:tcW w:w="758"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NAME=\"checkbox31\"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8"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NAME=\"checkbox32\"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7"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NAME=\"checkbox33\"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tblCellSpacing w:w="0" w:type="dxa"/>
        </w:trPr>
        <w:tc>
          <w:tcPr>
            <w:tcW w:w="2777" w:type="pct"/>
            <w:gridSpan w:val="2"/>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 xml:space="preserve">Theoretical/Global: </w:t>
            </w:r>
            <w:r w:rsidRPr="001C3A88">
              <w:rPr>
                <w:rFonts w:cs="Times New Roman"/>
              </w:rPr>
              <w:t>You are most comfortable with "big-picture" ideas, symbols, and concepts. You need to see the whole picture before details make sense to you. You easily "get" the patterns and relationships between ideas.</w:t>
            </w:r>
            <w:r w:rsidRPr="001C3A88">
              <w:rPr>
                <w:rFonts w:cs="Times New Roman"/>
                <w:sz w:val="20"/>
                <w:szCs w:val="20"/>
              </w:rPr>
              <w:t xml:space="preserve"> </w:t>
            </w:r>
          </w:p>
        </w:tc>
        <w:tc>
          <w:tcPr>
            <w:tcW w:w="758"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NAME=\"checkbox34\"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58"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NAME=\"checkbox35\"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7"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NAME=\"checkbox36\"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gridAfter w:val="1"/>
          <w:wAfter w:w="375" w:type="pct"/>
          <w:tblCellSpacing w:w="0" w:type="dxa"/>
        </w:trPr>
        <w:tc>
          <w:tcPr>
            <w:tcW w:w="2569" w:type="pct"/>
            <w:tcBorders>
              <w:top w:val="nil"/>
              <w:left w:val="nil"/>
              <w:bottom w:val="nil"/>
              <w:right w:val="nil"/>
            </w:tcBorders>
          </w:tcPr>
          <w:p w:rsidR="00D80E01" w:rsidRPr="001C3A88" w:rsidRDefault="00D80E01" w:rsidP="00D80E01">
            <w:pPr>
              <w:spacing w:before="100" w:beforeAutospacing="1" w:after="100" w:afterAutospacing="1"/>
              <w:jc w:val="center"/>
              <w:rPr>
                <w:rFonts w:cs="Times New Roman"/>
                <w:sz w:val="20"/>
                <w:szCs w:val="20"/>
              </w:rPr>
            </w:pPr>
            <w:r w:rsidRPr="001C3A88">
              <w:rPr>
                <w:rFonts w:cs="Times New Roman"/>
                <w:b/>
                <w:bCs/>
                <w:sz w:val="20"/>
                <w:szCs w:val="20"/>
              </w:rPr>
              <w:t>Skill/Preference</w:t>
            </w:r>
            <w:r w:rsidRPr="001C3A88">
              <w:rPr>
                <w:rFonts w:cs="Times New Roman"/>
                <w:sz w:val="20"/>
                <w:szCs w:val="20"/>
              </w:rPr>
              <w:t xml:space="preserve"> </w:t>
            </w:r>
          </w:p>
        </w:tc>
        <w:tc>
          <w:tcPr>
            <w:tcW w:w="2056" w:type="pct"/>
            <w:gridSpan w:val="6"/>
            <w:tcBorders>
              <w:top w:val="nil"/>
              <w:left w:val="nil"/>
              <w:bottom w:val="nil"/>
              <w:right w:val="nil"/>
            </w:tcBorders>
          </w:tcPr>
          <w:p w:rsidR="00D80E01" w:rsidRPr="001C3A88" w:rsidRDefault="00D80E01" w:rsidP="00D80E01">
            <w:pPr>
              <w:jc w:val="center"/>
              <w:rPr>
                <w:rFonts w:eastAsia="Times New Roman" w:cs="Times New Roman"/>
                <w:sz w:val="20"/>
                <w:szCs w:val="20"/>
              </w:rPr>
            </w:pPr>
            <w:r w:rsidRPr="001C3A88">
              <w:rPr>
                <w:rFonts w:eastAsia="Times New Roman" w:cs="Times New Roman"/>
                <w:b/>
                <w:bCs/>
                <w:sz w:val="20"/>
                <w:szCs w:val="20"/>
              </w:rPr>
              <w:t>Evaluation of Ability/Strength in Area:</w:t>
            </w:r>
            <w:r w:rsidRPr="001C3A88">
              <w:rPr>
                <w:rFonts w:eastAsia="Times New Roman" w:cs="Times New Roman"/>
                <w:sz w:val="20"/>
                <w:szCs w:val="20"/>
              </w:rPr>
              <w:t xml:space="preserve"> </w:t>
            </w:r>
          </w:p>
          <w:tbl>
            <w:tblPr>
              <w:tblW w:w="5000" w:type="pct"/>
              <w:jc w:val="center"/>
              <w:tblCellSpacing w:w="0" w:type="dxa"/>
              <w:tblCellMar>
                <w:left w:w="0" w:type="dxa"/>
                <w:right w:w="0" w:type="dxa"/>
              </w:tblCellMar>
              <w:tblLook w:val="04A0"/>
            </w:tblPr>
            <w:tblGrid>
              <w:gridCol w:w="926"/>
              <w:gridCol w:w="1757"/>
              <w:gridCol w:w="1031"/>
            </w:tblGrid>
            <w:tr w:rsidR="00D80E01" w:rsidRPr="001C3A88">
              <w:trPr>
                <w:tblCellSpacing w:w="0" w:type="dxa"/>
                <w:jc w:val="center"/>
              </w:trPr>
              <w:tc>
                <w:tcPr>
                  <w:tcW w:w="0" w:type="auto"/>
                </w:tcPr>
                <w:p w:rsidR="00D80E01" w:rsidRPr="001C3A88" w:rsidRDefault="00D80E01" w:rsidP="00D80E01">
                  <w:pPr>
                    <w:jc w:val="center"/>
                    <w:rPr>
                      <w:rFonts w:eastAsia="Times New Roman" w:cs="Times New Roman"/>
                      <w:sz w:val="20"/>
                      <w:szCs w:val="20"/>
                    </w:rPr>
                  </w:pPr>
                  <w:r w:rsidRPr="001C3A88">
                    <w:rPr>
                      <w:rFonts w:eastAsia="Times New Roman" w:cs="Times New Roman"/>
                      <w:b/>
                      <w:bCs/>
                      <w:sz w:val="20"/>
                      <w:szCs w:val="20"/>
                    </w:rPr>
                    <w:t xml:space="preserve">Low </w:t>
                  </w:r>
                </w:p>
              </w:tc>
              <w:tc>
                <w:tcPr>
                  <w:tcW w:w="0" w:type="auto"/>
                </w:tcPr>
                <w:p w:rsidR="00D80E01" w:rsidRPr="001C3A88" w:rsidRDefault="00D80E01" w:rsidP="00D80E01">
                  <w:pPr>
                    <w:jc w:val="center"/>
                    <w:rPr>
                      <w:rFonts w:eastAsia="Times New Roman" w:cs="Times New Roman"/>
                      <w:sz w:val="20"/>
                      <w:szCs w:val="20"/>
                    </w:rPr>
                  </w:pPr>
                  <w:r w:rsidRPr="001C3A88">
                    <w:rPr>
                      <w:rFonts w:eastAsia="Times New Roman" w:cs="Times New Roman"/>
                      <w:b/>
                      <w:bCs/>
                      <w:sz w:val="20"/>
                      <w:szCs w:val="20"/>
                    </w:rPr>
                    <w:t>Medium</w:t>
                  </w:r>
                </w:p>
              </w:tc>
              <w:tc>
                <w:tcPr>
                  <w:tcW w:w="0" w:type="auto"/>
                </w:tcPr>
                <w:p w:rsidR="00D80E01" w:rsidRPr="001C3A88" w:rsidRDefault="00D80E01" w:rsidP="00D80E01">
                  <w:pPr>
                    <w:jc w:val="center"/>
                    <w:rPr>
                      <w:rFonts w:eastAsia="Times New Roman" w:cs="Times New Roman"/>
                      <w:sz w:val="20"/>
                      <w:szCs w:val="20"/>
                    </w:rPr>
                  </w:pPr>
                  <w:r w:rsidRPr="001C3A88">
                    <w:rPr>
                      <w:rFonts w:eastAsia="Times New Roman" w:cs="Times New Roman"/>
                      <w:b/>
                      <w:bCs/>
                      <w:sz w:val="20"/>
                      <w:szCs w:val="20"/>
                    </w:rPr>
                    <w:t>High</w:t>
                  </w:r>
                </w:p>
              </w:tc>
            </w:tr>
          </w:tbl>
          <w:p w:rsidR="00D80E01" w:rsidRPr="001C3A88" w:rsidRDefault="00D80E01" w:rsidP="00D80E01">
            <w:pPr>
              <w:jc w:val="center"/>
              <w:rPr>
                <w:rFonts w:eastAsia="Times New Roman" w:cs="Times New Roman"/>
                <w:sz w:val="20"/>
                <w:szCs w:val="20"/>
              </w:rPr>
            </w:pPr>
          </w:p>
        </w:tc>
      </w:tr>
      <w:tr w:rsidR="00D80E01" w:rsidRPr="001C3A88">
        <w:trPr>
          <w:gridAfter w:val="1"/>
          <w:wAfter w:w="375" w:type="pct"/>
          <w:tblCellSpacing w:w="0" w:type="dxa"/>
        </w:trPr>
        <w:tc>
          <w:tcPr>
            <w:tcW w:w="0" w:type="auto"/>
            <w:gridSpan w:val="7"/>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b/>
                <w:bCs/>
              </w:rPr>
              <w:t xml:space="preserve">Preferences: </w:t>
            </w:r>
            <w:r w:rsidRPr="001C3A88">
              <w:rPr>
                <w:rFonts w:cs="Times New Roman"/>
              </w:rPr>
              <w:t xml:space="preserve">Considering these areas of preference will help you to determine where and when you should study for best results. </w:t>
            </w:r>
          </w:p>
        </w:tc>
      </w:tr>
      <w:tr w:rsidR="00D80E01" w:rsidRPr="001C3A88">
        <w:trPr>
          <w:gridAfter w:val="1"/>
          <w:wAfter w:w="375" w:type="pct"/>
          <w:tblCellSpacing w:w="0" w:type="dxa"/>
        </w:trPr>
        <w:tc>
          <w:tcPr>
            <w:tcW w:w="2569"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Persistence:</w:t>
            </w:r>
            <w:r w:rsidRPr="001C3A88">
              <w:rPr>
                <w:rFonts w:cs="Times New Roman"/>
              </w:rPr>
              <w:t xml:space="preserve"> This indicates your willingness to stick with a task even when you are uncomfortable or tired.</w:t>
            </w:r>
            <w:r w:rsidRPr="001C3A88">
              <w:rPr>
                <w:rFonts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NAME=\"checkbox37\"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NAME=\"checkbox38\"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654"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NAME=\"checkbox39\"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gridAfter w:val="1"/>
          <w:wAfter w:w="375" w:type="pct"/>
          <w:tblCellSpacing w:w="0" w:type="dxa"/>
        </w:trPr>
        <w:tc>
          <w:tcPr>
            <w:tcW w:w="2569"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Verbal risk:</w:t>
            </w:r>
            <w:r w:rsidRPr="001C3A88">
              <w:rPr>
                <w:rFonts w:cs="Times New Roman"/>
              </w:rPr>
              <w:t xml:space="preserve"> This indicates your willingness to speak up in class, even when you are nervous about doing so.</w:t>
            </w:r>
            <w:r w:rsidRPr="001C3A88">
              <w:rPr>
                <w:rFonts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NAME=\"checkbox40\"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NAME=\"checkbox41\"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654"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NAME=\"checkbox42\"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gridAfter w:val="1"/>
          <w:wAfter w:w="375" w:type="pct"/>
          <w:tblCellSpacing w:w="0" w:type="dxa"/>
        </w:trPr>
        <w:tc>
          <w:tcPr>
            <w:tcW w:w="2569"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Time:</w:t>
            </w:r>
            <w:r w:rsidRPr="001C3A88">
              <w:rPr>
                <w:rFonts w:cs="Times New Roman"/>
              </w:rPr>
              <w:t xml:space="preserve"> The time of day when you perform best: morning (low), afternoon (med.), or evening (high).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NAME=\"checkbox43\"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6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NAME=\"checkbox44\"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654"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NAME=\"checkbox45\"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gridAfter w:val="1"/>
          <w:wAfter w:w="375" w:type="pct"/>
          <w:tblCellSpacing w:w="0" w:type="dxa"/>
        </w:trPr>
        <w:tc>
          <w:tcPr>
            <w:tcW w:w="2569"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Grouping:</w:t>
            </w:r>
            <w:r w:rsidRPr="001C3A88">
              <w:rPr>
                <w:rFonts w:cs="Times New Roman"/>
              </w:rPr>
              <w:t xml:space="preserve"> Low would indicate your preference to learn or work individually; medium, in small groups; high, in large groups.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NAME=\"checkbox46\"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NAME=\"checkbox47\"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7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654"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NAME=\"checkbox48\"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7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gridAfter w:val="1"/>
          <w:wAfter w:w="375" w:type="pct"/>
          <w:tblCellSpacing w:w="0" w:type="dxa"/>
        </w:trPr>
        <w:tc>
          <w:tcPr>
            <w:tcW w:w="2569"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Mobility:</w:t>
            </w:r>
            <w:r w:rsidRPr="001C3A88">
              <w:rPr>
                <w:rFonts w:cs="Times New Roman"/>
              </w:rPr>
              <w:t xml:space="preserve"> Indicates your (low, medium, or high) need to move around and take breaks.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NAME=\"checkbox49\"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7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NAME=\"checkbox50\"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654"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NAME=\"checkbox51\"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7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gridAfter w:val="1"/>
          <w:wAfter w:w="375" w:type="pct"/>
          <w:tblCellSpacing w:w="0" w:type="dxa"/>
        </w:trPr>
        <w:tc>
          <w:tcPr>
            <w:tcW w:w="2569"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Sound:</w:t>
            </w:r>
            <w:r w:rsidRPr="001C3A88">
              <w:rPr>
                <w:rFonts w:cs="Times New Roman"/>
              </w:rPr>
              <w:t xml:space="preserve"> Do you need to study in areas where sound is low, medium, or high?</w:t>
            </w:r>
            <w:r w:rsidRPr="001C3A88">
              <w:rPr>
                <w:rFonts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NAME=\"checkbox52\"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NAME=\"checkbox53\"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7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654"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NAME=\"checkbox54\"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8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gridAfter w:val="1"/>
          <w:wAfter w:w="375" w:type="pct"/>
          <w:tblCellSpacing w:w="0" w:type="dxa"/>
        </w:trPr>
        <w:tc>
          <w:tcPr>
            <w:tcW w:w="2569"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Lighting:</w:t>
            </w:r>
            <w:r w:rsidRPr="001C3A88">
              <w:rPr>
                <w:rFonts w:cs="Times New Roman"/>
              </w:rPr>
              <w:t xml:space="preserve"> Do you prefer low, medium or high amounts of light while reading or performing other study skills?</w:t>
            </w:r>
            <w:r w:rsidRPr="001C3A88">
              <w:rPr>
                <w:rFonts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NAME=\"checkbox55\"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8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NAME=\"checkbox56\"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8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654"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NAME=\"checkbox57\"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8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r w:rsidR="00D80E01" w:rsidRPr="001C3A88">
        <w:trPr>
          <w:gridAfter w:val="1"/>
          <w:wAfter w:w="375" w:type="pct"/>
          <w:tblCellSpacing w:w="0" w:type="dxa"/>
        </w:trPr>
        <w:tc>
          <w:tcPr>
            <w:tcW w:w="2569" w:type="pct"/>
            <w:tcBorders>
              <w:top w:val="nil"/>
              <w:left w:val="nil"/>
              <w:bottom w:val="nil"/>
              <w:right w:val="nil"/>
            </w:tcBorders>
          </w:tcPr>
          <w:p w:rsidR="00D80E01" w:rsidRPr="001C3A88" w:rsidRDefault="00D80E01" w:rsidP="00D80E01">
            <w:pPr>
              <w:spacing w:before="100" w:beforeAutospacing="1" w:after="100" w:afterAutospacing="1"/>
              <w:rPr>
                <w:rFonts w:cs="Times New Roman"/>
                <w:sz w:val="20"/>
                <w:szCs w:val="20"/>
              </w:rPr>
            </w:pPr>
            <w:r w:rsidRPr="001C3A88">
              <w:rPr>
                <w:rFonts w:cs="Times New Roman"/>
                <w:i/>
                <w:iCs/>
              </w:rPr>
              <w:t>Temperature:</w:t>
            </w:r>
            <w:r w:rsidRPr="001C3A88">
              <w:rPr>
                <w:rFonts w:cs="Times New Roman"/>
              </w:rPr>
              <w:t xml:space="preserve"> Do you prefer a cool (low), medium, or warm (high) temperature?</w:t>
            </w:r>
            <w:r w:rsidRPr="001C3A88">
              <w:rPr>
                <w:rFonts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NAME=\"checkbox60\"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701"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NAME=\"checkbox59\"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8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c>
          <w:tcPr>
            <w:tcW w:w="654" w:type="pct"/>
            <w:gridSpan w:val="2"/>
            <w:tcBorders>
              <w:top w:val="nil"/>
              <w:left w:val="nil"/>
              <w:bottom w:val="nil"/>
              <w:right w:val="nil"/>
            </w:tcBorders>
            <w:vAlign w:val="center"/>
          </w:tcPr>
          <w:p w:rsidR="00D80E01" w:rsidRPr="001C3A88" w:rsidRDefault="00C27DC0" w:rsidP="00D80E01">
            <w:pPr>
              <w:jc w:val="center"/>
              <w:rPr>
                <w:rFonts w:eastAsia="Times New Roman" w:cs="Times New Roman"/>
                <w:sz w:val="20"/>
                <w:szCs w:val="20"/>
              </w:rPr>
            </w:pP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w:instrText>
            </w:r>
            <w:r w:rsidRPr="001C3A88">
              <w:rPr>
                <w:rFonts w:eastAsia="Times New Roman" w:cs="Times New Roman"/>
                <w:sz w:val="20"/>
                <w:szCs w:val="20"/>
              </w:rPr>
              <w:fldChar w:fldCharType="begin"/>
            </w:r>
            <w:r w:rsidR="00D80E01" w:rsidRPr="001C3A88">
              <w:rPr>
                <w:rFonts w:eastAsia="Times New Roman" w:cs="Times New Roman"/>
                <w:sz w:val="20"/>
                <w:szCs w:val="20"/>
              </w:rPr>
              <w:instrText xml:space="preserve"> PRIVATE "&lt;INPUT NAME=\"checkbox58\" VALUE=\"checkbox\" TYPE=\"checkbox\"&gt;" </w:instrText>
            </w:r>
            <w:r w:rsidRPr="001C3A88">
              <w:rPr>
                <w:rFonts w:eastAsia="Times New Roman" w:cs="Times New Roman"/>
                <w:sz w:val="20"/>
                <w:szCs w:val="20"/>
              </w:rPr>
              <w:fldChar w:fldCharType="end"/>
            </w:r>
            <w:r w:rsidR="00D80E01" w:rsidRPr="001C3A88">
              <w:rPr>
                <w:rFonts w:eastAsia="Times New Roman" w:cs="Times New Roman"/>
                <w:sz w:val="20"/>
                <w:szCs w:val="20"/>
              </w:rPr>
              <w:instrText xml:space="preserve">MACROBUTTON HTMLDirect </w:instrText>
            </w:r>
            <w:r w:rsidR="00D80E01" w:rsidRPr="001C3A88">
              <w:rPr>
                <w:noProof/>
                <w:sz w:val="20"/>
                <w:szCs w:val="20"/>
              </w:rPr>
              <w:drawing>
                <wp:inline distT="0" distB="0" distL="0" distR="0">
                  <wp:extent cx="203200" cy="203200"/>
                  <wp:effectExtent l="0" t="0" r="0" b="0"/>
                  <wp:docPr id="8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 cy="203200"/>
                          </a:xfrm>
                          <a:prstGeom prst="rect">
                            <a:avLst/>
                          </a:prstGeom>
                          <a:noFill/>
                          <a:ln>
                            <a:noFill/>
                          </a:ln>
                        </pic:spPr>
                      </pic:pic>
                    </a:graphicData>
                  </a:graphic>
                </wp:inline>
              </w:drawing>
            </w:r>
            <w:r w:rsidRPr="001C3A88">
              <w:rPr>
                <w:rFonts w:eastAsia="Times New Roman" w:cs="Times New Roman"/>
                <w:sz w:val="20"/>
                <w:szCs w:val="20"/>
              </w:rPr>
              <w:fldChar w:fldCharType="end"/>
            </w:r>
            <w:r w:rsidR="00D80E01" w:rsidRPr="001C3A88">
              <w:rPr>
                <w:rFonts w:eastAsia="Times New Roman" w:cs="Times New Roman"/>
                <w:sz w:val="20"/>
                <w:szCs w:val="20"/>
              </w:rPr>
              <w:t xml:space="preserve"> </w:t>
            </w:r>
          </w:p>
        </w:tc>
      </w:tr>
    </w:tbl>
    <w:p w:rsidR="00D80E01" w:rsidRPr="001C3A88" w:rsidRDefault="00D80E01" w:rsidP="00D80E01">
      <w:pPr>
        <w:jc w:val="center"/>
      </w:pPr>
    </w:p>
    <w:p w:rsidR="00D87426" w:rsidRPr="001C3A88" w:rsidRDefault="00D87426" w:rsidP="00D80E01">
      <w:pPr>
        <w:jc w:val="center"/>
      </w:pPr>
    </w:p>
    <w:p w:rsidR="00D87426" w:rsidRPr="001C3A88" w:rsidRDefault="00D87426" w:rsidP="00CB660C">
      <w:pPr>
        <w:pStyle w:val="Heading2"/>
        <w:rPr>
          <w:rFonts w:asciiTheme="minorHAnsi" w:hAnsiTheme="minorHAnsi"/>
        </w:rPr>
      </w:pPr>
    </w:p>
    <w:p w:rsidR="00D80E01" w:rsidRPr="001C3A88" w:rsidRDefault="00D80E01" w:rsidP="004D3A5D">
      <w:pPr>
        <w:pStyle w:val="Heading2"/>
        <w:jc w:val="center"/>
        <w:rPr>
          <w:rFonts w:asciiTheme="minorHAnsi" w:hAnsiTheme="minorHAnsi"/>
        </w:rPr>
      </w:pPr>
    </w:p>
    <w:p w:rsidR="00D80E01" w:rsidRPr="001C3A88" w:rsidRDefault="00D80E01" w:rsidP="004D3A5D">
      <w:pPr>
        <w:pStyle w:val="Heading2"/>
        <w:jc w:val="center"/>
        <w:rPr>
          <w:rFonts w:asciiTheme="minorHAnsi" w:hAnsiTheme="minorHAnsi"/>
        </w:rPr>
      </w:pPr>
    </w:p>
    <w:p w:rsidR="00D80E01" w:rsidRPr="001C3A88" w:rsidRDefault="00D80E01" w:rsidP="004D3A5D">
      <w:pPr>
        <w:pStyle w:val="Heading2"/>
        <w:jc w:val="center"/>
        <w:rPr>
          <w:rFonts w:asciiTheme="minorHAnsi" w:hAnsiTheme="minorHAnsi"/>
        </w:rPr>
      </w:pPr>
    </w:p>
    <w:p w:rsidR="00D80E01" w:rsidRPr="001C3A88" w:rsidRDefault="00D80E01" w:rsidP="004D3A5D">
      <w:pPr>
        <w:pStyle w:val="Heading2"/>
        <w:jc w:val="center"/>
        <w:rPr>
          <w:rFonts w:asciiTheme="minorHAnsi" w:hAnsiTheme="minorHAnsi"/>
        </w:rPr>
      </w:pPr>
    </w:p>
    <w:p w:rsidR="00D80E01" w:rsidRPr="001C3A88" w:rsidRDefault="00D80E01" w:rsidP="004D3A5D">
      <w:pPr>
        <w:pStyle w:val="Heading2"/>
        <w:jc w:val="center"/>
        <w:rPr>
          <w:rFonts w:asciiTheme="minorHAnsi" w:hAnsiTheme="minorHAnsi"/>
        </w:rPr>
      </w:pPr>
    </w:p>
    <w:p w:rsidR="00D80E01" w:rsidRPr="001C3A88" w:rsidRDefault="00D80E01" w:rsidP="004D3A5D">
      <w:pPr>
        <w:pStyle w:val="Heading2"/>
        <w:jc w:val="center"/>
        <w:rPr>
          <w:rFonts w:asciiTheme="minorHAnsi" w:hAnsiTheme="minorHAnsi"/>
        </w:rPr>
      </w:pPr>
    </w:p>
    <w:p w:rsidR="00D80E01" w:rsidRPr="001C3A88" w:rsidRDefault="00D80E01" w:rsidP="004D3A5D">
      <w:pPr>
        <w:pStyle w:val="Heading2"/>
        <w:jc w:val="center"/>
        <w:rPr>
          <w:rFonts w:asciiTheme="minorHAnsi" w:hAnsiTheme="minorHAnsi"/>
        </w:rPr>
      </w:pPr>
    </w:p>
    <w:p w:rsidR="00D80E01" w:rsidRPr="001C3A88" w:rsidRDefault="00D80E01" w:rsidP="004D3A5D">
      <w:pPr>
        <w:pStyle w:val="Heading2"/>
        <w:jc w:val="center"/>
        <w:rPr>
          <w:rFonts w:asciiTheme="minorHAnsi" w:hAnsiTheme="minorHAnsi"/>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D80E01" w:rsidRPr="001C3A88" w:rsidRDefault="00D80E01" w:rsidP="00D80E01">
      <w:pPr>
        <w:pStyle w:val="Heading2"/>
        <w:jc w:val="center"/>
        <w:rPr>
          <w:rFonts w:asciiTheme="minorHAnsi" w:hAnsiTheme="minorHAnsi"/>
        </w:rPr>
      </w:pPr>
      <w:bookmarkStart w:id="11" w:name="_Toc255673691"/>
      <w:r w:rsidRPr="001C3A88">
        <w:rPr>
          <w:rFonts w:asciiTheme="minorHAnsi" w:hAnsiTheme="minorHAnsi"/>
        </w:rPr>
        <w:t>Class Two</w:t>
      </w:r>
      <w:bookmarkEnd w:id="11"/>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9C6FAE" w:rsidRPr="001C3A88" w:rsidRDefault="009C6FAE"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D80E01" w:rsidRPr="001C3A88" w:rsidRDefault="00D80E01" w:rsidP="00D80E01">
      <w:pPr>
        <w:pStyle w:val="Heading3"/>
      </w:pPr>
      <w:bookmarkStart w:id="12" w:name="_Toc255673692"/>
      <w:r w:rsidRPr="001C3A88">
        <w:t>Lesson Plan</w:t>
      </w:r>
      <w:bookmarkEnd w:id="12"/>
    </w:p>
    <w:p w:rsidR="00D80E01" w:rsidRPr="001C3A88" w:rsidRDefault="00D80E01" w:rsidP="009C6FAE">
      <w:pPr>
        <w:jc w:val="center"/>
        <w:rPr>
          <w:i/>
          <w:color w:val="4F81BD" w:themeColor="accent1"/>
        </w:rPr>
      </w:pPr>
      <w:r w:rsidRPr="001C3A88">
        <w:rPr>
          <w:i/>
          <w:color w:val="4F81BD" w:themeColor="accent1"/>
        </w:rPr>
        <w:t>Class Meeting Two  –  Classroom Etiquette  –  Effective Learning</w:t>
      </w:r>
    </w:p>
    <w:tbl>
      <w:tblPr>
        <w:tblStyle w:val="TableGrid"/>
        <w:tblW w:w="0" w:type="auto"/>
        <w:shd w:val="clear" w:color="auto" w:fill="6CA1D9"/>
        <w:tblLook w:val="04A0"/>
      </w:tblPr>
      <w:tblGrid>
        <w:gridCol w:w="9576"/>
      </w:tblGrid>
      <w:tr w:rsidR="009C6FAE" w:rsidRPr="001C3A88">
        <w:trPr>
          <w:trHeight w:val="539"/>
        </w:trPr>
        <w:tc>
          <w:tcPr>
            <w:tcW w:w="9576" w:type="dxa"/>
            <w:tcBorders>
              <w:bottom w:val="single" w:sz="4" w:space="0" w:color="auto"/>
            </w:tcBorders>
            <w:shd w:val="clear" w:color="auto" w:fill="89C5DB"/>
            <w:vAlign w:val="center"/>
          </w:tcPr>
          <w:p w:rsidR="009C6FAE" w:rsidRPr="001C3A88" w:rsidRDefault="009C6FAE" w:rsidP="002C4A4E">
            <w:pPr>
              <w:jc w:val="center"/>
              <w:rPr>
                <w:b/>
                <w:color w:val="FFFFFF" w:themeColor="background1"/>
                <w:sz w:val="32"/>
              </w:rPr>
            </w:pPr>
            <w:r w:rsidRPr="001C3A88">
              <w:rPr>
                <w:b/>
                <w:color w:val="FFFFFF" w:themeColor="background1"/>
                <w:sz w:val="32"/>
              </w:rPr>
              <w:t>Specific HFA/AS Needs Targeted</w:t>
            </w:r>
          </w:p>
        </w:tc>
      </w:tr>
      <w:tr w:rsidR="009C6FAE" w:rsidRPr="001C3A88">
        <w:trPr>
          <w:trHeight w:val="449"/>
        </w:trPr>
        <w:tc>
          <w:tcPr>
            <w:tcW w:w="9576" w:type="dxa"/>
            <w:shd w:val="clear" w:color="auto" w:fill="auto"/>
            <w:vAlign w:val="center"/>
          </w:tcPr>
          <w:p w:rsidR="009C6FAE" w:rsidRPr="001C3A88" w:rsidRDefault="009C6FAE" w:rsidP="004D3A5D">
            <w:pPr>
              <w:jc w:val="center"/>
              <w:rPr>
                <w:szCs w:val="20"/>
              </w:rPr>
            </w:pPr>
            <w:r w:rsidRPr="001C3A88">
              <w:rPr>
                <w:color w:val="000000"/>
                <w:szCs w:val="26"/>
              </w:rPr>
              <w:t>Social skills, learning styles, communication skills, and coping skills</w:t>
            </w:r>
          </w:p>
          <w:p w:rsidR="009C6FAE" w:rsidRPr="001C3A88" w:rsidRDefault="009C6FAE" w:rsidP="004D3A5D">
            <w:pPr>
              <w:jc w:val="center"/>
              <w:rPr>
                <w:u w:val="single"/>
              </w:rPr>
            </w:pPr>
          </w:p>
        </w:tc>
      </w:tr>
    </w:tbl>
    <w:p w:rsidR="009C6FAE" w:rsidRPr="001C3A88" w:rsidRDefault="009C6FAE" w:rsidP="009C6FAE">
      <w:pPr>
        <w:rPr>
          <w:i/>
        </w:rPr>
      </w:pPr>
    </w:p>
    <w:tbl>
      <w:tblPr>
        <w:tblStyle w:val="TableGrid"/>
        <w:tblW w:w="0" w:type="auto"/>
        <w:shd w:val="clear" w:color="auto" w:fill="6CA1D9"/>
        <w:tblLook w:val="04A0"/>
      </w:tblPr>
      <w:tblGrid>
        <w:gridCol w:w="6588"/>
        <w:gridCol w:w="1350"/>
        <w:gridCol w:w="1638"/>
      </w:tblGrid>
      <w:tr w:rsidR="009C6FAE" w:rsidRPr="001C3A88">
        <w:trPr>
          <w:trHeight w:val="539"/>
        </w:trPr>
        <w:tc>
          <w:tcPr>
            <w:tcW w:w="9576" w:type="dxa"/>
            <w:gridSpan w:val="3"/>
            <w:tcBorders>
              <w:bottom w:val="single" w:sz="4" w:space="0" w:color="auto"/>
            </w:tcBorders>
            <w:shd w:val="clear" w:color="auto" w:fill="88C3DA"/>
            <w:vAlign w:val="center"/>
          </w:tcPr>
          <w:p w:rsidR="009C6FAE" w:rsidRPr="001C3A88" w:rsidRDefault="009C6FAE" w:rsidP="002C4A4E">
            <w:pPr>
              <w:jc w:val="center"/>
              <w:rPr>
                <w:b/>
                <w:color w:val="FFFFFF" w:themeColor="background1"/>
                <w:sz w:val="32"/>
              </w:rPr>
            </w:pPr>
            <w:r w:rsidRPr="001C3A88">
              <w:rPr>
                <w:b/>
                <w:color w:val="FFFFFF" w:themeColor="background1"/>
                <w:sz w:val="32"/>
              </w:rPr>
              <w:t>Classroom Objectives</w:t>
            </w:r>
          </w:p>
        </w:tc>
      </w:tr>
      <w:tr w:rsidR="009C6FAE" w:rsidRPr="001C3A88">
        <w:trPr>
          <w:trHeight w:val="701"/>
        </w:trPr>
        <w:tc>
          <w:tcPr>
            <w:tcW w:w="6588" w:type="dxa"/>
            <w:tcBorders>
              <w:bottom w:val="single" w:sz="4" w:space="0" w:color="auto"/>
            </w:tcBorders>
            <w:shd w:val="clear" w:color="auto" w:fill="E6E6E6"/>
            <w:vAlign w:val="center"/>
          </w:tcPr>
          <w:p w:rsidR="009C6FAE" w:rsidRPr="001C3A88" w:rsidRDefault="009C6FAE" w:rsidP="002C4A4E">
            <w:pPr>
              <w:jc w:val="center"/>
            </w:pPr>
            <w:r w:rsidRPr="001C3A88">
              <w:t>Student Name:</w:t>
            </w:r>
          </w:p>
        </w:tc>
        <w:tc>
          <w:tcPr>
            <w:tcW w:w="1350" w:type="dxa"/>
            <w:tcBorders>
              <w:bottom w:val="single" w:sz="4" w:space="0" w:color="auto"/>
            </w:tcBorders>
            <w:shd w:val="clear" w:color="auto" w:fill="E6E6E6"/>
            <w:vAlign w:val="center"/>
          </w:tcPr>
          <w:p w:rsidR="009C6FAE" w:rsidRPr="001C3A88" w:rsidRDefault="009C6FAE" w:rsidP="002C4A4E">
            <w:pPr>
              <w:jc w:val="center"/>
            </w:pPr>
            <w:r w:rsidRPr="001C3A88">
              <w:t>Accuracy</w:t>
            </w:r>
          </w:p>
        </w:tc>
        <w:tc>
          <w:tcPr>
            <w:tcW w:w="1638" w:type="dxa"/>
            <w:tcBorders>
              <w:bottom w:val="single" w:sz="4" w:space="0" w:color="auto"/>
            </w:tcBorders>
            <w:shd w:val="clear" w:color="auto" w:fill="E6E6E6"/>
            <w:vAlign w:val="center"/>
          </w:tcPr>
          <w:p w:rsidR="009C6FAE" w:rsidRPr="001C3A88" w:rsidRDefault="009C6FAE" w:rsidP="002C4A4E">
            <w:pPr>
              <w:jc w:val="center"/>
            </w:pPr>
            <w:r w:rsidRPr="001C3A88">
              <w:t>Objective Met (Yes/No)</w:t>
            </w:r>
          </w:p>
        </w:tc>
      </w:tr>
      <w:tr w:rsidR="009C6FAE" w:rsidRPr="001C3A88">
        <w:trPr>
          <w:trHeight w:val="890"/>
        </w:trPr>
        <w:tc>
          <w:tcPr>
            <w:tcW w:w="6588" w:type="dxa"/>
            <w:shd w:val="clear" w:color="auto" w:fill="auto"/>
          </w:tcPr>
          <w:p w:rsidR="009C6FAE" w:rsidRPr="001C3A88" w:rsidRDefault="009C6FAE" w:rsidP="004D3A5D">
            <w:pPr>
              <w:rPr>
                <w:rFonts w:cs="Times New Roman"/>
                <w:szCs w:val="20"/>
              </w:rPr>
            </w:pPr>
            <w:r w:rsidRPr="001C3A88">
              <w:rPr>
                <w:rFonts w:cs="Times New Roman"/>
                <w:i/>
                <w:color w:val="000000"/>
                <w:szCs w:val="26"/>
              </w:rPr>
              <w:t>Objective One</w:t>
            </w:r>
            <w:r w:rsidRPr="001C3A88">
              <w:rPr>
                <w:rFonts w:cs="Times New Roman"/>
                <w:color w:val="000000"/>
                <w:szCs w:val="26"/>
              </w:rPr>
              <w:t>: Student will be attentive in class with no more than ____redirections from clinician.</w:t>
            </w:r>
          </w:p>
          <w:p w:rsidR="009C6FAE" w:rsidRPr="001C3A88" w:rsidRDefault="009C6FAE" w:rsidP="004D3A5D">
            <w:pPr>
              <w:rPr>
                <w:rFonts w:cs="Times New Roman"/>
                <w:szCs w:val="20"/>
              </w:rPr>
            </w:pPr>
            <w:r w:rsidRPr="001C3A88">
              <w:rPr>
                <w:rFonts w:cs="Times New Roman"/>
                <w:i/>
                <w:color w:val="000000"/>
                <w:szCs w:val="26"/>
              </w:rPr>
              <w:t>Objective Two</w:t>
            </w:r>
            <w:r w:rsidRPr="001C3A88">
              <w:rPr>
                <w:rFonts w:cs="Times New Roman"/>
                <w:color w:val="000000"/>
                <w:szCs w:val="26"/>
              </w:rPr>
              <w:t>: Student will participate in class discussions and/or activities ____% of the time.</w:t>
            </w:r>
          </w:p>
          <w:p w:rsidR="009C6FAE" w:rsidRPr="001C3A88" w:rsidRDefault="009C6FAE" w:rsidP="004D3A5D">
            <w:pPr>
              <w:rPr>
                <w:szCs w:val="20"/>
              </w:rPr>
            </w:pPr>
            <w:r w:rsidRPr="001C3A88">
              <w:rPr>
                <w:i/>
                <w:color w:val="000000"/>
                <w:szCs w:val="26"/>
              </w:rPr>
              <w:t>Objective Three</w:t>
            </w:r>
            <w:r w:rsidRPr="001C3A88">
              <w:rPr>
                <w:color w:val="000000"/>
                <w:szCs w:val="26"/>
              </w:rPr>
              <w:t xml:space="preserve">: </w:t>
            </w:r>
            <w:r w:rsidRPr="001C3A88">
              <w:rPr>
                <w:iCs/>
                <w:color w:val="000000"/>
                <w:szCs w:val="26"/>
              </w:rPr>
              <w:t xml:space="preserve">Student specific goal </w:t>
            </w:r>
          </w:p>
          <w:p w:rsidR="009C6FAE" w:rsidRPr="001C3A88" w:rsidRDefault="009C6FAE" w:rsidP="002C4A4E"/>
        </w:tc>
        <w:tc>
          <w:tcPr>
            <w:tcW w:w="1350" w:type="dxa"/>
            <w:shd w:val="clear" w:color="auto" w:fill="auto"/>
          </w:tcPr>
          <w:p w:rsidR="009C6FAE" w:rsidRPr="001C3A88" w:rsidRDefault="009C6FAE"/>
        </w:tc>
        <w:tc>
          <w:tcPr>
            <w:tcW w:w="1638" w:type="dxa"/>
            <w:shd w:val="clear" w:color="auto" w:fill="auto"/>
          </w:tcPr>
          <w:p w:rsidR="009C6FAE" w:rsidRPr="001C3A88" w:rsidRDefault="009C6FAE"/>
        </w:tc>
      </w:tr>
    </w:tbl>
    <w:p w:rsidR="009C6FAE" w:rsidRPr="001C3A88" w:rsidRDefault="009C6FAE" w:rsidP="009C6FAE"/>
    <w:tbl>
      <w:tblPr>
        <w:tblStyle w:val="TableGrid"/>
        <w:tblW w:w="0" w:type="auto"/>
        <w:shd w:val="clear" w:color="auto" w:fill="6CA1D9"/>
        <w:tblLook w:val="04A0"/>
      </w:tblPr>
      <w:tblGrid>
        <w:gridCol w:w="7218"/>
        <w:gridCol w:w="2358"/>
      </w:tblGrid>
      <w:tr w:rsidR="009C6FAE" w:rsidRPr="001C3A88">
        <w:trPr>
          <w:trHeight w:val="539"/>
        </w:trPr>
        <w:tc>
          <w:tcPr>
            <w:tcW w:w="7218" w:type="dxa"/>
            <w:tcBorders>
              <w:bottom w:val="single" w:sz="4" w:space="0" w:color="auto"/>
            </w:tcBorders>
            <w:shd w:val="clear" w:color="auto" w:fill="87C5D9"/>
            <w:vAlign w:val="center"/>
          </w:tcPr>
          <w:p w:rsidR="009C6FAE" w:rsidRPr="001C3A88" w:rsidRDefault="009C6FAE"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9C6FAE" w:rsidRPr="001C3A88" w:rsidRDefault="009C6FAE" w:rsidP="002C4A4E">
            <w:pPr>
              <w:jc w:val="center"/>
              <w:rPr>
                <w:b/>
                <w:color w:val="FFFFFF" w:themeColor="background1"/>
                <w:sz w:val="32"/>
              </w:rPr>
            </w:pPr>
            <w:r w:rsidRPr="001C3A88">
              <w:rPr>
                <w:b/>
                <w:color w:val="FFFFFF" w:themeColor="background1"/>
                <w:sz w:val="32"/>
              </w:rPr>
              <w:t>Materials</w:t>
            </w:r>
          </w:p>
        </w:tc>
      </w:tr>
      <w:tr w:rsidR="009C6FAE" w:rsidRPr="001C3A88">
        <w:trPr>
          <w:trHeight w:val="6047"/>
        </w:trPr>
        <w:tc>
          <w:tcPr>
            <w:tcW w:w="7218" w:type="dxa"/>
            <w:shd w:val="clear" w:color="auto" w:fill="auto"/>
          </w:tcPr>
          <w:p w:rsidR="009C6FAE" w:rsidRPr="001C3A88" w:rsidRDefault="009C6FAE" w:rsidP="004D3A5D">
            <w:pPr>
              <w:numPr>
                <w:ilvl w:val="0"/>
                <w:numId w:val="8"/>
              </w:numPr>
              <w:textAlignment w:val="baseline"/>
              <w:rPr>
                <w:rFonts w:cs="Times New Roman"/>
                <w:color w:val="000000"/>
                <w:szCs w:val="26"/>
              </w:rPr>
            </w:pPr>
            <w:r w:rsidRPr="001C3A88">
              <w:rPr>
                <w:rFonts w:cs="Times New Roman"/>
                <w:color w:val="000000"/>
                <w:szCs w:val="26"/>
              </w:rPr>
              <w:t>Hand in signed syllabus</w:t>
            </w:r>
          </w:p>
          <w:p w:rsidR="009C6FAE" w:rsidRPr="001C3A88" w:rsidRDefault="009C6FAE" w:rsidP="004D3A5D">
            <w:pPr>
              <w:numPr>
                <w:ilvl w:val="0"/>
                <w:numId w:val="8"/>
              </w:numPr>
              <w:textAlignment w:val="baseline"/>
              <w:rPr>
                <w:rFonts w:cs="Times New Roman"/>
                <w:color w:val="000000"/>
                <w:szCs w:val="26"/>
              </w:rPr>
            </w:pPr>
            <w:r w:rsidRPr="001C3A88">
              <w:rPr>
                <w:rFonts w:cs="Times New Roman"/>
                <w:color w:val="000000"/>
                <w:szCs w:val="26"/>
              </w:rPr>
              <w:t>Syllabus quiz</w:t>
            </w:r>
          </w:p>
          <w:p w:rsidR="009C6FAE" w:rsidRPr="001C3A88" w:rsidRDefault="00B85459" w:rsidP="004D3A5D">
            <w:pPr>
              <w:numPr>
                <w:ilvl w:val="0"/>
                <w:numId w:val="8"/>
              </w:numPr>
              <w:textAlignment w:val="baseline"/>
              <w:rPr>
                <w:rFonts w:cs="Times New Roman"/>
                <w:color w:val="000000"/>
                <w:szCs w:val="26"/>
              </w:rPr>
            </w:pPr>
            <w:r>
              <w:rPr>
                <w:rFonts w:cs="Times New Roman"/>
                <w:color w:val="000000"/>
                <w:szCs w:val="26"/>
              </w:rPr>
              <w:t>D</w:t>
            </w:r>
            <w:r w:rsidR="009C6FAE" w:rsidRPr="001C3A88">
              <w:rPr>
                <w:rFonts w:cs="Times New Roman"/>
                <w:color w:val="000000"/>
                <w:szCs w:val="26"/>
              </w:rPr>
              <w:t>istribute class planners</w:t>
            </w:r>
          </w:p>
          <w:p w:rsidR="009C6FAE" w:rsidRPr="001C3A88" w:rsidRDefault="009C6FAE" w:rsidP="004D3A5D">
            <w:pPr>
              <w:numPr>
                <w:ilvl w:val="0"/>
                <w:numId w:val="8"/>
              </w:numPr>
              <w:textAlignment w:val="baseline"/>
              <w:rPr>
                <w:rFonts w:cs="Times New Roman"/>
                <w:color w:val="000000"/>
                <w:szCs w:val="26"/>
              </w:rPr>
            </w:pPr>
            <w:r w:rsidRPr="001C3A88">
              <w:rPr>
                <w:rFonts w:cs="Times New Roman"/>
                <w:color w:val="000000"/>
                <w:szCs w:val="26"/>
              </w:rPr>
              <w:t>Instructor will call on volunteer to share all of their course syllabi with the class. Student will then schedule and prioritize assignments as an example for the class assignment. Simultaneously students will spend 20 minutes organizing the current months coursework in the provided class planner.</w:t>
            </w:r>
          </w:p>
          <w:p w:rsidR="009C6FAE" w:rsidRPr="001C3A88" w:rsidRDefault="009C6FAE" w:rsidP="004D3A5D">
            <w:pPr>
              <w:numPr>
                <w:ilvl w:val="0"/>
                <w:numId w:val="8"/>
              </w:numPr>
              <w:textAlignment w:val="baseline"/>
              <w:rPr>
                <w:rFonts w:cs="Times New Roman"/>
                <w:color w:val="000000"/>
                <w:szCs w:val="26"/>
              </w:rPr>
            </w:pPr>
            <w:r w:rsidRPr="001C3A88">
              <w:rPr>
                <w:rFonts w:cs="Times New Roman"/>
                <w:color w:val="000000"/>
                <w:szCs w:val="26"/>
              </w:rPr>
              <w:t>Mini lesson “Effective learning”</w:t>
            </w:r>
          </w:p>
          <w:p w:rsidR="009C6FAE" w:rsidRPr="001C3A88" w:rsidRDefault="009C6FAE" w:rsidP="004D3A5D">
            <w:pPr>
              <w:numPr>
                <w:ilvl w:val="1"/>
                <w:numId w:val="8"/>
              </w:numPr>
              <w:textAlignment w:val="baseline"/>
              <w:rPr>
                <w:rFonts w:cs="Times New Roman"/>
                <w:color w:val="000000"/>
                <w:szCs w:val="26"/>
              </w:rPr>
            </w:pPr>
            <w:r w:rsidRPr="001C3A88">
              <w:rPr>
                <w:rFonts w:cs="Times New Roman"/>
                <w:color w:val="000000"/>
                <w:szCs w:val="26"/>
              </w:rPr>
              <w:t>Note taking skills</w:t>
            </w:r>
          </w:p>
          <w:p w:rsidR="009C6FAE" w:rsidRPr="001C3A88" w:rsidRDefault="009C6FAE" w:rsidP="004D3A5D">
            <w:pPr>
              <w:numPr>
                <w:ilvl w:val="1"/>
                <w:numId w:val="8"/>
              </w:numPr>
              <w:textAlignment w:val="baseline"/>
              <w:rPr>
                <w:rFonts w:cs="Times New Roman"/>
                <w:color w:val="000000"/>
                <w:szCs w:val="26"/>
              </w:rPr>
            </w:pPr>
            <w:r w:rsidRPr="001C3A88">
              <w:rPr>
                <w:rFonts w:cs="Times New Roman"/>
                <w:color w:val="000000"/>
                <w:szCs w:val="26"/>
              </w:rPr>
              <w:t>Asking for clarification from instructor and/or classmate</w:t>
            </w:r>
          </w:p>
          <w:p w:rsidR="009C6FAE" w:rsidRPr="001C3A88" w:rsidRDefault="009C6FAE" w:rsidP="004D3A5D">
            <w:pPr>
              <w:numPr>
                <w:ilvl w:val="1"/>
                <w:numId w:val="8"/>
              </w:numPr>
              <w:textAlignment w:val="baseline"/>
              <w:rPr>
                <w:rFonts w:cs="Times New Roman"/>
                <w:color w:val="000000"/>
                <w:szCs w:val="26"/>
              </w:rPr>
            </w:pPr>
            <w:r w:rsidRPr="001C3A88">
              <w:rPr>
                <w:rFonts w:cs="Times New Roman"/>
                <w:color w:val="000000"/>
                <w:szCs w:val="26"/>
              </w:rPr>
              <w:t>Class participation encourages understanding and attention to course material</w:t>
            </w:r>
          </w:p>
          <w:p w:rsidR="009C6FAE" w:rsidRPr="001C3A88" w:rsidRDefault="009C6FAE" w:rsidP="004D3A5D">
            <w:pPr>
              <w:numPr>
                <w:ilvl w:val="1"/>
                <w:numId w:val="8"/>
              </w:numPr>
              <w:textAlignment w:val="baseline"/>
              <w:rPr>
                <w:rFonts w:cs="Times New Roman"/>
                <w:color w:val="000000"/>
                <w:szCs w:val="26"/>
              </w:rPr>
            </w:pPr>
            <w:r w:rsidRPr="001C3A88">
              <w:rPr>
                <w:rFonts w:cs="Times New Roman"/>
                <w:color w:val="000000"/>
                <w:szCs w:val="26"/>
              </w:rPr>
              <w:t xml:space="preserve">Effective study skills </w:t>
            </w:r>
          </w:p>
          <w:p w:rsidR="009C6FAE" w:rsidRPr="001C3A88" w:rsidRDefault="009C6FAE" w:rsidP="004D3A5D">
            <w:pPr>
              <w:numPr>
                <w:ilvl w:val="1"/>
                <w:numId w:val="8"/>
              </w:numPr>
              <w:textAlignment w:val="baseline"/>
              <w:rPr>
                <w:rFonts w:cs="Times New Roman"/>
                <w:color w:val="000000"/>
                <w:szCs w:val="26"/>
              </w:rPr>
            </w:pPr>
            <w:r w:rsidRPr="001C3A88">
              <w:rPr>
                <w:rFonts w:cs="Times New Roman"/>
                <w:color w:val="000000"/>
                <w:szCs w:val="26"/>
              </w:rPr>
              <w:t>Forming a study group</w:t>
            </w:r>
          </w:p>
          <w:p w:rsidR="009C6FAE" w:rsidRPr="001C3A88" w:rsidRDefault="009C6FAE" w:rsidP="004D3A5D">
            <w:pPr>
              <w:numPr>
                <w:ilvl w:val="1"/>
                <w:numId w:val="8"/>
              </w:numPr>
              <w:textAlignment w:val="baseline"/>
              <w:rPr>
                <w:rFonts w:cs="Times New Roman"/>
                <w:color w:val="000000"/>
                <w:szCs w:val="26"/>
              </w:rPr>
            </w:pPr>
            <w:r w:rsidRPr="001C3A88">
              <w:rPr>
                <w:rFonts w:cs="Times New Roman"/>
                <w:color w:val="000000"/>
                <w:szCs w:val="26"/>
              </w:rPr>
              <w:t>Test taking strategies</w:t>
            </w:r>
          </w:p>
          <w:p w:rsidR="009C6FAE" w:rsidRPr="001C3A88" w:rsidRDefault="009C6FAE" w:rsidP="004D3A5D">
            <w:pPr>
              <w:numPr>
                <w:ilvl w:val="0"/>
                <w:numId w:val="8"/>
              </w:numPr>
              <w:textAlignment w:val="baseline"/>
              <w:rPr>
                <w:rFonts w:cs="Times New Roman"/>
                <w:color w:val="000000"/>
                <w:szCs w:val="26"/>
              </w:rPr>
            </w:pPr>
            <w:r w:rsidRPr="001C3A88">
              <w:rPr>
                <w:rFonts w:cs="Times New Roman"/>
                <w:color w:val="000000"/>
                <w:szCs w:val="26"/>
              </w:rPr>
              <w:t>“Pair and share” partner up and share your own strategies and then present one to the class</w:t>
            </w:r>
          </w:p>
          <w:p w:rsidR="00B85459" w:rsidRDefault="009C6FAE" w:rsidP="00C27DC0">
            <w:pPr>
              <w:numPr>
                <w:ilvl w:val="0"/>
                <w:numId w:val="8"/>
              </w:numPr>
              <w:spacing w:beforeLines="1" w:afterLines="1"/>
              <w:textAlignment w:val="baseline"/>
              <w:rPr>
                <w:color w:val="000000"/>
                <w:szCs w:val="26"/>
              </w:rPr>
            </w:pPr>
            <w:r w:rsidRPr="001C3A88">
              <w:rPr>
                <w:color w:val="000000"/>
                <w:szCs w:val="26"/>
              </w:rPr>
              <w:t>Overview of upcoming assignments and topics</w:t>
            </w:r>
          </w:p>
          <w:p w:rsidR="00B85459" w:rsidRDefault="00B85459" w:rsidP="002C4A4E">
            <w:pPr>
              <w:rPr>
                <w:color w:val="000000"/>
                <w:szCs w:val="26"/>
              </w:rPr>
            </w:pPr>
          </w:p>
          <w:p w:rsidR="009C6FAE" w:rsidRPr="001C3A88" w:rsidRDefault="009C6FAE" w:rsidP="002C4A4E"/>
        </w:tc>
        <w:tc>
          <w:tcPr>
            <w:tcW w:w="2358" w:type="dxa"/>
            <w:shd w:val="clear" w:color="auto" w:fill="auto"/>
          </w:tcPr>
          <w:p w:rsidR="009C6FAE" w:rsidRPr="001C3A88" w:rsidRDefault="009C6FAE" w:rsidP="004D3A5D">
            <w:pPr>
              <w:pStyle w:val="ListParagraph"/>
              <w:numPr>
                <w:ilvl w:val="0"/>
                <w:numId w:val="9"/>
              </w:numPr>
              <w:textAlignment w:val="baseline"/>
              <w:rPr>
                <w:rFonts w:cs="Times New Roman"/>
                <w:color w:val="000000"/>
                <w:szCs w:val="26"/>
              </w:rPr>
            </w:pPr>
            <w:r w:rsidRPr="001C3A88">
              <w:rPr>
                <w:rFonts w:cs="Times New Roman"/>
                <w:color w:val="000000"/>
                <w:szCs w:val="26"/>
              </w:rPr>
              <w:t>Class planner</w:t>
            </w:r>
          </w:p>
          <w:p w:rsidR="009C6FAE" w:rsidRPr="001C3A88" w:rsidRDefault="009C6FAE" w:rsidP="004D3A5D">
            <w:pPr>
              <w:pStyle w:val="ListParagraph"/>
              <w:numPr>
                <w:ilvl w:val="0"/>
                <w:numId w:val="9"/>
              </w:numPr>
              <w:textAlignment w:val="baseline"/>
              <w:rPr>
                <w:rFonts w:cs="Times New Roman"/>
                <w:color w:val="000000"/>
                <w:szCs w:val="26"/>
              </w:rPr>
            </w:pPr>
            <w:r w:rsidRPr="001C3A88">
              <w:rPr>
                <w:rFonts w:cs="Times New Roman"/>
                <w:color w:val="000000"/>
                <w:szCs w:val="26"/>
              </w:rPr>
              <w:t>Syllabus quiz</w:t>
            </w:r>
          </w:p>
          <w:p w:rsidR="009C6FAE" w:rsidRPr="001C3A88" w:rsidRDefault="009C6FAE" w:rsidP="00C27DC0">
            <w:pPr>
              <w:pStyle w:val="ListParagraph"/>
              <w:numPr>
                <w:ilvl w:val="0"/>
                <w:numId w:val="9"/>
              </w:numPr>
              <w:spacing w:beforeLines="1" w:afterLines="1"/>
              <w:textAlignment w:val="baseline"/>
              <w:rPr>
                <w:color w:val="000000"/>
                <w:szCs w:val="26"/>
              </w:rPr>
            </w:pPr>
            <w:r w:rsidRPr="001C3A88">
              <w:rPr>
                <w:color w:val="000000"/>
                <w:szCs w:val="26"/>
              </w:rPr>
              <w:t>Handout for “Effective learning” lesson</w:t>
            </w:r>
          </w:p>
          <w:p w:rsidR="009C6FAE" w:rsidRPr="001C3A88" w:rsidRDefault="009C6FAE" w:rsidP="004D3A5D">
            <w:pPr>
              <w:rPr>
                <w:u w:val="single"/>
              </w:rPr>
            </w:pPr>
          </w:p>
        </w:tc>
      </w:tr>
    </w:tbl>
    <w:p w:rsidR="004405ED" w:rsidRPr="001C3A88" w:rsidRDefault="004D3A5D" w:rsidP="004405ED">
      <w:pPr>
        <w:pStyle w:val="Heading3"/>
      </w:pPr>
      <w:bookmarkStart w:id="13" w:name="_Toc255673693"/>
      <w:r w:rsidRPr="001C3A88">
        <w:t>Materials</w:t>
      </w:r>
      <w:bookmarkEnd w:id="13"/>
    </w:p>
    <w:p w:rsidR="006D6DEB" w:rsidRPr="001C3A88" w:rsidRDefault="00AE279A" w:rsidP="00AE279A">
      <w:pPr>
        <w:jc w:val="center"/>
        <w:rPr>
          <w:color w:val="4F81BD" w:themeColor="accent1"/>
          <w:u w:val="single"/>
        </w:rPr>
      </w:pPr>
      <w:r w:rsidRPr="001C3A88">
        <w:rPr>
          <w:color w:val="4F81BD" w:themeColor="accent1"/>
          <w:u w:val="single"/>
        </w:rPr>
        <w:t>Student Planner:</w:t>
      </w:r>
    </w:p>
    <w:tbl>
      <w:tblPr>
        <w:tblStyle w:val="TableGrid"/>
        <w:tblW w:w="0" w:type="auto"/>
        <w:tblLook w:val="00BF"/>
      </w:tblPr>
      <w:tblGrid>
        <w:gridCol w:w="9576"/>
      </w:tblGrid>
      <w:tr w:rsidR="004405ED" w:rsidRPr="001C3A88">
        <w:trPr>
          <w:trHeight w:val="9926"/>
        </w:trPr>
        <w:tc>
          <w:tcPr>
            <w:tcW w:w="9576" w:type="dxa"/>
            <w:tcBorders>
              <w:bottom w:val="single" w:sz="4" w:space="0" w:color="000000" w:themeColor="text1"/>
            </w:tcBorders>
          </w:tcPr>
          <w:p w:rsidR="004405ED" w:rsidRPr="001C3A88" w:rsidRDefault="004405ED" w:rsidP="004405ED">
            <w:pPr>
              <w:jc w:val="center"/>
              <w:rPr>
                <w:color w:val="4F81BD" w:themeColor="accent1"/>
                <w:sz w:val="72"/>
              </w:rPr>
            </w:pPr>
          </w:p>
          <w:p w:rsidR="004405ED" w:rsidRPr="001C3A88" w:rsidRDefault="004405ED" w:rsidP="004405ED">
            <w:pPr>
              <w:jc w:val="center"/>
              <w:rPr>
                <w:color w:val="4F81BD" w:themeColor="accent1"/>
                <w:sz w:val="72"/>
              </w:rPr>
            </w:pPr>
          </w:p>
          <w:p w:rsidR="004405ED" w:rsidRPr="001C3A88" w:rsidRDefault="004405ED" w:rsidP="004405ED">
            <w:pPr>
              <w:jc w:val="center"/>
              <w:rPr>
                <w:color w:val="4F81BD" w:themeColor="accent1"/>
                <w:sz w:val="96"/>
              </w:rPr>
            </w:pPr>
          </w:p>
          <w:p w:rsidR="004405ED" w:rsidRPr="001C3A88" w:rsidRDefault="004405ED" w:rsidP="004405ED">
            <w:pPr>
              <w:jc w:val="center"/>
              <w:rPr>
                <w:color w:val="4F81BD" w:themeColor="accent1"/>
                <w:sz w:val="96"/>
              </w:rPr>
            </w:pPr>
            <w:r w:rsidRPr="001C3A88">
              <w:rPr>
                <w:color w:val="4F81BD" w:themeColor="accent1"/>
                <w:sz w:val="96"/>
              </w:rPr>
              <w:t>Student Planner</w:t>
            </w:r>
          </w:p>
          <w:p w:rsidR="004405ED" w:rsidRPr="001C3A88" w:rsidRDefault="004405ED" w:rsidP="006D6DEB">
            <w:pPr>
              <w:rPr>
                <w:sz w:val="32"/>
              </w:rPr>
            </w:pPr>
          </w:p>
          <w:p w:rsidR="004405ED" w:rsidRPr="001C3A88" w:rsidRDefault="004405ED" w:rsidP="006D6DEB">
            <w:pPr>
              <w:rPr>
                <w:sz w:val="32"/>
              </w:rPr>
            </w:pPr>
          </w:p>
          <w:p w:rsidR="004405ED" w:rsidRPr="001C3A88" w:rsidRDefault="004405ED" w:rsidP="004405ED">
            <w:pPr>
              <w:spacing w:line="360" w:lineRule="auto"/>
              <w:ind w:left="1440"/>
              <w:rPr>
                <w:sz w:val="32"/>
              </w:rPr>
            </w:pPr>
            <w:r w:rsidRPr="001C3A88">
              <w:rPr>
                <w:sz w:val="32"/>
              </w:rPr>
              <w:t>University Name __________________________________</w:t>
            </w:r>
          </w:p>
          <w:p w:rsidR="004405ED" w:rsidRPr="001C3A88" w:rsidRDefault="004405ED" w:rsidP="004405ED">
            <w:pPr>
              <w:spacing w:line="360" w:lineRule="auto"/>
              <w:ind w:left="1440"/>
              <w:rPr>
                <w:sz w:val="32"/>
              </w:rPr>
            </w:pPr>
            <w:r w:rsidRPr="001C3A88">
              <w:rPr>
                <w:sz w:val="32"/>
              </w:rPr>
              <w:t>School Semester/Year ____________________________</w:t>
            </w:r>
          </w:p>
          <w:p w:rsidR="004405ED" w:rsidRPr="001C3A88" w:rsidRDefault="004405ED" w:rsidP="004405ED">
            <w:pPr>
              <w:spacing w:line="360" w:lineRule="auto"/>
              <w:ind w:left="1440"/>
              <w:rPr>
                <w:color w:val="4F81BD" w:themeColor="accent1"/>
                <w:sz w:val="72"/>
              </w:rPr>
            </w:pPr>
            <w:r w:rsidRPr="001C3A88">
              <w:rPr>
                <w:sz w:val="32"/>
              </w:rPr>
              <w:t>Student Name _____________________________________</w:t>
            </w:r>
          </w:p>
        </w:tc>
      </w:tr>
    </w:tbl>
    <w:p w:rsidR="004D3A5D" w:rsidRPr="001C3A88" w:rsidRDefault="004D3A5D" w:rsidP="00CB660C">
      <w:pPr>
        <w:pStyle w:val="Heading2"/>
        <w:rPr>
          <w:rFonts w:asciiTheme="minorHAnsi" w:hAnsiTheme="minorHAnsi"/>
        </w:rPr>
      </w:pPr>
    </w:p>
    <w:p w:rsidR="004D3A5D" w:rsidRPr="001C3A88" w:rsidRDefault="004D3A5D" w:rsidP="00CB660C">
      <w:pPr>
        <w:pStyle w:val="Heading2"/>
        <w:rPr>
          <w:rFonts w:asciiTheme="minorHAnsi" w:hAnsiTheme="minorHAnsi"/>
        </w:rPr>
      </w:pPr>
    </w:p>
    <w:p w:rsidR="00522C2B" w:rsidRPr="001C3A88" w:rsidRDefault="00522C2B" w:rsidP="00CB660C">
      <w:pPr>
        <w:pStyle w:val="Heading2"/>
        <w:rPr>
          <w:rFonts w:asciiTheme="minorHAnsi" w:hAnsiTheme="minorHAnsi"/>
        </w:rPr>
      </w:pPr>
    </w:p>
    <w:p w:rsidR="00522C2B" w:rsidRPr="001C3A88" w:rsidRDefault="00522C2B" w:rsidP="00522C2B"/>
    <w:tbl>
      <w:tblPr>
        <w:tblStyle w:val="TableGrid"/>
        <w:tblW w:w="0" w:type="auto"/>
        <w:tblLook w:val="00BF"/>
      </w:tblPr>
      <w:tblGrid>
        <w:gridCol w:w="9576"/>
      </w:tblGrid>
      <w:tr w:rsidR="00522C2B" w:rsidRPr="001C3A88">
        <w:tc>
          <w:tcPr>
            <w:tcW w:w="9576" w:type="dxa"/>
          </w:tcPr>
          <w:p w:rsidR="00522C2B" w:rsidRPr="001C3A88" w:rsidRDefault="00522C2B" w:rsidP="00522C2B">
            <w:pPr>
              <w:jc w:val="center"/>
            </w:pPr>
            <w:r w:rsidRPr="001C3A88">
              <w:rPr>
                <w:noProof/>
              </w:rPr>
              <w:drawing>
                <wp:inline distT="0" distB="0" distL="0" distR="0">
                  <wp:extent cx="5067300" cy="64135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067300" cy="6413500"/>
                          </a:xfrm>
                          <a:prstGeom prst="rect">
                            <a:avLst/>
                          </a:prstGeom>
                          <a:noFill/>
                          <a:ln w="9525">
                            <a:noFill/>
                            <a:miter lim="800000"/>
                            <a:headEnd/>
                            <a:tailEnd/>
                          </a:ln>
                        </pic:spPr>
                      </pic:pic>
                    </a:graphicData>
                  </a:graphic>
                </wp:inline>
              </w:drawing>
            </w:r>
          </w:p>
        </w:tc>
      </w:tr>
    </w:tbl>
    <w:p w:rsidR="00522C2B" w:rsidRPr="001C3A88" w:rsidRDefault="00522C2B" w:rsidP="00522C2B"/>
    <w:p w:rsidR="00522C2B" w:rsidRPr="001C3A88" w:rsidRDefault="00522C2B" w:rsidP="00522C2B"/>
    <w:p w:rsidR="00522C2B" w:rsidRPr="001C3A88" w:rsidRDefault="00522C2B" w:rsidP="00522C2B"/>
    <w:p w:rsidR="00522C2B" w:rsidRPr="001C3A88" w:rsidRDefault="00522C2B" w:rsidP="00522C2B"/>
    <w:p w:rsidR="00522C2B" w:rsidRPr="001C3A88" w:rsidRDefault="00522C2B" w:rsidP="00522C2B"/>
    <w:p w:rsidR="00522C2B" w:rsidRPr="001C3A88" w:rsidRDefault="00522C2B" w:rsidP="00522C2B"/>
    <w:p w:rsidR="00522C2B" w:rsidRPr="001C3A88" w:rsidRDefault="00522C2B" w:rsidP="00522C2B"/>
    <w:p w:rsidR="00522C2B" w:rsidRPr="001C3A88" w:rsidRDefault="00522C2B" w:rsidP="00522C2B"/>
    <w:p w:rsidR="00522C2B" w:rsidRPr="001C3A88" w:rsidRDefault="00522C2B" w:rsidP="00522C2B"/>
    <w:tbl>
      <w:tblPr>
        <w:tblStyle w:val="TableGrid"/>
        <w:tblW w:w="0" w:type="auto"/>
        <w:tblLook w:val="04A0"/>
      </w:tblPr>
      <w:tblGrid>
        <w:gridCol w:w="9576"/>
      </w:tblGrid>
      <w:tr w:rsidR="00522C2B" w:rsidRPr="001C3A88">
        <w:trPr>
          <w:trHeight w:val="10439"/>
        </w:trPr>
        <w:tc>
          <w:tcPr>
            <w:tcW w:w="9576" w:type="dxa"/>
          </w:tcPr>
          <w:p w:rsidR="00522C2B" w:rsidRPr="001C3A88" w:rsidRDefault="00522C2B" w:rsidP="00522C2B">
            <w:pPr>
              <w:pStyle w:val="Heading2"/>
              <w:jc w:val="center"/>
              <w:rPr>
                <w:rFonts w:asciiTheme="minorHAnsi" w:hAnsiTheme="minorHAnsi"/>
              </w:rPr>
            </w:pPr>
            <w:r w:rsidRPr="001C3A88">
              <w:rPr>
                <w:rFonts w:asciiTheme="minorHAnsi" w:hAnsiTheme="minorHAnsi"/>
                <w:noProof/>
              </w:rPr>
              <w:drawing>
                <wp:inline distT="0" distB="0" distL="0" distR="0">
                  <wp:extent cx="4889500" cy="63881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889500" cy="6388100"/>
                          </a:xfrm>
                          <a:prstGeom prst="rect">
                            <a:avLst/>
                          </a:prstGeom>
                          <a:noFill/>
                          <a:ln w="9525">
                            <a:noFill/>
                            <a:miter lim="800000"/>
                            <a:headEnd/>
                            <a:tailEnd/>
                          </a:ln>
                        </pic:spPr>
                      </pic:pic>
                    </a:graphicData>
                  </a:graphic>
                </wp:inline>
              </w:drawing>
            </w:r>
          </w:p>
        </w:tc>
      </w:tr>
      <w:tr w:rsidR="00522C2B" w:rsidRPr="001C3A88">
        <w:tblPrEx>
          <w:tblLook w:val="00BF"/>
        </w:tblPrEx>
        <w:trPr>
          <w:trHeight w:val="10529"/>
        </w:trPr>
        <w:tc>
          <w:tcPr>
            <w:tcW w:w="9576" w:type="dxa"/>
            <w:vAlign w:val="center"/>
          </w:tcPr>
          <w:p w:rsidR="00522C2B" w:rsidRPr="001C3A88" w:rsidRDefault="00522C2B" w:rsidP="00522C2B">
            <w:pPr>
              <w:pStyle w:val="Heading2"/>
              <w:jc w:val="center"/>
              <w:rPr>
                <w:rFonts w:asciiTheme="minorHAnsi" w:hAnsiTheme="minorHAnsi"/>
              </w:rPr>
            </w:pPr>
            <w:r w:rsidRPr="001C3A88">
              <w:rPr>
                <w:rFonts w:asciiTheme="minorHAnsi" w:hAnsiTheme="minorHAnsi"/>
                <w:noProof/>
              </w:rPr>
              <w:drawing>
                <wp:inline distT="0" distB="0" distL="0" distR="0">
                  <wp:extent cx="4978400" cy="63881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4978400" cy="6388100"/>
                          </a:xfrm>
                          <a:prstGeom prst="rect">
                            <a:avLst/>
                          </a:prstGeom>
                          <a:noFill/>
                          <a:ln w="9525">
                            <a:noFill/>
                            <a:miter lim="800000"/>
                            <a:headEnd/>
                            <a:tailEnd/>
                          </a:ln>
                        </pic:spPr>
                      </pic:pic>
                    </a:graphicData>
                  </a:graphic>
                </wp:inline>
              </w:drawing>
            </w:r>
          </w:p>
        </w:tc>
      </w:tr>
    </w:tbl>
    <w:p w:rsidR="004D3A5D" w:rsidRPr="001C3A88" w:rsidRDefault="004D3A5D" w:rsidP="00CB660C">
      <w:pPr>
        <w:pStyle w:val="Heading2"/>
        <w:rPr>
          <w:rFonts w:asciiTheme="minorHAnsi" w:hAnsiTheme="minorHAnsi"/>
        </w:rPr>
      </w:pPr>
    </w:p>
    <w:p w:rsidR="004D3A5D" w:rsidRPr="001C3A88" w:rsidRDefault="004D3A5D" w:rsidP="00CB660C">
      <w:pPr>
        <w:pStyle w:val="Heading2"/>
        <w:rPr>
          <w:rFonts w:asciiTheme="minorHAnsi" w:hAnsiTheme="minorHAnsi"/>
        </w:rPr>
      </w:pPr>
    </w:p>
    <w:p w:rsidR="004D3A5D" w:rsidRPr="001C3A88" w:rsidRDefault="004D3A5D" w:rsidP="00CB660C">
      <w:pPr>
        <w:pStyle w:val="Heading2"/>
        <w:rPr>
          <w:rFonts w:asciiTheme="minorHAnsi" w:hAnsiTheme="minorHAnsi"/>
        </w:rPr>
      </w:pPr>
    </w:p>
    <w:p w:rsidR="00522C2B" w:rsidRPr="001C3A88" w:rsidRDefault="00522C2B" w:rsidP="00522C2B">
      <w:pPr>
        <w:pStyle w:val="BodyText"/>
      </w:pPr>
    </w:p>
    <w:p w:rsidR="00AE279A" w:rsidRPr="001C3A88" w:rsidRDefault="00522C2B" w:rsidP="0052510F">
      <w:pPr>
        <w:pStyle w:val="BodyText"/>
        <w:jc w:val="center"/>
        <w:rPr>
          <w:color w:val="4F81BD" w:themeColor="accent1"/>
          <w:u w:val="single"/>
        </w:rPr>
      </w:pPr>
      <w:r w:rsidRPr="001C3A88">
        <w:rPr>
          <w:color w:val="4F81BD" w:themeColor="accent1"/>
          <w:u w:val="single"/>
        </w:rPr>
        <w:t>Syllabus Quiz:</w:t>
      </w:r>
    </w:p>
    <w:p w:rsidR="00522C2B" w:rsidRPr="001C3A88" w:rsidRDefault="00522C2B" w:rsidP="00522C2B">
      <w:pPr>
        <w:pStyle w:val="BodyText"/>
      </w:pPr>
      <w:r w:rsidRPr="001C3A88">
        <w:t>The syllabus quiz will be a short, simple assessment to ensure that the students are familiar with the classroom policy, assignments, course calendar, and student objectives.</w:t>
      </w:r>
    </w:p>
    <w:p w:rsidR="004D3A5D" w:rsidRPr="001C3A88" w:rsidRDefault="004D3A5D" w:rsidP="00522C2B">
      <w:pPr>
        <w:pStyle w:val="BodyText"/>
        <w:rPr>
          <w:color w:val="4F81BD" w:themeColor="accent1"/>
        </w:rPr>
      </w:pPr>
    </w:p>
    <w:p w:rsidR="0013714A" w:rsidRPr="001C3A88" w:rsidRDefault="0013714A" w:rsidP="00CB660C">
      <w:pPr>
        <w:pStyle w:val="Heading2"/>
        <w:rPr>
          <w:rFonts w:asciiTheme="minorHAnsi" w:hAnsiTheme="minorHAnsi"/>
          <w:b w:val="0"/>
          <w:u w:val="single"/>
        </w:rPr>
      </w:pPr>
    </w:p>
    <w:p w:rsidR="0013714A" w:rsidRPr="001C3A88" w:rsidRDefault="0013714A" w:rsidP="00CB660C">
      <w:pPr>
        <w:pStyle w:val="Heading2"/>
        <w:rPr>
          <w:rFonts w:asciiTheme="minorHAnsi" w:hAnsiTheme="minorHAnsi"/>
          <w:b w:val="0"/>
          <w:u w:val="single"/>
        </w:rPr>
      </w:pPr>
    </w:p>
    <w:p w:rsidR="0013714A" w:rsidRPr="001C3A88" w:rsidRDefault="0013714A" w:rsidP="00CB660C">
      <w:pPr>
        <w:pStyle w:val="Heading2"/>
        <w:rPr>
          <w:rFonts w:asciiTheme="minorHAnsi" w:hAnsiTheme="minorHAnsi"/>
          <w:b w:val="0"/>
          <w:u w:val="single"/>
        </w:rPr>
      </w:pPr>
    </w:p>
    <w:p w:rsidR="0013714A" w:rsidRPr="001C3A88" w:rsidRDefault="0013714A" w:rsidP="00CB660C">
      <w:pPr>
        <w:pStyle w:val="Heading2"/>
        <w:rPr>
          <w:rFonts w:asciiTheme="minorHAnsi" w:hAnsiTheme="minorHAnsi"/>
          <w:b w:val="0"/>
          <w:u w:val="single"/>
        </w:rPr>
      </w:pPr>
    </w:p>
    <w:p w:rsidR="0013714A" w:rsidRPr="001C3A88" w:rsidRDefault="0013714A" w:rsidP="00CB660C">
      <w:pPr>
        <w:pStyle w:val="Heading2"/>
        <w:rPr>
          <w:rFonts w:asciiTheme="minorHAnsi" w:hAnsiTheme="minorHAnsi"/>
          <w:b w:val="0"/>
          <w:u w:val="single"/>
        </w:rPr>
      </w:pPr>
    </w:p>
    <w:p w:rsidR="0013714A" w:rsidRPr="001C3A88" w:rsidRDefault="0013714A" w:rsidP="00CB660C">
      <w:pPr>
        <w:pStyle w:val="Heading2"/>
        <w:rPr>
          <w:rFonts w:asciiTheme="minorHAnsi" w:hAnsiTheme="minorHAnsi"/>
          <w:b w:val="0"/>
          <w:u w:val="single"/>
        </w:rPr>
      </w:pPr>
    </w:p>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CB660C">
      <w:pPr>
        <w:pStyle w:val="Heading2"/>
        <w:rPr>
          <w:rFonts w:asciiTheme="minorHAnsi" w:eastAsiaTheme="minorHAnsi" w:hAnsiTheme="minorHAnsi" w:cstheme="minorBidi"/>
          <w:b w:val="0"/>
          <w:bCs w:val="0"/>
          <w:color w:val="auto"/>
          <w:sz w:val="24"/>
          <w:szCs w:val="24"/>
        </w:rPr>
      </w:pPr>
    </w:p>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13714A" w:rsidRPr="001C3A88" w:rsidRDefault="0013714A" w:rsidP="0013714A"/>
    <w:p w:rsidR="009E7457" w:rsidRPr="001C3A88" w:rsidRDefault="009E7457" w:rsidP="009E7457">
      <w:pPr>
        <w:pStyle w:val="BodyText"/>
      </w:pPr>
    </w:p>
    <w:p w:rsidR="0013714A" w:rsidRPr="001C3A88" w:rsidRDefault="0013714A" w:rsidP="009E7457">
      <w:pPr>
        <w:pStyle w:val="BodyText"/>
        <w:jc w:val="center"/>
        <w:rPr>
          <w:color w:val="4F81BD" w:themeColor="accent1"/>
          <w:u w:val="single"/>
        </w:rPr>
      </w:pPr>
      <w:r w:rsidRPr="001C3A88">
        <w:rPr>
          <w:color w:val="4F81BD" w:themeColor="accent1"/>
          <w:u w:val="single"/>
        </w:rPr>
        <w:t>“Effective Learning” Lesson Handouts:</w:t>
      </w:r>
    </w:p>
    <w:p w:rsidR="0013714A" w:rsidRPr="001C3A88" w:rsidRDefault="0013714A" w:rsidP="009E7457">
      <w:pPr>
        <w:pStyle w:val="BodyText"/>
        <w:rPr>
          <w:color w:val="4F81BD" w:themeColor="accent1"/>
          <w:szCs w:val="38"/>
        </w:rPr>
      </w:pPr>
      <w:r w:rsidRPr="001C3A88">
        <w:rPr>
          <w:color w:val="4F81BD" w:themeColor="accent1"/>
          <w:szCs w:val="38"/>
        </w:rPr>
        <w:t>Time Management</w:t>
      </w:r>
    </w:p>
    <w:p w:rsidR="0013714A" w:rsidRPr="001C3A88" w:rsidRDefault="0013714A" w:rsidP="00850C7D">
      <w:pPr>
        <w:numPr>
          <w:ilvl w:val="0"/>
          <w:numId w:val="15"/>
        </w:numPr>
        <w:shd w:val="clear" w:color="auto" w:fill="FFFFFF"/>
        <w:ind w:left="800"/>
        <w:rPr>
          <w:color w:val="000000"/>
          <w:szCs w:val="26"/>
        </w:rPr>
      </w:pPr>
      <w:r w:rsidRPr="001C3A88">
        <w:rPr>
          <w:color w:val="000000"/>
          <w:szCs w:val="26"/>
        </w:rPr>
        <w:t>Start using a calendar, planner, or task list at the start of the semester.</w:t>
      </w:r>
    </w:p>
    <w:p w:rsidR="0013714A" w:rsidRPr="001C3A88" w:rsidRDefault="0013714A" w:rsidP="00850C7D">
      <w:pPr>
        <w:numPr>
          <w:ilvl w:val="0"/>
          <w:numId w:val="15"/>
        </w:numPr>
        <w:shd w:val="clear" w:color="auto" w:fill="FFFFFF"/>
        <w:ind w:left="800"/>
        <w:rPr>
          <w:color w:val="000000"/>
          <w:szCs w:val="26"/>
        </w:rPr>
      </w:pPr>
      <w:r w:rsidRPr="001C3A88">
        <w:rPr>
          <w:color w:val="000000"/>
          <w:szCs w:val="26"/>
        </w:rPr>
        <w:t>Write down important dates for exams, assignments and other projects on a calendar.</w:t>
      </w:r>
    </w:p>
    <w:p w:rsidR="0013714A" w:rsidRPr="001C3A88" w:rsidRDefault="0013714A" w:rsidP="00850C7D">
      <w:pPr>
        <w:numPr>
          <w:ilvl w:val="0"/>
          <w:numId w:val="15"/>
        </w:numPr>
        <w:shd w:val="clear" w:color="auto" w:fill="FFFFFF"/>
        <w:ind w:left="800"/>
        <w:rPr>
          <w:color w:val="000000"/>
          <w:szCs w:val="26"/>
        </w:rPr>
      </w:pPr>
      <w:r w:rsidRPr="001C3A88">
        <w:rPr>
          <w:color w:val="000000"/>
          <w:szCs w:val="26"/>
        </w:rPr>
        <w:t>Make a weekly or monthly schedule to get an overall picture of when you'll be busiest and when you have free time.</w:t>
      </w:r>
    </w:p>
    <w:p w:rsidR="0013714A" w:rsidRPr="001C3A88" w:rsidRDefault="0013714A" w:rsidP="00850C7D">
      <w:pPr>
        <w:numPr>
          <w:ilvl w:val="0"/>
          <w:numId w:val="15"/>
        </w:numPr>
        <w:shd w:val="clear" w:color="auto" w:fill="FFFFFF"/>
        <w:ind w:left="800"/>
        <w:rPr>
          <w:color w:val="000000"/>
          <w:szCs w:val="26"/>
        </w:rPr>
      </w:pPr>
      <w:r w:rsidRPr="001C3A88">
        <w:rPr>
          <w:color w:val="000000"/>
          <w:szCs w:val="26"/>
        </w:rPr>
        <w:t>Make a task list to keep track of things you need to do on a daily basis.</w:t>
      </w:r>
    </w:p>
    <w:p w:rsidR="0013714A" w:rsidRPr="001C3A88" w:rsidRDefault="0013714A" w:rsidP="00850C7D">
      <w:pPr>
        <w:numPr>
          <w:ilvl w:val="0"/>
          <w:numId w:val="15"/>
        </w:numPr>
        <w:shd w:val="clear" w:color="auto" w:fill="FFFFFF"/>
        <w:ind w:left="800"/>
        <w:rPr>
          <w:color w:val="000000"/>
          <w:szCs w:val="26"/>
        </w:rPr>
      </w:pPr>
      <w:r w:rsidRPr="001C3A88">
        <w:rPr>
          <w:color w:val="000000"/>
          <w:szCs w:val="26"/>
        </w:rPr>
        <w:t>Although some people like to use lots of tools to manage their time, it's not always necessary. Decide on one or two that will help you the most.</w:t>
      </w:r>
    </w:p>
    <w:p w:rsidR="0013714A" w:rsidRPr="001C3A88" w:rsidRDefault="0013714A" w:rsidP="00850C7D">
      <w:pPr>
        <w:numPr>
          <w:ilvl w:val="0"/>
          <w:numId w:val="15"/>
        </w:numPr>
        <w:shd w:val="clear" w:color="auto" w:fill="FFFFFF"/>
        <w:ind w:left="800"/>
        <w:rPr>
          <w:color w:val="000000"/>
          <w:szCs w:val="26"/>
        </w:rPr>
      </w:pPr>
      <w:r w:rsidRPr="001C3A88">
        <w:rPr>
          <w:color w:val="000000"/>
          <w:szCs w:val="26"/>
        </w:rPr>
        <w:t>Use short breaks in your daily schedule (such as an hour between classes) wisely. Schedule appointments on campus, check email or Courselink, or review your class notes.</w:t>
      </w:r>
    </w:p>
    <w:p w:rsidR="0013714A" w:rsidRPr="001C3A88" w:rsidRDefault="0013714A" w:rsidP="00850C7D">
      <w:pPr>
        <w:numPr>
          <w:ilvl w:val="0"/>
          <w:numId w:val="15"/>
        </w:numPr>
        <w:shd w:val="clear" w:color="auto" w:fill="FFFFFF"/>
        <w:ind w:left="800"/>
        <w:rPr>
          <w:color w:val="000000"/>
          <w:szCs w:val="26"/>
        </w:rPr>
      </w:pPr>
      <w:r w:rsidRPr="001C3A88">
        <w:rPr>
          <w:color w:val="000000"/>
          <w:szCs w:val="26"/>
        </w:rPr>
        <w:t>Break large tasks into smaller pieces that can be completed within a few hours (or even a few minutes).</w:t>
      </w:r>
    </w:p>
    <w:p w:rsidR="0013714A" w:rsidRPr="001C3A88" w:rsidRDefault="0013714A" w:rsidP="00850C7D">
      <w:pPr>
        <w:numPr>
          <w:ilvl w:val="0"/>
          <w:numId w:val="15"/>
        </w:numPr>
        <w:shd w:val="clear" w:color="auto" w:fill="FFFFFF"/>
        <w:ind w:left="800"/>
        <w:rPr>
          <w:color w:val="000000"/>
          <w:szCs w:val="26"/>
        </w:rPr>
      </w:pPr>
      <w:r w:rsidRPr="001C3A88">
        <w:rPr>
          <w:color w:val="000000"/>
          <w:szCs w:val="26"/>
        </w:rPr>
        <w:t>Procrastination happens, but don't let it take over your life. Pay attention to what makes you procrastinate and try to avoid these triggers, especially during high stress times.</w:t>
      </w:r>
    </w:p>
    <w:p w:rsidR="0013714A" w:rsidRPr="001C3A88" w:rsidRDefault="0013714A" w:rsidP="00850C7D">
      <w:pPr>
        <w:numPr>
          <w:ilvl w:val="0"/>
          <w:numId w:val="15"/>
        </w:numPr>
        <w:shd w:val="clear" w:color="auto" w:fill="FFFFFF"/>
        <w:ind w:left="800"/>
        <w:rPr>
          <w:color w:val="000000"/>
          <w:szCs w:val="26"/>
        </w:rPr>
      </w:pPr>
      <w:r w:rsidRPr="001C3A88">
        <w:rPr>
          <w:color w:val="000000"/>
          <w:szCs w:val="26"/>
        </w:rPr>
        <w:t>No one can - or wants to - study all the time! Plan your time to include doing things that you enjoy.</w:t>
      </w:r>
    </w:p>
    <w:p w:rsidR="0013714A" w:rsidRPr="001C3A88" w:rsidRDefault="0013714A" w:rsidP="00850C7D">
      <w:pPr>
        <w:numPr>
          <w:ilvl w:val="0"/>
          <w:numId w:val="15"/>
        </w:numPr>
        <w:shd w:val="clear" w:color="auto" w:fill="FFFFFF"/>
        <w:ind w:left="800"/>
        <w:rPr>
          <w:color w:val="000000"/>
          <w:szCs w:val="26"/>
        </w:rPr>
      </w:pPr>
      <w:r w:rsidRPr="001C3A88">
        <w:rPr>
          <w:color w:val="000000"/>
          <w:szCs w:val="26"/>
        </w:rPr>
        <w:t>Be patient and flexible. If certain time management strategies don't work for you, try a different strategy.</w:t>
      </w:r>
    </w:p>
    <w:p w:rsidR="0013714A" w:rsidRPr="001C3A88" w:rsidRDefault="0013714A" w:rsidP="009E7457">
      <w:pPr>
        <w:pStyle w:val="BodyText"/>
        <w:rPr>
          <w:color w:val="4F81BD" w:themeColor="accent1"/>
        </w:rPr>
      </w:pPr>
      <w:r w:rsidRPr="001C3A88">
        <w:rPr>
          <w:color w:val="4F81BD" w:themeColor="accent1"/>
        </w:rPr>
        <w:t>Listening and Notetaking</w:t>
      </w:r>
    </w:p>
    <w:p w:rsidR="0013714A" w:rsidRPr="001C3A88" w:rsidRDefault="0013714A" w:rsidP="00850C7D">
      <w:pPr>
        <w:numPr>
          <w:ilvl w:val="0"/>
          <w:numId w:val="16"/>
        </w:numPr>
        <w:shd w:val="clear" w:color="auto" w:fill="FFFFFF"/>
        <w:ind w:left="800"/>
        <w:rPr>
          <w:color w:val="000000"/>
          <w:szCs w:val="26"/>
        </w:rPr>
      </w:pPr>
      <w:r w:rsidRPr="001C3A88">
        <w:rPr>
          <w:color w:val="000000"/>
          <w:szCs w:val="26"/>
        </w:rPr>
        <w:t>Go to class — there's no substitute for the real thing.</w:t>
      </w:r>
    </w:p>
    <w:p w:rsidR="0013714A" w:rsidRPr="001C3A88" w:rsidRDefault="0013714A" w:rsidP="00850C7D">
      <w:pPr>
        <w:numPr>
          <w:ilvl w:val="0"/>
          <w:numId w:val="16"/>
        </w:numPr>
        <w:shd w:val="clear" w:color="auto" w:fill="FFFFFF"/>
        <w:ind w:left="800"/>
        <w:rPr>
          <w:color w:val="000000"/>
          <w:szCs w:val="26"/>
        </w:rPr>
      </w:pPr>
      <w:r w:rsidRPr="001C3A88">
        <w:rPr>
          <w:color w:val="000000"/>
          <w:szCs w:val="26"/>
        </w:rPr>
        <w:t>Find out how you'll be evaluated on the material from lectures. For example, are the lectures based on material from the textbook, or is the content entirely different?</w:t>
      </w:r>
    </w:p>
    <w:p w:rsidR="0013714A" w:rsidRPr="001C3A88" w:rsidRDefault="0013714A" w:rsidP="00850C7D">
      <w:pPr>
        <w:numPr>
          <w:ilvl w:val="0"/>
          <w:numId w:val="16"/>
        </w:numPr>
        <w:shd w:val="clear" w:color="auto" w:fill="FFFFFF"/>
        <w:ind w:left="800"/>
        <w:rPr>
          <w:color w:val="000000"/>
          <w:szCs w:val="26"/>
        </w:rPr>
      </w:pPr>
      <w:r w:rsidRPr="001C3A88">
        <w:rPr>
          <w:color w:val="000000"/>
          <w:szCs w:val="26"/>
        </w:rPr>
        <w:t>Come prepared to class by bringing printed copies of slides or lecture notes.</w:t>
      </w:r>
    </w:p>
    <w:p w:rsidR="0013714A" w:rsidRPr="001C3A88" w:rsidRDefault="0013714A" w:rsidP="00850C7D">
      <w:pPr>
        <w:numPr>
          <w:ilvl w:val="0"/>
          <w:numId w:val="16"/>
        </w:numPr>
        <w:shd w:val="clear" w:color="auto" w:fill="FFFFFF"/>
        <w:ind w:left="800"/>
        <w:rPr>
          <w:color w:val="000000"/>
          <w:szCs w:val="26"/>
        </w:rPr>
      </w:pPr>
      <w:r w:rsidRPr="001C3A88">
        <w:rPr>
          <w:color w:val="000000"/>
          <w:szCs w:val="26"/>
        </w:rPr>
        <w:t>Do assigned readings before the lecture in order to participate in class discussion, better follow the lecture, and ask meaningful questions.</w:t>
      </w:r>
    </w:p>
    <w:p w:rsidR="0013714A" w:rsidRPr="001C3A88" w:rsidRDefault="0013714A" w:rsidP="00850C7D">
      <w:pPr>
        <w:numPr>
          <w:ilvl w:val="0"/>
          <w:numId w:val="16"/>
        </w:numPr>
        <w:shd w:val="clear" w:color="auto" w:fill="FFFFFF"/>
        <w:ind w:left="800"/>
        <w:rPr>
          <w:color w:val="000000"/>
          <w:szCs w:val="26"/>
        </w:rPr>
      </w:pPr>
      <w:r w:rsidRPr="001C3A88">
        <w:rPr>
          <w:color w:val="000000"/>
          <w:szCs w:val="26"/>
        </w:rPr>
        <w:t>Disconnect your internet connection in class or leave your laptop at home.</w:t>
      </w:r>
    </w:p>
    <w:p w:rsidR="0013714A" w:rsidRPr="001C3A88" w:rsidRDefault="0013714A" w:rsidP="00850C7D">
      <w:pPr>
        <w:numPr>
          <w:ilvl w:val="0"/>
          <w:numId w:val="16"/>
        </w:numPr>
        <w:shd w:val="clear" w:color="auto" w:fill="FFFFFF"/>
        <w:ind w:left="800"/>
        <w:rPr>
          <w:color w:val="000000"/>
          <w:szCs w:val="26"/>
        </w:rPr>
      </w:pPr>
      <w:r w:rsidRPr="001C3A88">
        <w:rPr>
          <w:color w:val="000000"/>
          <w:szCs w:val="26"/>
        </w:rPr>
        <w:t>Listen actively by comparing what you hear in the lecture to what you learned in the last lecture, what you read in the textbook, or what you see on the slides.</w:t>
      </w:r>
    </w:p>
    <w:p w:rsidR="0013714A" w:rsidRPr="001C3A88" w:rsidRDefault="0013714A" w:rsidP="00850C7D">
      <w:pPr>
        <w:numPr>
          <w:ilvl w:val="0"/>
          <w:numId w:val="16"/>
        </w:numPr>
        <w:shd w:val="clear" w:color="auto" w:fill="FFFFFF"/>
        <w:ind w:left="800"/>
        <w:rPr>
          <w:color w:val="000000"/>
          <w:szCs w:val="26"/>
        </w:rPr>
      </w:pPr>
      <w:r w:rsidRPr="001C3A88">
        <w:rPr>
          <w:color w:val="000000"/>
          <w:szCs w:val="26"/>
        </w:rPr>
        <w:t>Concentrate to get the most out of the lectures. Sit where you can hear and see everything you need to.</w:t>
      </w:r>
    </w:p>
    <w:p w:rsidR="0013714A" w:rsidRPr="001C3A88" w:rsidRDefault="0013714A" w:rsidP="00850C7D">
      <w:pPr>
        <w:numPr>
          <w:ilvl w:val="0"/>
          <w:numId w:val="16"/>
        </w:numPr>
        <w:shd w:val="clear" w:color="auto" w:fill="FFFFFF"/>
        <w:ind w:left="800"/>
        <w:rPr>
          <w:color w:val="000000"/>
          <w:szCs w:val="26"/>
        </w:rPr>
      </w:pPr>
      <w:r w:rsidRPr="001C3A88">
        <w:rPr>
          <w:color w:val="000000"/>
          <w:szCs w:val="26"/>
        </w:rPr>
        <w:t>Organize your notes after the lecture by identifying main topics and key terms, underlining or using different colours for important points, and making diagrams or concept maps to illustrate relationships.</w:t>
      </w:r>
    </w:p>
    <w:p w:rsidR="0013714A" w:rsidRPr="001C3A88" w:rsidRDefault="0013714A" w:rsidP="00850C7D">
      <w:pPr>
        <w:numPr>
          <w:ilvl w:val="0"/>
          <w:numId w:val="16"/>
        </w:numPr>
        <w:shd w:val="clear" w:color="auto" w:fill="FFFFFF"/>
        <w:ind w:left="800"/>
        <w:rPr>
          <w:color w:val="000000"/>
          <w:szCs w:val="26"/>
        </w:rPr>
      </w:pPr>
      <w:r w:rsidRPr="001C3A88">
        <w:rPr>
          <w:color w:val="000000"/>
          <w:szCs w:val="26"/>
        </w:rPr>
        <w:t>Compare your notes with a study partner's notes on a regular basis in order to fill in missing information and identify what you know and what's unclear.</w:t>
      </w:r>
    </w:p>
    <w:p w:rsidR="0013714A" w:rsidRPr="001C3A88" w:rsidRDefault="0013714A" w:rsidP="00850C7D">
      <w:pPr>
        <w:numPr>
          <w:ilvl w:val="0"/>
          <w:numId w:val="16"/>
        </w:numPr>
        <w:shd w:val="clear" w:color="auto" w:fill="FFFFFF"/>
        <w:ind w:left="800"/>
        <w:rPr>
          <w:color w:val="000000"/>
          <w:szCs w:val="26"/>
        </w:rPr>
      </w:pPr>
      <w:r w:rsidRPr="001C3A88">
        <w:rPr>
          <w:color w:val="000000"/>
          <w:szCs w:val="26"/>
        </w:rPr>
        <w:t>Review your notes on a weekly basis to prepare in advance for exams.</w:t>
      </w:r>
    </w:p>
    <w:p w:rsidR="0013714A" w:rsidRPr="001C3A88" w:rsidRDefault="0013714A" w:rsidP="009E7457">
      <w:pPr>
        <w:pStyle w:val="BodyText"/>
        <w:rPr>
          <w:color w:val="4F81BD" w:themeColor="accent1"/>
        </w:rPr>
      </w:pPr>
      <w:r w:rsidRPr="001C3A88">
        <w:rPr>
          <w:color w:val="4F81BD" w:themeColor="accent1"/>
        </w:rPr>
        <w:t>Textbook Reading</w:t>
      </w:r>
    </w:p>
    <w:p w:rsidR="0013714A" w:rsidRPr="001C3A88" w:rsidRDefault="0013714A" w:rsidP="00850C7D">
      <w:pPr>
        <w:numPr>
          <w:ilvl w:val="0"/>
          <w:numId w:val="17"/>
        </w:numPr>
        <w:shd w:val="clear" w:color="auto" w:fill="FFFFFF"/>
        <w:ind w:left="800"/>
        <w:rPr>
          <w:color w:val="000000"/>
          <w:szCs w:val="26"/>
        </w:rPr>
      </w:pPr>
      <w:r w:rsidRPr="001C3A88">
        <w:rPr>
          <w:color w:val="000000"/>
          <w:szCs w:val="26"/>
        </w:rPr>
        <w:t>Find out how you'll be evaluated on your knowledge of the readings. For example, do you need to know the textbook inside out? Or is the text a supplement to the lectures?</w:t>
      </w:r>
    </w:p>
    <w:p w:rsidR="0013714A" w:rsidRPr="001C3A88" w:rsidRDefault="0013714A" w:rsidP="00850C7D">
      <w:pPr>
        <w:numPr>
          <w:ilvl w:val="0"/>
          <w:numId w:val="17"/>
        </w:numPr>
        <w:shd w:val="clear" w:color="auto" w:fill="FFFFFF"/>
        <w:ind w:left="800"/>
        <w:rPr>
          <w:color w:val="000000"/>
          <w:szCs w:val="26"/>
        </w:rPr>
      </w:pPr>
      <w:r w:rsidRPr="001C3A88">
        <w:rPr>
          <w:color w:val="000000"/>
          <w:szCs w:val="26"/>
        </w:rPr>
        <w:t>Think carefully about reading strategies and techniques that will help you the most in each course. Skimming, scanning, and in-depth methods can all be good reading strategies, depending on the course.</w:t>
      </w:r>
    </w:p>
    <w:p w:rsidR="0013714A" w:rsidRPr="001C3A88" w:rsidRDefault="0013714A" w:rsidP="00850C7D">
      <w:pPr>
        <w:numPr>
          <w:ilvl w:val="0"/>
          <w:numId w:val="17"/>
        </w:numPr>
        <w:shd w:val="clear" w:color="auto" w:fill="FFFFFF"/>
        <w:ind w:left="800"/>
        <w:rPr>
          <w:color w:val="000000"/>
          <w:szCs w:val="26"/>
        </w:rPr>
      </w:pPr>
      <w:r w:rsidRPr="001C3A88">
        <w:rPr>
          <w:color w:val="000000"/>
          <w:szCs w:val="26"/>
        </w:rPr>
        <w:t>Break long readings up into shorter, smaller chunks, depending on how long you can concentrate in that subject area. No one can read for hours at a time and remember details well.</w:t>
      </w:r>
    </w:p>
    <w:p w:rsidR="0013714A" w:rsidRPr="001C3A88" w:rsidRDefault="0013714A" w:rsidP="00850C7D">
      <w:pPr>
        <w:numPr>
          <w:ilvl w:val="0"/>
          <w:numId w:val="17"/>
        </w:numPr>
        <w:shd w:val="clear" w:color="auto" w:fill="FFFFFF"/>
        <w:ind w:left="800"/>
        <w:rPr>
          <w:color w:val="000000"/>
          <w:szCs w:val="26"/>
        </w:rPr>
      </w:pPr>
      <w:r w:rsidRPr="001C3A88">
        <w:rPr>
          <w:color w:val="000000"/>
          <w:szCs w:val="26"/>
        </w:rPr>
        <w:t>Find a quiet, comfortable place to read. Your body associates your bed with sleeping, so it's probably not the best place!</w:t>
      </w:r>
    </w:p>
    <w:p w:rsidR="0013714A" w:rsidRPr="001C3A88" w:rsidRDefault="0013714A" w:rsidP="00850C7D">
      <w:pPr>
        <w:numPr>
          <w:ilvl w:val="0"/>
          <w:numId w:val="17"/>
        </w:numPr>
        <w:shd w:val="clear" w:color="auto" w:fill="FFFFFF"/>
        <w:ind w:left="800"/>
        <w:rPr>
          <w:color w:val="000000"/>
          <w:szCs w:val="26"/>
        </w:rPr>
      </w:pPr>
      <w:r w:rsidRPr="001C3A88">
        <w:rPr>
          <w:color w:val="000000"/>
          <w:szCs w:val="26"/>
        </w:rPr>
        <w:t>Preview the reading by noting the subtitles and headings, looking at diagrams, and skimming through the introduction and summary.</w:t>
      </w:r>
    </w:p>
    <w:p w:rsidR="0013714A" w:rsidRPr="001C3A88" w:rsidRDefault="0013714A" w:rsidP="00850C7D">
      <w:pPr>
        <w:numPr>
          <w:ilvl w:val="0"/>
          <w:numId w:val="17"/>
        </w:numPr>
        <w:shd w:val="clear" w:color="auto" w:fill="FFFFFF"/>
        <w:ind w:left="800"/>
        <w:rPr>
          <w:color w:val="000000"/>
          <w:szCs w:val="26"/>
        </w:rPr>
      </w:pPr>
      <w:r w:rsidRPr="001C3A88">
        <w:rPr>
          <w:color w:val="000000"/>
          <w:szCs w:val="26"/>
        </w:rPr>
        <w:t>Reflect on the content as you read and take notes. How is the reading connected to the course lectures? In what way does it connect to the main ideas in the course?</w:t>
      </w:r>
    </w:p>
    <w:p w:rsidR="0013714A" w:rsidRPr="001C3A88" w:rsidRDefault="0013714A" w:rsidP="00850C7D">
      <w:pPr>
        <w:numPr>
          <w:ilvl w:val="0"/>
          <w:numId w:val="17"/>
        </w:numPr>
        <w:shd w:val="clear" w:color="auto" w:fill="FFFFFF"/>
        <w:ind w:left="800"/>
        <w:rPr>
          <w:color w:val="000000"/>
          <w:szCs w:val="26"/>
        </w:rPr>
      </w:pPr>
      <w:r w:rsidRPr="001C3A88">
        <w:rPr>
          <w:color w:val="000000"/>
          <w:szCs w:val="26"/>
        </w:rPr>
        <w:t>Pay attention to your attention span. Take a quick break if you can't remember what you just read.</w:t>
      </w:r>
    </w:p>
    <w:p w:rsidR="0013714A" w:rsidRPr="001C3A88" w:rsidRDefault="0013714A" w:rsidP="00850C7D">
      <w:pPr>
        <w:numPr>
          <w:ilvl w:val="0"/>
          <w:numId w:val="17"/>
        </w:numPr>
        <w:shd w:val="clear" w:color="auto" w:fill="FFFFFF"/>
        <w:ind w:left="800"/>
        <w:rPr>
          <w:color w:val="000000"/>
          <w:szCs w:val="26"/>
        </w:rPr>
      </w:pPr>
      <w:r w:rsidRPr="001C3A88">
        <w:rPr>
          <w:color w:val="000000"/>
          <w:szCs w:val="26"/>
        </w:rPr>
        <w:t>Summarize and take notes in you own words to help you understand and retain information. Don't rely on highlighting as your main method of note-taking.</w:t>
      </w:r>
    </w:p>
    <w:p w:rsidR="0013714A" w:rsidRPr="001C3A88" w:rsidRDefault="0013714A" w:rsidP="00850C7D">
      <w:pPr>
        <w:numPr>
          <w:ilvl w:val="0"/>
          <w:numId w:val="17"/>
        </w:numPr>
        <w:shd w:val="clear" w:color="auto" w:fill="FFFFFF"/>
        <w:ind w:left="800"/>
        <w:rPr>
          <w:color w:val="000000"/>
          <w:szCs w:val="26"/>
        </w:rPr>
      </w:pPr>
      <w:r w:rsidRPr="001C3A88">
        <w:rPr>
          <w:color w:val="000000"/>
          <w:szCs w:val="26"/>
        </w:rPr>
        <w:t>If you tend to read the textbook after a lecture, review your lecture notes before you read, and don't take additional notes on the material already well explained in your lecture notes.</w:t>
      </w:r>
    </w:p>
    <w:p w:rsidR="0013714A" w:rsidRPr="001C3A88" w:rsidRDefault="0013714A" w:rsidP="00850C7D">
      <w:pPr>
        <w:numPr>
          <w:ilvl w:val="0"/>
          <w:numId w:val="17"/>
        </w:numPr>
        <w:shd w:val="clear" w:color="auto" w:fill="FFFFFF"/>
        <w:ind w:left="800"/>
        <w:rPr>
          <w:color w:val="000000"/>
          <w:szCs w:val="26"/>
        </w:rPr>
      </w:pPr>
      <w:r w:rsidRPr="001C3A88">
        <w:rPr>
          <w:color w:val="000000"/>
          <w:szCs w:val="26"/>
        </w:rPr>
        <w:t>Review the notes from your readings on a regular basis to keep them fresh in your memory.</w:t>
      </w:r>
    </w:p>
    <w:p w:rsidR="0013714A" w:rsidRPr="001C3A88" w:rsidRDefault="0013714A" w:rsidP="009E7457">
      <w:pPr>
        <w:pStyle w:val="BodyText"/>
        <w:rPr>
          <w:color w:val="4F81BD" w:themeColor="accent1"/>
        </w:rPr>
      </w:pPr>
      <w:r w:rsidRPr="001C3A88">
        <w:rPr>
          <w:color w:val="4F81BD" w:themeColor="accent1"/>
        </w:rPr>
        <w:t>Exam Preparation</w:t>
      </w:r>
    </w:p>
    <w:p w:rsidR="0013714A" w:rsidRPr="001C3A88" w:rsidRDefault="0013714A" w:rsidP="00850C7D">
      <w:pPr>
        <w:numPr>
          <w:ilvl w:val="0"/>
          <w:numId w:val="18"/>
        </w:numPr>
        <w:shd w:val="clear" w:color="auto" w:fill="FFFFFF"/>
        <w:ind w:left="800"/>
        <w:rPr>
          <w:color w:val="000000"/>
          <w:szCs w:val="26"/>
        </w:rPr>
      </w:pPr>
      <w:r w:rsidRPr="001C3A88">
        <w:rPr>
          <w:color w:val="000000"/>
          <w:szCs w:val="26"/>
        </w:rPr>
        <w:t>Locate one or two good study places with few distractions or interruptions.</w:t>
      </w:r>
    </w:p>
    <w:p w:rsidR="0013714A" w:rsidRPr="001C3A88" w:rsidRDefault="0013714A" w:rsidP="00850C7D">
      <w:pPr>
        <w:numPr>
          <w:ilvl w:val="0"/>
          <w:numId w:val="18"/>
        </w:numPr>
        <w:shd w:val="clear" w:color="auto" w:fill="FFFFFF"/>
        <w:ind w:left="800"/>
        <w:rPr>
          <w:color w:val="000000"/>
          <w:szCs w:val="26"/>
        </w:rPr>
      </w:pPr>
      <w:r w:rsidRPr="001C3A88">
        <w:rPr>
          <w:color w:val="000000"/>
          <w:szCs w:val="26"/>
        </w:rPr>
        <w:t>Review the course outline for information about what your professor expects you to learn in the course.</w:t>
      </w:r>
    </w:p>
    <w:p w:rsidR="0013714A" w:rsidRPr="001C3A88" w:rsidRDefault="0013714A" w:rsidP="00850C7D">
      <w:pPr>
        <w:numPr>
          <w:ilvl w:val="0"/>
          <w:numId w:val="18"/>
        </w:numPr>
        <w:shd w:val="clear" w:color="auto" w:fill="FFFFFF"/>
        <w:ind w:left="800"/>
        <w:rPr>
          <w:color w:val="000000"/>
          <w:szCs w:val="26"/>
        </w:rPr>
      </w:pPr>
      <w:r w:rsidRPr="001C3A88">
        <w:rPr>
          <w:color w:val="000000"/>
          <w:szCs w:val="26"/>
        </w:rPr>
        <w:t>Review previous quizzes, assignments, papers, labs, etc. to pinpoint where you've had difficulty in the course. Make sure you understand that material since you may see it again in the next exam.</w:t>
      </w:r>
    </w:p>
    <w:p w:rsidR="0013714A" w:rsidRPr="001C3A88" w:rsidRDefault="0013714A" w:rsidP="00850C7D">
      <w:pPr>
        <w:numPr>
          <w:ilvl w:val="0"/>
          <w:numId w:val="18"/>
        </w:numPr>
        <w:shd w:val="clear" w:color="auto" w:fill="FFFFFF"/>
        <w:ind w:left="800"/>
        <w:rPr>
          <w:color w:val="000000"/>
          <w:szCs w:val="26"/>
        </w:rPr>
      </w:pPr>
      <w:r w:rsidRPr="001C3A88">
        <w:rPr>
          <w:color w:val="000000"/>
          <w:szCs w:val="26"/>
        </w:rPr>
        <w:t>Learn by doing. Do practice questions based on old exams, or create and answer your own test questions.</w:t>
      </w:r>
    </w:p>
    <w:p w:rsidR="0013714A" w:rsidRPr="001C3A88" w:rsidRDefault="0013714A" w:rsidP="00850C7D">
      <w:pPr>
        <w:numPr>
          <w:ilvl w:val="0"/>
          <w:numId w:val="18"/>
        </w:numPr>
        <w:shd w:val="clear" w:color="auto" w:fill="FFFFFF"/>
        <w:ind w:left="800"/>
        <w:rPr>
          <w:color w:val="000000"/>
          <w:szCs w:val="26"/>
        </w:rPr>
      </w:pPr>
      <w:r w:rsidRPr="001C3A88">
        <w:rPr>
          <w:color w:val="000000"/>
          <w:szCs w:val="26"/>
        </w:rPr>
        <w:t>Write practice exams under exam-like conditions (timed and with your books closed).</w:t>
      </w:r>
    </w:p>
    <w:p w:rsidR="0013714A" w:rsidRPr="001C3A88" w:rsidRDefault="0013714A" w:rsidP="00850C7D">
      <w:pPr>
        <w:numPr>
          <w:ilvl w:val="0"/>
          <w:numId w:val="18"/>
        </w:numPr>
        <w:shd w:val="clear" w:color="auto" w:fill="FFFFFF"/>
        <w:ind w:left="800"/>
        <w:rPr>
          <w:color w:val="000000"/>
          <w:szCs w:val="26"/>
        </w:rPr>
      </w:pPr>
      <w:r w:rsidRPr="001C3A88">
        <w:rPr>
          <w:color w:val="000000"/>
          <w:szCs w:val="26"/>
        </w:rPr>
        <w:t>Study in small chunks of time when possible. Two-hour blocks with a 15-minute break work well for many people.</w:t>
      </w:r>
    </w:p>
    <w:p w:rsidR="0013714A" w:rsidRPr="001C3A88" w:rsidRDefault="0013714A" w:rsidP="00850C7D">
      <w:pPr>
        <w:numPr>
          <w:ilvl w:val="0"/>
          <w:numId w:val="18"/>
        </w:numPr>
        <w:shd w:val="clear" w:color="auto" w:fill="FFFFFF"/>
        <w:ind w:left="800"/>
        <w:rPr>
          <w:color w:val="000000"/>
          <w:szCs w:val="26"/>
        </w:rPr>
      </w:pPr>
      <w:r w:rsidRPr="001C3A88">
        <w:rPr>
          <w:color w:val="000000"/>
          <w:szCs w:val="26"/>
        </w:rPr>
        <w:t>Study with a group if that works for you, but choose study partners who have the same general level of knowledge of course material and commitment to the course.</w:t>
      </w:r>
    </w:p>
    <w:p w:rsidR="0013714A" w:rsidRPr="001C3A88" w:rsidRDefault="0013714A" w:rsidP="00850C7D">
      <w:pPr>
        <w:numPr>
          <w:ilvl w:val="0"/>
          <w:numId w:val="18"/>
        </w:numPr>
        <w:shd w:val="clear" w:color="auto" w:fill="FFFFFF"/>
        <w:ind w:left="800"/>
        <w:rPr>
          <w:color w:val="000000"/>
          <w:szCs w:val="26"/>
        </w:rPr>
      </w:pPr>
      <w:r w:rsidRPr="001C3A88">
        <w:rPr>
          <w:color w:val="000000"/>
          <w:szCs w:val="26"/>
        </w:rPr>
        <w:t>Keep a regular schedule. Be sure to eat right, get enough sleep, and take time to exercise.</w:t>
      </w:r>
    </w:p>
    <w:p w:rsidR="0013714A" w:rsidRPr="001C3A88" w:rsidRDefault="0013714A" w:rsidP="00850C7D">
      <w:pPr>
        <w:numPr>
          <w:ilvl w:val="0"/>
          <w:numId w:val="18"/>
        </w:numPr>
        <w:shd w:val="clear" w:color="auto" w:fill="FFFFFF"/>
        <w:ind w:left="800"/>
        <w:rPr>
          <w:color w:val="000000"/>
          <w:szCs w:val="26"/>
        </w:rPr>
      </w:pPr>
      <w:r w:rsidRPr="001C3A88">
        <w:rPr>
          <w:color w:val="000000"/>
          <w:szCs w:val="26"/>
        </w:rPr>
        <w:t>During the exam, focus on what you do know rather than what you wish you had spent more time studying. Don't forget to breathe!</w:t>
      </w:r>
    </w:p>
    <w:p w:rsidR="0013714A" w:rsidRPr="001C3A88" w:rsidRDefault="0013714A" w:rsidP="00850C7D">
      <w:pPr>
        <w:numPr>
          <w:ilvl w:val="0"/>
          <w:numId w:val="18"/>
        </w:numPr>
        <w:shd w:val="clear" w:color="auto" w:fill="FFFFFF"/>
        <w:ind w:left="800"/>
        <w:rPr>
          <w:color w:val="000000"/>
          <w:szCs w:val="26"/>
        </w:rPr>
      </w:pPr>
      <w:r w:rsidRPr="001C3A88">
        <w:rPr>
          <w:color w:val="000000"/>
          <w:szCs w:val="26"/>
        </w:rPr>
        <w:t>After the exam is over, follow up. See the instructor or TA to find out how you can improve for next time.</w:t>
      </w:r>
    </w:p>
    <w:p w:rsidR="004D3A5D" w:rsidRPr="001C3A88" w:rsidRDefault="004D3A5D" w:rsidP="0013714A"/>
    <w:tbl>
      <w:tblPr>
        <w:tblStyle w:val="TableGrid"/>
        <w:tblW w:w="0" w:type="auto"/>
        <w:tblLook w:val="00BF"/>
      </w:tblPr>
      <w:tblGrid>
        <w:gridCol w:w="9576"/>
      </w:tblGrid>
      <w:tr w:rsidR="0013714A" w:rsidRPr="001C3A88">
        <w:tc>
          <w:tcPr>
            <w:tcW w:w="9576" w:type="dxa"/>
          </w:tcPr>
          <w:p w:rsidR="0013714A" w:rsidRPr="001C3A88" w:rsidRDefault="0013714A" w:rsidP="0013714A">
            <w:pPr>
              <w:pStyle w:val="Heading2"/>
              <w:jc w:val="center"/>
              <w:rPr>
                <w:rFonts w:asciiTheme="minorHAnsi" w:hAnsiTheme="minorHAnsi"/>
              </w:rPr>
            </w:pPr>
            <w:r w:rsidRPr="001C3A88">
              <w:rPr>
                <w:rFonts w:asciiTheme="minorHAnsi" w:hAnsiTheme="minorHAnsi"/>
                <w:noProof/>
              </w:rPr>
              <w:drawing>
                <wp:inline distT="0" distB="0" distL="0" distR="0">
                  <wp:extent cx="5207000" cy="6146800"/>
                  <wp:effectExtent l="2540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207000" cy="6146800"/>
                          </a:xfrm>
                          <a:prstGeom prst="rect">
                            <a:avLst/>
                          </a:prstGeom>
                          <a:noFill/>
                          <a:ln w="9525">
                            <a:noFill/>
                            <a:miter lim="800000"/>
                            <a:headEnd/>
                            <a:tailEnd/>
                          </a:ln>
                        </pic:spPr>
                      </pic:pic>
                    </a:graphicData>
                  </a:graphic>
                </wp:inline>
              </w:drawing>
            </w:r>
          </w:p>
        </w:tc>
      </w:tr>
    </w:tbl>
    <w:p w:rsidR="004D3A5D" w:rsidRPr="001C3A88" w:rsidRDefault="004D3A5D" w:rsidP="00CB660C">
      <w:pPr>
        <w:pStyle w:val="Heading2"/>
        <w:rPr>
          <w:rFonts w:asciiTheme="minorHAnsi" w:hAnsiTheme="minorHAnsi"/>
        </w:rPr>
      </w:pPr>
    </w:p>
    <w:tbl>
      <w:tblPr>
        <w:tblStyle w:val="TableGrid"/>
        <w:tblW w:w="0" w:type="auto"/>
        <w:tblLook w:val="00BF"/>
      </w:tblPr>
      <w:tblGrid>
        <w:gridCol w:w="9576"/>
      </w:tblGrid>
      <w:tr w:rsidR="0013714A" w:rsidRPr="001C3A88">
        <w:tc>
          <w:tcPr>
            <w:tcW w:w="9576" w:type="dxa"/>
          </w:tcPr>
          <w:p w:rsidR="0013714A" w:rsidRPr="001C3A88" w:rsidRDefault="00031B83" w:rsidP="00031B83">
            <w:pPr>
              <w:pStyle w:val="Heading2"/>
              <w:jc w:val="center"/>
              <w:rPr>
                <w:rFonts w:asciiTheme="minorHAnsi" w:hAnsiTheme="minorHAnsi"/>
              </w:rPr>
            </w:pPr>
            <w:r w:rsidRPr="001C3A88">
              <w:rPr>
                <w:rFonts w:asciiTheme="minorHAnsi" w:hAnsiTheme="minorHAnsi"/>
                <w:noProof/>
              </w:rPr>
              <w:drawing>
                <wp:inline distT="0" distB="0" distL="0" distR="0">
                  <wp:extent cx="4660900" cy="6197600"/>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4660900" cy="6197600"/>
                          </a:xfrm>
                          <a:prstGeom prst="rect">
                            <a:avLst/>
                          </a:prstGeom>
                          <a:noFill/>
                          <a:ln w="9525">
                            <a:noFill/>
                            <a:miter lim="800000"/>
                            <a:headEnd/>
                            <a:tailEnd/>
                          </a:ln>
                        </pic:spPr>
                      </pic:pic>
                    </a:graphicData>
                  </a:graphic>
                </wp:inline>
              </w:drawing>
            </w:r>
          </w:p>
        </w:tc>
      </w:tr>
    </w:tbl>
    <w:p w:rsidR="0013714A" w:rsidRPr="001C3A88" w:rsidRDefault="0013714A" w:rsidP="00CB660C">
      <w:pPr>
        <w:pStyle w:val="Heading2"/>
        <w:rPr>
          <w:rFonts w:asciiTheme="minorHAnsi" w:hAnsiTheme="minorHAnsi"/>
        </w:rPr>
      </w:pPr>
    </w:p>
    <w:p w:rsidR="0013714A" w:rsidRPr="001C3A88" w:rsidRDefault="0013714A" w:rsidP="0013714A"/>
    <w:p w:rsidR="004D3A5D" w:rsidRPr="001C3A88" w:rsidRDefault="004D3A5D" w:rsidP="0013714A"/>
    <w:p w:rsidR="004D3A5D" w:rsidRPr="001C3A88" w:rsidRDefault="004D3A5D" w:rsidP="00CB660C">
      <w:pPr>
        <w:pStyle w:val="Heading2"/>
        <w:rPr>
          <w:rFonts w:asciiTheme="minorHAnsi" w:hAnsiTheme="minorHAnsi"/>
        </w:rPr>
      </w:pPr>
    </w:p>
    <w:p w:rsidR="004D3A5D" w:rsidRPr="001C3A88" w:rsidRDefault="004D3A5D" w:rsidP="00CB660C">
      <w:pPr>
        <w:pStyle w:val="Heading2"/>
        <w:rPr>
          <w:rFonts w:asciiTheme="minorHAnsi" w:hAnsiTheme="minorHAnsi"/>
        </w:rPr>
      </w:pPr>
    </w:p>
    <w:p w:rsidR="004D3A5D" w:rsidRPr="001C3A88" w:rsidRDefault="004D3A5D" w:rsidP="00CB660C">
      <w:pPr>
        <w:pStyle w:val="Heading2"/>
        <w:rPr>
          <w:rFonts w:asciiTheme="minorHAnsi" w:hAnsiTheme="minorHAnsi"/>
        </w:rPr>
      </w:pPr>
    </w:p>
    <w:p w:rsidR="004D3A5D" w:rsidRPr="001C3A88" w:rsidRDefault="004D3A5D" w:rsidP="00031B83">
      <w:pPr>
        <w:pStyle w:val="Heading2"/>
        <w:rPr>
          <w:rFonts w:asciiTheme="minorHAnsi" w:hAnsiTheme="minorHAnsi"/>
        </w:rPr>
      </w:pPr>
    </w:p>
    <w:p w:rsidR="004D3A5D" w:rsidRPr="001C3A88" w:rsidRDefault="004D3A5D" w:rsidP="004D3A5D">
      <w:pPr>
        <w:pStyle w:val="Heading2"/>
        <w:jc w:val="center"/>
        <w:rPr>
          <w:rFonts w:asciiTheme="minorHAnsi" w:hAnsiTheme="minorHAnsi"/>
        </w:rPr>
      </w:pPr>
    </w:p>
    <w:p w:rsidR="002C4A4E" w:rsidRPr="001C3A88" w:rsidRDefault="00CB660C" w:rsidP="004D3A5D">
      <w:pPr>
        <w:pStyle w:val="Heading2"/>
        <w:jc w:val="center"/>
        <w:rPr>
          <w:rFonts w:asciiTheme="minorHAnsi" w:hAnsiTheme="minorHAnsi"/>
        </w:rPr>
      </w:pPr>
      <w:bookmarkStart w:id="14" w:name="_Toc255673694"/>
      <w:r w:rsidRPr="001C3A88">
        <w:rPr>
          <w:rFonts w:asciiTheme="minorHAnsi" w:hAnsiTheme="minorHAnsi"/>
        </w:rPr>
        <w:t>Class Three</w:t>
      </w:r>
      <w:bookmarkEnd w:id="14"/>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116687">
      <w:pPr>
        <w:jc w:val="center"/>
        <w:rPr>
          <w:i/>
          <w:color w:val="595959" w:themeColor="text1" w:themeTint="A6"/>
        </w:rPr>
      </w:pPr>
    </w:p>
    <w:p w:rsidR="004D3A5D" w:rsidRPr="001C3A88" w:rsidRDefault="004D3A5D" w:rsidP="004D3A5D">
      <w:pPr>
        <w:pStyle w:val="Heading3"/>
      </w:pPr>
      <w:bookmarkStart w:id="15" w:name="_Toc255673695"/>
      <w:r w:rsidRPr="001C3A88">
        <w:t>Lesson Plan</w:t>
      </w:r>
      <w:bookmarkEnd w:id="15"/>
      <w:r w:rsidR="00116687" w:rsidRPr="001C3A88">
        <w:t xml:space="preserve"> </w:t>
      </w:r>
    </w:p>
    <w:p w:rsidR="00994478" w:rsidRPr="001C3A88" w:rsidRDefault="00994478" w:rsidP="00116687">
      <w:pPr>
        <w:jc w:val="center"/>
        <w:rPr>
          <w:i/>
          <w:color w:val="4F81BD" w:themeColor="accent1"/>
        </w:rPr>
      </w:pPr>
    </w:p>
    <w:p w:rsidR="00116687" w:rsidRPr="001C3A88" w:rsidRDefault="004D3A5D" w:rsidP="00116687">
      <w:pPr>
        <w:jc w:val="center"/>
        <w:rPr>
          <w:i/>
          <w:color w:val="4F81BD" w:themeColor="accent1"/>
        </w:rPr>
      </w:pPr>
      <w:r w:rsidRPr="001C3A88">
        <w:rPr>
          <w:i/>
          <w:color w:val="4F81BD" w:themeColor="accent1"/>
        </w:rPr>
        <w:t>Class Meeting Three –</w:t>
      </w:r>
      <w:r w:rsidR="00994478" w:rsidRPr="001C3A88">
        <w:rPr>
          <w:i/>
          <w:color w:val="4F81BD" w:themeColor="accent1"/>
        </w:rPr>
        <w:t xml:space="preserve"> Classroom Etiquette  – </w:t>
      </w:r>
      <w:r w:rsidRPr="001C3A88">
        <w:rPr>
          <w:i/>
          <w:color w:val="4F81BD" w:themeColor="accent1"/>
        </w:rPr>
        <w:t xml:space="preserve"> </w:t>
      </w:r>
      <w:r w:rsidR="00006321" w:rsidRPr="001C3A88">
        <w:rPr>
          <w:i/>
          <w:color w:val="4F81BD" w:themeColor="accent1"/>
        </w:rPr>
        <w:t>University Resources</w:t>
      </w:r>
    </w:p>
    <w:tbl>
      <w:tblPr>
        <w:tblStyle w:val="TableGrid"/>
        <w:tblW w:w="0" w:type="auto"/>
        <w:shd w:val="clear" w:color="auto" w:fill="6CA1D9"/>
        <w:tblLook w:val="04A0"/>
      </w:tblPr>
      <w:tblGrid>
        <w:gridCol w:w="9576"/>
      </w:tblGrid>
      <w:tr w:rsidR="00116687" w:rsidRPr="001C3A88">
        <w:trPr>
          <w:trHeight w:val="539"/>
        </w:trPr>
        <w:tc>
          <w:tcPr>
            <w:tcW w:w="9576" w:type="dxa"/>
            <w:tcBorders>
              <w:bottom w:val="single" w:sz="4" w:space="0" w:color="auto"/>
            </w:tcBorders>
            <w:shd w:val="clear" w:color="auto" w:fill="89C5DB"/>
            <w:vAlign w:val="center"/>
          </w:tcPr>
          <w:p w:rsidR="00116687" w:rsidRPr="001C3A88" w:rsidRDefault="00116687" w:rsidP="002C4A4E">
            <w:pPr>
              <w:jc w:val="center"/>
              <w:rPr>
                <w:b/>
                <w:color w:val="FFFFFF" w:themeColor="background1"/>
                <w:sz w:val="32"/>
              </w:rPr>
            </w:pPr>
            <w:r w:rsidRPr="001C3A88">
              <w:rPr>
                <w:b/>
                <w:color w:val="FFFFFF" w:themeColor="background1"/>
                <w:sz w:val="32"/>
              </w:rPr>
              <w:t>Specific HFA/AS Needs Targeted</w:t>
            </w:r>
          </w:p>
        </w:tc>
      </w:tr>
      <w:tr w:rsidR="00116687" w:rsidRPr="001C3A88">
        <w:trPr>
          <w:trHeight w:val="548"/>
        </w:trPr>
        <w:tc>
          <w:tcPr>
            <w:tcW w:w="9576" w:type="dxa"/>
            <w:shd w:val="clear" w:color="auto" w:fill="auto"/>
            <w:vAlign w:val="center"/>
          </w:tcPr>
          <w:p w:rsidR="00006321" w:rsidRPr="001C3A88" w:rsidRDefault="00006321" w:rsidP="00006321">
            <w:pPr>
              <w:jc w:val="center"/>
              <w:rPr>
                <w:szCs w:val="20"/>
              </w:rPr>
            </w:pPr>
            <w:r w:rsidRPr="001C3A88">
              <w:rPr>
                <w:color w:val="000000"/>
                <w:szCs w:val="26"/>
              </w:rPr>
              <w:t>Communication skills, learning styles, coping skills, social skills</w:t>
            </w:r>
          </w:p>
          <w:p w:rsidR="00116687" w:rsidRPr="001C3A88" w:rsidRDefault="00116687" w:rsidP="00006321">
            <w:pPr>
              <w:jc w:val="center"/>
              <w:rPr>
                <w:u w:val="single"/>
              </w:rPr>
            </w:pPr>
          </w:p>
        </w:tc>
      </w:tr>
    </w:tbl>
    <w:p w:rsidR="00116687" w:rsidRPr="001C3A88" w:rsidRDefault="00116687" w:rsidP="00116687">
      <w:pPr>
        <w:rPr>
          <w:i/>
        </w:rPr>
      </w:pPr>
    </w:p>
    <w:tbl>
      <w:tblPr>
        <w:tblStyle w:val="TableGrid"/>
        <w:tblW w:w="0" w:type="auto"/>
        <w:shd w:val="clear" w:color="auto" w:fill="6CA1D9"/>
        <w:tblLook w:val="04A0"/>
      </w:tblPr>
      <w:tblGrid>
        <w:gridCol w:w="6588"/>
        <w:gridCol w:w="1350"/>
        <w:gridCol w:w="1638"/>
      </w:tblGrid>
      <w:tr w:rsidR="00116687" w:rsidRPr="001C3A88">
        <w:trPr>
          <w:trHeight w:val="539"/>
        </w:trPr>
        <w:tc>
          <w:tcPr>
            <w:tcW w:w="9576" w:type="dxa"/>
            <w:gridSpan w:val="3"/>
            <w:tcBorders>
              <w:bottom w:val="single" w:sz="4" w:space="0" w:color="auto"/>
            </w:tcBorders>
            <w:shd w:val="clear" w:color="auto" w:fill="88C3DA"/>
            <w:vAlign w:val="center"/>
          </w:tcPr>
          <w:p w:rsidR="00116687" w:rsidRPr="001C3A88" w:rsidRDefault="00116687" w:rsidP="002C4A4E">
            <w:pPr>
              <w:jc w:val="center"/>
              <w:rPr>
                <w:b/>
                <w:color w:val="FFFFFF" w:themeColor="background1"/>
                <w:sz w:val="32"/>
              </w:rPr>
            </w:pPr>
            <w:r w:rsidRPr="001C3A88">
              <w:rPr>
                <w:b/>
                <w:color w:val="FFFFFF" w:themeColor="background1"/>
                <w:sz w:val="32"/>
              </w:rPr>
              <w:t>Classroom Objectives</w:t>
            </w:r>
          </w:p>
        </w:tc>
      </w:tr>
      <w:tr w:rsidR="00116687" w:rsidRPr="001C3A88">
        <w:trPr>
          <w:trHeight w:val="701"/>
        </w:trPr>
        <w:tc>
          <w:tcPr>
            <w:tcW w:w="6588" w:type="dxa"/>
            <w:tcBorders>
              <w:bottom w:val="single" w:sz="4" w:space="0" w:color="auto"/>
            </w:tcBorders>
            <w:shd w:val="clear" w:color="auto" w:fill="E6E6E6"/>
            <w:vAlign w:val="center"/>
          </w:tcPr>
          <w:p w:rsidR="00116687" w:rsidRPr="001C3A88" w:rsidRDefault="00116687" w:rsidP="002C4A4E">
            <w:pPr>
              <w:jc w:val="center"/>
            </w:pPr>
            <w:r w:rsidRPr="001C3A88">
              <w:t>Student Name:</w:t>
            </w:r>
          </w:p>
        </w:tc>
        <w:tc>
          <w:tcPr>
            <w:tcW w:w="1350" w:type="dxa"/>
            <w:tcBorders>
              <w:bottom w:val="single" w:sz="4" w:space="0" w:color="auto"/>
            </w:tcBorders>
            <w:shd w:val="clear" w:color="auto" w:fill="E6E6E6"/>
            <w:vAlign w:val="center"/>
          </w:tcPr>
          <w:p w:rsidR="00116687" w:rsidRPr="001C3A88" w:rsidRDefault="00116687" w:rsidP="002C4A4E">
            <w:pPr>
              <w:jc w:val="center"/>
            </w:pPr>
            <w:r w:rsidRPr="001C3A88">
              <w:t>Accuracy</w:t>
            </w:r>
          </w:p>
        </w:tc>
        <w:tc>
          <w:tcPr>
            <w:tcW w:w="1638" w:type="dxa"/>
            <w:tcBorders>
              <w:bottom w:val="single" w:sz="4" w:space="0" w:color="auto"/>
            </w:tcBorders>
            <w:shd w:val="clear" w:color="auto" w:fill="E6E6E6"/>
            <w:vAlign w:val="center"/>
          </w:tcPr>
          <w:p w:rsidR="00116687" w:rsidRPr="001C3A88" w:rsidRDefault="00116687" w:rsidP="002C4A4E">
            <w:pPr>
              <w:jc w:val="center"/>
            </w:pPr>
            <w:r w:rsidRPr="001C3A88">
              <w:t>Objective Met (Yes/No)</w:t>
            </w:r>
          </w:p>
        </w:tc>
      </w:tr>
      <w:tr w:rsidR="00116687" w:rsidRPr="001C3A88">
        <w:tc>
          <w:tcPr>
            <w:tcW w:w="6588" w:type="dxa"/>
            <w:shd w:val="clear" w:color="auto" w:fill="auto"/>
          </w:tcPr>
          <w:p w:rsidR="00006321" w:rsidRPr="001C3A88" w:rsidRDefault="00006321" w:rsidP="00006321">
            <w:pPr>
              <w:rPr>
                <w:rFonts w:cs="Times New Roman"/>
                <w:szCs w:val="20"/>
              </w:rPr>
            </w:pPr>
            <w:r w:rsidRPr="001C3A88">
              <w:rPr>
                <w:rFonts w:cs="Times New Roman"/>
                <w:i/>
                <w:iCs/>
                <w:color w:val="000000"/>
                <w:szCs w:val="26"/>
              </w:rPr>
              <w:t>Objective One: S</w:t>
            </w:r>
            <w:r w:rsidRPr="001C3A88">
              <w:rPr>
                <w:rFonts w:cs="Times New Roman"/>
                <w:color w:val="000000"/>
                <w:szCs w:val="26"/>
              </w:rPr>
              <w:t xml:space="preserve">tudent will be attentive in class with no more than ____redirections from clinician. </w:t>
            </w:r>
          </w:p>
          <w:p w:rsidR="00006321" w:rsidRPr="001C3A88" w:rsidRDefault="00006321" w:rsidP="00006321">
            <w:pPr>
              <w:rPr>
                <w:rFonts w:cs="Times New Roman"/>
                <w:szCs w:val="20"/>
              </w:rPr>
            </w:pPr>
            <w:r w:rsidRPr="001C3A88">
              <w:rPr>
                <w:rFonts w:cs="Times New Roman"/>
                <w:i/>
                <w:iCs/>
                <w:color w:val="000000"/>
                <w:szCs w:val="26"/>
              </w:rPr>
              <w:t xml:space="preserve">Objective Two: </w:t>
            </w:r>
            <w:r w:rsidRPr="001C3A88">
              <w:rPr>
                <w:rFonts w:cs="Times New Roman"/>
                <w:color w:val="000000"/>
                <w:szCs w:val="26"/>
              </w:rPr>
              <w:t>Student will participate in class discussions and/or activities ____% of the time.</w:t>
            </w:r>
          </w:p>
          <w:p w:rsidR="00006321" w:rsidRPr="001C3A88" w:rsidRDefault="00006321" w:rsidP="00006321">
            <w:pPr>
              <w:rPr>
                <w:szCs w:val="20"/>
              </w:rPr>
            </w:pPr>
            <w:r w:rsidRPr="001C3A88">
              <w:rPr>
                <w:i/>
                <w:iCs/>
                <w:color w:val="000000"/>
                <w:szCs w:val="26"/>
              </w:rPr>
              <w:t xml:space="preserve">Objective Three: </w:t>
            </w:r>
            <w:r w:rsidRPr="001C3A88">
              <w:rPr>
                <w:iCs/>
                <w:color w:val="000000"/>
                <w:szCs w:val="26"/>
              </w:rPr>
              <w:t>Student specific goal</w:t>
            </w:r>
            <w:r w:rsidRPr="001C3A88">
              <w:rPr>
                <w:i/>
                <w:iCs/>
                <w:color w:val="000000"/>
                <w:szCs w:val="26"/>
              </w:rPr>
              <w:t xml:space="preserve"> </w:t>
            </w:r>
          </w:p>
          <w:p w:rsidR="00116687" w:rsidRPr="001C3A88" w:rsidRDefault="00116687" w:rsidP="00006321">
            <w:pPr>
              <w:tabs>
                <w:tab w:val="left" w:pos="4680"/>
              </w:tabs>
            </w:pPr>
          </w:p>
        </w:tc>
        <w:tc>
          <w:tcPr>
            <w:tcW w:w="1350" w:type="dxa"/>
            <w:shd w:val="clear" w:color="auto" w:fill="auto"/>
          </w:tcPr>
          <w:p w:rsidR="00116687" w:rsidRPr="001C3A88" w:rsidRDefault="00116687"/>
        </w:tc>
        <w:tc>
          <w:tcPr>
            <w:tcW w:w="1638" w:type="dxa"/>
            <w:shd w:val="clear" w:color="auto" w:fill="auto"/>
          </w:tcPr>
          <w:p w:rsidR="00116687" w:rsidRPr="001C3A88" w:rsidRDefault="00116687"/>
        </w:tc>
      </w:tr>
    </w:tbl>
    <w:p w:rsidR="00116687" w:rsidRPr="001C3A88" w:rsidRDefault="00116687" w:rsidP="00116687"/>
    <w:tbl>
      <w:tblPr>
        <w:tblStyle w:val="TableGrid"/>
        <w:tblW w:w="0" w:type="auto"/>
        <w:shd w:val="clear" w:color="auto" w:fill="6CA1D9"/>
        <w:tblLook w:val="04A0"/>
      </w:tblPr>
      <w:tblGrid>
        <w:gridCol w:w="7218"/>
        <w:gridCol w:w="2358"/>
      </w:tblGrid>
      <w:tr w:rsidR="00116687" w:rsidRPr="001C3A88">
        <w:trPr>
          <w:trHeight w:val="539"/>
        </w:trPr>
        <w:tc>
          <w:tcPr>
            <w:tcW w:w="7218" w:type="dxa"/>
            <w:tcBorders>
              <w:bottom w:val="single" w:sz="4" w:space="0" w:color="auto"/>
            </w:tcBorders>
            <w:shd w:val="clear" w:color="auto" w:fill="87C5D9"/>
            <w:vAlign w:val="center"/>
          </w:tcPr>
          <w:p w:rsidR="00116687" w:rsidRPr="001C3A88" w:rsidRDefault="00116687"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116687" w:rsidRPr="001C3A88" w:rsidRDefault="00116687" w:rsidP="002C4A4E">
            <w:pPr>
              <w:jc w:val="center"/>
              <w:rPr>
                <w:b/>
                <w:color w:val="FFFFFF" w:themeColor="background1"/>
                <w:sz w:val="32"/>
              </w:rPr>
            </w:pPr>
            <w:r w:rsidRPr="001C3A88">
              <w:rPr>
                <w:b/>
                <w:color w:val="FFFFFF" w:themeColor="background1"/>
                <w:sz w:val="32"/>
              </w:rPr>
              <w:t>Materials</w:t>
            </w:r>
          </w:p>
        </w:tc>
      </w:tr>
      <w:tr w:rsidR="00116687" w:rsidRPr="001C3A88">
        <w:trPr>
          <w:trHeight w:val="6047"/>
        </w:trPr>
        <w:tc>
          <w:tcPr>
            <w:tcW w:w="7218" w:type="dxa"/>
            <w:shd w:val="clear" w:color="auto" w:fill="auto"/>
          </w:tcPr>
          <w:p w:rsidR="00006321" w:rsidRPr="001C3A88" w:rsidRDefault="00006321" w:rsidP="00006321">
            <w:pPr>
              <w:numPr>
                <w:ilvl w:val="0"/>
                <w:numId w:val="10"/>
              </w:numPr>
              <w:textAlignment w:val="baseline"/>
              <w:rPr>
                <w:rFonts w:cs="Times New Roman"/>
                <w:color w:val="000000"/>
                <w:szCs w:val="26"/>
              </w:rPr>
            </w:pPr>
            <w:r w:rsidRPr="001C3A88">
              <w:rPr>
                <w:rFonts w:cs="Times New Roman"/>
                <w:color w:val="000000"/>
                <w:szCs w:val="26"/>
              </w:rPr>
              <w:t xml:space="preserve">Brief class “survey” of students awareness of resources available on campus </w:t>
            </w:r>
          </w:p>
          <w:p w:rsidR="00006321" w:rsidRPr="001C3A88" w:rsidRDefault="00006321" w:rsidP="00006321">
            <w:pPr>
              <w:numPr>
                <w:ilvl w:val="0"/>
                <w:numId w:val="10"/>
              </w:numPr>
              <w:textAlignment w:val="baseline"/>
              <w:rPr>
                <w:rFonts w:cs="Times New Roman"/>
                <w:color w:val="000000"/>
                <w:szCs w:val="26"/>
              </w:rPr>
            </w:pPr>
            <w:r w:rsidRPr="001C3A88">
              <w:rPr>
                <w:rFonts w:cs="Times New Roman"/>
                <w:color w:val="000000"/>
                <w:szCs w:val="26"/>
              </w:rPr>
              <w:t xml:space="preserve">Lesson on “Resources at Your Fingertips: What UNCG has to Offer” </w:t>
            </w:r>
          </w:p>
          <w:p w:rsidR="00006321" w:rsidRPr="001C3A88" w:rsidRDefault="00006321" w:rsidP="00006321">
            <w:pPr>
              <w:numPr>
                <w:ilvl w:val="1"/>
                <w:numId w:val="10"/>
              </w:numPr>
              <w:textAlignment w:val="baseline"/>
              <w:rPr>
                <w:rFonts w:cs="Times New Roman"/>
                <w:color w:val="000000"/>
                <w:szCs w:val="26"/>
              </w:rPr>
            </w:pPr>
            <w:r w:rsidRPr="001C3A88">
              <w:rPr>
                <w:rFonts w:cs="Times New Roman"/>
                <w:color w:val="000000"/>
                <w:szCs w:val="26"/>
              </w:rPr>
              <w:t>Location of resources, classes, meeting areas, etc. at your school</w:t>
            </w:r>
          </w:p>
          <w:p w:rsidR="00006321" w:rsidRPr="001C3A88" w:rsidRDefault="00006321" w:rsidP="00006321">
            <w:pPr>
              <w:numPr>
                <w:ilvl w:val="1"/>
                <w:numId w:val="10"/>
              </w:numPr>
              <w:textAlignment w:val="baseline"/>
              <w:rPr>
                <w:rFonts w:cs="Times New Roman"/>
                <w:color w:val="000000"/>
                <w:szCs w:val="26"/>
              </w:rPr>
            </w:pPr>
            <w:r w:rsidRPr="001C3A88">
              <w:rPr>
                <w:rFonts w:cs="Times New Roman"/>
                <w:color w:val="000000"/>
                <w:szCs w:val="26"/>
              </w:rPr>
              <w:t xml:space="preserve">Facilitative Learning Resources, e.g. Writing Center, Speaking Center, Jackson Library, Financial Aid, etc. </w:t>
            </w:r>
          </w:p>
          <w:p w:rsidR="00006321" w:rsidRPr="001C3A88" w:rsidRDefault="00006321" w:rsidP="00006321">
            <w:pPr>
              <w:numPr>
                <w:ilvl w:val="1"/>
                <w:numId w:val="10"/>
              </w:numPr>
              <w:textAlignment w:val="baseline"/>
              <w:rPr>
                <w:rFonts w:cs="Times New Roman"/>
                <w:color w:val="000000"/>
                <w:szCs w:val="26"/>
              </w:rPr>
            </w:pPr>
            <w:r w:rsidRPr="001C3A88">
              <w:rPr>
                <w:rFonts w:cs="Times New Roman"/>
                <w:color w:val="000000"/>
                <w:szCs w:val="26"/>
              </w:rPr>
              <w:t>Professional Resources: Career Center, Networking, Special Guest speakers and seminars</w:t>
            </w:r>
          </w:p>
          <w:p w:rsidR="00006321" w:rsidRPr="001C3A88" w:rsidRDefault="00006321" w:rsidP="00006321">
            <w:pPr>
              <w:numPr>
                <w:ilvl w:val="0"/>
                <w:numId w:val="10"/>
              </w:numPr>
              <w:textAlignment w:val="baseline"/>
              <w:rPr>
                <w:rFonts w:cs="Times New Roman"/>
                <w:color w:val="000000"/>
                <w:szCs w:val="26"/>
              </w:rPr>
            </w:pPr>
            <w:r w:rsidRPr="001C3A88">
              <w:rPr>
                <w:rFonts w:cs="Times New Roman"/>
                <w:color w:val="000000"/>
                <w:szCs w:val="26"/>
              </w:rPr>
              <w:t>Instructors will then take the class on a tour of the campus, to the various sites mentioned in the previous lesson.</w:t>
            </w:r>
          </w:p>
          <w:p w:rsidR="00B85459" w:rsidRDefault="00006321" w:rsidP="00C27DC0">
            <w:pPr>
              <w:numPr>
                <w:ilvl w:val="0"/>
                <w:numId w:val="10"/>
              </w:numPr>
              <w:spacing w:beforeLines="1" w:afterLines="1"/>
              <w:textAlignment w:val="baseline"/>
              <w:rPr>
                <w:color w:val="000000"/>
                <w:szCs w:val="26"/>
              </w:rPr>
            </w:pPr>
            <w:r w:rsidRPr="001C3A88">
              <w:rPr>
                <w:color w:val="000000"/>
                <w:szCs w:val="26"/>
              </w:rPr>
              <w:t>Overview of upcoming assignments and topics</w:t>
            </w:r>
          </w:p>
          <w:p w:rsidR="00006321" w:rsidRPr="001C3A88" w:rsidRDefault="00B85459" w:rsidP="00C27DC0">
            <w:pPr>
              <w:numPr>
                <w:ilvl w:val="1"/>
                <w:numId w:val="10"/>
              </w:numPr>
              <w:spacing w:beforeLines="1" w:afterLines="1"/>
              <w:textAlignment w:val="baseline"/>
              <w:rPr>
                <w:color w:val="000000"/>
                <w:szCs w:val="26"/>
              </w:rPr>
            </w:pPr>
            <w:r>
              <w:rPr>
                <w:color w:val="000000"/>
                <w:szCs w:val="26"/>
              </w:rPr>
              <w:t>Review grading rubric and expectations for In Class Assignment 1 next week</w:t>
            </w:r>
          </w:p>
          <w:p w:rsidR="00116687" w:rsidRPr="001C3A88" w:rsidRDefault="00116687" w:rsidP="002C4A4E"/>
        </w:tc>
        <w:tc>
          <w:tcPr>
            <w:tcW w:w="2358" w:type="dxa"/>
            <w:shd w:val="clear" w:color="auto" w:fill="auto"/>
          </w:tcPr>
          <w:p w:rsidR="00006321" w:rsidRPr="001C3A88" w:rsidRDefault="009C6FAE" w:rsidP="00006321">
            <w:pPr>
              <w:pStyle w:val="ListParagraph"/>
              <w:numPr>
                <w:ilvl w:val="0"/>
                <w:numId w:val="11"/>
              </w:numPr>
              <w:textAlignment w:val="baseline"/>
              <w:rPr>
                <w:rFonts w:cs="Times New Roman"/>
                <w:color w:val="000000"/>
                <w:szCs w:val="26"/>
              </w:rPr>
            </w:pPr>
            <w:r w:rsidRPr="001C3A88">
              <w:rPr>
                <w:rFonts w:cs="Times New Roman"/>
                <w:color w:val="000000"/>
                <w:szCs w:val="26"/>
              </w:rPr>
              <w:t>C</w:t>
            </w:r>
            <w:r w:rsidR="00006321" w:rsidRPr="001C3A88">
              <w:rPr>
                <w:rFonts w:cs="Times New Roman"/>
                <w:color w:val="000000"/>
                <w:szCs w:val="26"/>
              </w:rPr>
              <w:t>ampus map</w:t>
            </w:r>
          </w:p>
          <w:p w:rsidR="00006321" w:rsidRPr="001C3A88" w:rsidRDefault="00006321" w:rsidP="00C27DC0">
            <w:pPr>
              <w:pStyle w:val="ListParagraph"/>
              <w:spacing w:beforeLines="1" w:afterLines="1"/>
              <w:ind w:left="360"/>
              <w:textAlignment w:val="baseline"/>
              <w:rPr>
                <w:color w:val="000000"/>
                <w:szCs w:val="26"/>
              </w:rPr>
            </w:pPr>
          </w:p>
          <w:p w:rsidR="00116687" w:rsidRPr="001C3A88" w:rsidRDefault="00116687" w:rsidP="00006321">
            <w:pPr>
              <w:rPr>
                <w:u w:val="single"/>
              </w:rPr>
            </w:pPr>
          </w:p>
        </w:tc>
      </w:tr>
    </w:tbl>
    <w:p w:rsidR="00006321" w:rsidRPr="001C3A88" w:rsidRDefault="00006321" w:rsidP="002C4A4E"/>
    <w:p w:rsidR="009C6FAE" w:rsidRPr="001C3A88" w:rsidRDefault="00006321" w:rsidP="00006321">
      <w:pPr>
        <w:pStyle w:val="Heading3"/>
      </w:pPr>
      <w:bookmarkStart w:id="16" w:name="_Toc255673696"/>
      <w:r w:rsidRPr="001C3A88">
        <w:t>Materials</w:t>
      </w:r>
      <w:bookmarkEnd w:id="16"/>
    </w:p>
    <w:p w:rsidR="009C6FAE" w:rsidRPr="001C3A88" w:rsidRDefault="009C6FAE" w:rsidP="009C6FAE">
      <w:pPr>
        <w:pStyle w:val="BodyText"/>
        <w:jc w:val="center"/>
        <w:rPr>
          <w:color w:val="4F81BD" w:themeColor="accent1"/>
          <w:u w:val="single"/>
        </w:rPr>
      </w:pPr>
      <w:r w:rsidRPr="001C3A88">
        <w:rPr>
          <w:color w:val="4F81BD" w:themeColor="accent1"/>
          <w:u w:val="single"/>
        </w:rPr>
        <w:t>Campus Map</w:t>
      </w:r>
    </w:p>
    <w:p w:rsidR="00006321" w:rsidRPr="001C3A88" w:rsidRDefault="009C6FAE" w:rsidP="009C6FAE">
      <w:r w:rsidRPr="001C3A88">
        <w:rPr>
          <w:noProof/>
        </w:rPr>
        <w:drawing>
          <wp:inline distT="0" distB="0" distL="0" distR="0">
            <wp:extent cx="5943600" cy="4374558"/>
            <wp:effectExtent l="25400" t="0" r="0" b="0"/>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943600" cy="4374558"/>
                    </a:xfrm>
                    <a:prstGeom prst="rect">
                      <a:avLst/>
                    </a:prstGeom>
                    <a:noFill/>
                    <a:ln w="9525">
                      <a:noFill/>
                      <a:miter lim="800000"/>
                      <a:headEnd/>
                      <a:tailEnd/>
                    </a:ln>
                  </pic:spPr>
                </pic:pic>
              </a:graphicData>
            </a:graphic>
          </wp:inline>
        </w:drawing>
      </w:r>
    </w:p>
    <w:p w:rsidR="00280B69" w:rsidRPr="001C3A88" w:rsidRDefault="00280B69" w:rsidP="00006321">
      <w:pPr>
        <w:pStyle w:val="Heading3"/>
      </w:pPr>
    </w:p>
    <w:p w:rsidR="00006321" w:rsidRPr="001C3A88" w:rsidRDefault="00006321" w:rsidP="00CB660C">
      <w:pPr>
        <w:pStyle w:val="Heading2"/>
        <w:rPr>
          <w:rFonts w:asciiTheme="minorHAnsi" w:hAnsiTheme="minorHAnsi"/>
        </w:rPr>
      </w:pPr>
    </w:p>
    <w:p w:rsidR="00006321" w:rsidRPr="001C3A88" w:rsidRDefault="00006321" w:rsidP="00CB660C">
      <w:pPr>
        <w:pStyle w:val="Heading2"/>
        <w:rPr>
          <w:rFonts w:asciiTheme="minorHAnsi" w:hAnsiTheme="minorHAnsi"/>
        </w:rPr>
      </w:pPr>
    </w:p>
    <w:p w:rsidR="00006321" w:rsidRPr="001C3A88" w:rsidRDefault="00006321" w:rsidP="00CB660C">
      <w:pPr>
        <w:pStyle w:val="Heading2"/>
        <w:rPr>
          <w:rFonts w:asciiTheme="minorHAnsi" w:hAnsiTheme="minorHAnsi"/>
        </w:rPr>
      </w:pPr>
    </w:p>
    <w:p w:rsidR="009C6FAE" w:rsidRPr="001C3A88" w:rsidRDefault="009C6FAE" w:rsidP="00CB660C">
      <w:pPr>
        <w:pStyle w:val="Heading2"/>
        <w:rPr>
          <w:rFonts w:asciiTheme="minorHAnsi" w:hAnsiTheme="minorHAnsi"/>
        </w:rPr>
      </w:pPr>
    </w:p>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9C6FAE" w:rsidRPr="001C3A88" w:rsidRDefault="009C6FAE" w:rsidP="009C6FAE"/>
    <w:p w:rsidR="00006321" w:rsidRPr="001C3A88" w:rsidRDefault="00006321" w:rsidP="009C6FAE"/>
    <w:p w:rsidR="002C4A4E" w:rsidRPr="001C3A88" w:rsidRDefault="00CB660C" w:rsidP="00006321">
      <w:pPr>
        <w:pStyle w:val="Heading2"/>
        <w:jc w:val="center"/>
        <w:rPr>
          <w:rFonts w:asciiTheme="minorHAnsi" w:hAnsiTheme="minorHAnsi"/>
        </w:rPr>
      </w:pPr>
      <w:bookmarkStart w:id="17" w:name="_Toc255673697"/>
      <w:r w:rsidRPr="001C3A88">
        <w:rPr>
          <w:rFonts w:asciiTheme="minorHAnsi" w:hAnsiTheme="minorHAnsi"/>
        </w:rPr>
        <w:t>Class Four</w:t>
      </w:r>
      <w:bookmarkEnd w:id="17"/>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116687">
      <w:pPr>
        <w:jc w:val="center"/>
        <w:rPr>
          <w:i/>
          <w:color w:val="595959" w:themeColor="text1" w:themeTint="A6"/>
        </w:rPr>
      </w:pPr>
    </w:p>
    <w:p w:rsidR="00006321" w:rsidRPr="001C3A88" w:rsidRDefault="00006321" w:rsidP="00006321">
      <w:pPr>
        <w:pStyle w:val="Heading3"/>
      </w:pPr>
      <w:bookmarkStart w:id="18" w:name="_Toc255673698"/>
      <w:r w:rsidRPr="001C3A88">
        <w:t>Lesson Plan</w:t>
      </w:r>
      <w:bookmarkEnd w:id="18"/>
    </w:p>
    <w:p w:rsidR="00994478" w:rsidRPr="001C3A88" w:rsidRDefault="00994478" w:rsidP="00116687">
      <w:pPr>
        <w:jc w:val="center"/>
        <w:rPr>
          <w:i/>
          <w:color w:val="4F81BD" w:themeColor="accent1"/>
        </w:rPr>
      </w:pPr>
    </w:p>
    <w:p w:rsidR="00116687" w:rsidRPr="001C3A88" w:rsidRDefault="00006321" w:rsidP="00116687">
      <w:pPr>
        <w:jc w:val="center"/>
        <w:rPr>
          <w:i/>
          <w:color w:val="4F81BD" w:themeColor="accent1"/>
        </w:rPr>
      </w:pPr>
      <w:r w:rsidRPr="001C3A88">
        <w:rPr>
          <w:i/>
          <w:color w:val="4F81BD" w:themeColor="accent1"/>
        </w:rPr>
        <w:t xml:space="preserve">Class Meeting Four  </w:t>
      </w:r>
      <w:r w:rsidR="00994478" w:rsidRPr="001C3A88">
        <w:rPr>
          <w:i/>
          <w:color w:val="4F81BD" w:themeColor="accent1"/>
        </w:rPr>
        <w:t xml:space="preserve">–  Classroom Etiquette  </w:t>
      </w:r>
      <w:r w:rsidRPr="001C3A88">
        <w:rPr>
          <w:i/>
          <w:color w:val="4F81BD" w:themeColor="accent1"/>
        </w:rPr>
        <w:t>–  Working in Groups</w:t>
      </w:r>
    </w:p>
    <w:tbl>
      <w:tblPr>
        <w:tblStyle w:val="TableGrid"/>
        <w:tblW w:w="0" w:type="auto"/>
        <w:shd w:val="clear" w:color="auto" w:fill="6CA1D9"/>
        <w:tblLook w:val="04A0"/>
      </w:tblPr>
      <w:tblGrid>
        <w:gridCol w:w="9576"/>
      </w:tblGrid>
      <w:tr w:rsidR="00116687" w:rsidRPr="001C3A88">
        <w:trPr>
          <w:trHeight w:val="539"/>
        </w:trPr>
        <w:tc>
          <w:tcPr>
            <w:tcW w:w="9576" w:type="dxa"/>
            <w:tcBorders>
              <w:bottom w:val="single" w:sz="4" w:space="0" w:color="auto"/>
            </w:tcBorders>
            <w:shd w:val="clear" w:color="auto" w:fill="89C5DB"/>
            <w:vAlign w:val="center"/>
          </w:tcPr>
          <w:p w:rsidR="00116687" w:rsidRPr="001C3A88" w:rsidRDefault="00116687" w:rsidP="002C4A4E">
            <w:pPr>
              <w:jc w:val="center"/>
              <w:rPr>
                <w:b/>
                <w:color w:val="FFFFFF" w:themeColor="background1"/>
                <w:sz w:val="32"/>
              </w:rPr>
            </w:pPr>
            <w:r w:rsidRPr="001C3A88">
              <w:rPr>
                <w:b/>
                <w:color w:val="FFFFFF" w:themeColor="background1"/>
                <w:sz w:val="32"/>
              </w:rPr>
              <w:t>Specific HFA/AS Needs Targeted</w:t>
            </w:r>
          </w:p>
        </w:tc>
      </w:tr>
      <w:tr w:rsidR="00116687" w:rsidRPr="001C3A88">
        <w:trPr>
          <w:trHeight w:val="548"/>
        </w:trPr>
        <w:tc>
          <w:tcPr>
            <w:tcW w:w="9576" w:type="dxa"/>
            <w:shd w:val="clear" w:color="auto" w:fill="auto"/>
            <w:vAlign w:val="center"/>
          </w:tcPr>
          <w:p w:rsidR="00006321" w:rsidRPr="001C3A88" w:rsidRDefault="00006321" w:rsidP="00006321">
            <w:pPr>
              <w:jc w:val="center"/>
              <w:rPr>
                <w:szCs w:val="20"/>
              </w:rPr>
            </w:pPr>
            <w:r w:rsidRPr="001C3A88">
              <w:rPr>
                <w:color w:val="000000"/>
                <w:szCs w:val="26"/>
              </w:rPr>
              <w:t>Communication skills, social skills, learning styles</w:t>
            </w:r>
          </w:p>
          <w:p w:rsidR="00116687" w:rsidRPr="001C3A88" w:rsidRDefault="00116687" w:rsidP="00006321">
            <w:pPr>
              <w:jc w:val="center"/>
              <w:rPr>
                <w:u w:val="single"/>
              </w:rPr>
            </w:pPr>
          </w:p>
        </w:tc>
      </w:tr>
    </w:tbl>
    <w:p w:rsidR="00116687" w:rsidRPr="001C3A88" w:rsidRDefault="00116687" w:rsidP="00116687">
      <w:pPr>
        <w:rPr>
          <w:i/>
        </w:rPr>
      </w:pPr>
    </w:p>
    <w:tbl>
      <w:tblPr>
        <w:tblStyle w:val="TableGrid"/>
        <w:tblW w:w="0" w:type="auto"/>
        <w:shd w:val="clear" w:color="auto" w:fill="6CA1D9"/>
        <w:tblLook w:val="04A0"/>
      </w:tblPr>
      <w:tblGrid>
        <w:gridCol w:w="6588"/>
        <w:gridCol w:w="1350"/>
        <w:gridCol w:w="1638"/>
      </w:tblGrid>
      <w:tr w:rsidR="00116687" w:rsidRPr="001C3A88">
        <w:trPr>
          <w:trHeight w:val="539"/>
        </w:trPr>
        <w:tc>
          <w:tcPr>
            <w:tcW w:w="9576" w:type="dxa"/>
            <w:gridSpan w:val="3"/>
            <w:tcBorders>
              <w:bottom w:val="single" w:sz="4" w:space="0" w:color="auto"/>
            </w:tcBorders>
            <w:shd w:val="clear" w:color="auto" w:fill="88C3DA"/>
            <w:vAlign w:val="center"/>
          </w:tcPr>
          <w:p w:rsidR="00116687" w:rsidRPr="001C3A88" w:rsidRDefault="00116687" w:rsidP="002C4A4E">
            <w:pPr>
              <w:jc w:val="center"/>
              <w:rPr>
                <w:b/>
                <w:color w:val="FFFFFF" w:themeColor="background1"/>
                <w:sz w:val="32"/>
              </w:rPr>
            </w:pPr>
            <w:r w:rsidRPr="001C3A88">
              <w:rPr>
                <w:b/>
                <w:color w:val="FFFFFF" w:themeColor="background1"/>
                <w:sz w:val="32"/>
              </w:rPr>
              <w:t>Classroom Objectives</w:t>
            </w:r>
          </w:p>
        </w:tc>
      </w:tr>
      <w:tr w:rsidR="00116687" w:rsidRPr="001C3A88">
        <w:trPr>
          <w:trHeight w:val="701"/>
        </w:trPr>
        <w:tc>
          <w:tcPr>
            <w:tcW w:w="6588" w:type="dxa"/>
            <w:tcBorders>
              <w:bottom w:val="single" w:sz="4" w:space="0" w:color="auto"/>
            </w:tcBorders>
            <w:shd w:val="clear" w:color="auto" w:fill="E6E6E6"/>
            <w:vAlign w:val="center"/>
          </w:tcPr>
          <w:p w:rsidR="00116687" w:rsidRPr="001C3A88" w:rsidRDefault="00116687" w:rsidP="002C4A4E">
            <w:pPr>
              <w:jc w:val="center"/>
            </w:pPr>
            <w:r w:rsidRPr="001C3A88">
              <w:t>Student Name:</w:t>
            </w:r>
          </w:p>
        </w:tc>
        <w:tc>
          <w:tcPr>
            <w:tcW w:w="1350" w:type="dxa"/>
            <w:tcBorders>
              <w:bottom w:val="single" w:sz="4" w:space="0" w:color="auto"/>
            </w:tcBorders>
            <w:shd w:val="clear" w:color="auto" w:fill="E6E6E6"/>
            <w:vAlign w:val="center"/>
          </w:tcPr>
          <w:p w:rsidR="00116687" w:rsidRPr="001C3A88" w:rsidRDefault="00116687" w:rsidP="002C4A4E">
            <w:pPr>
              <w:jc w:val="center"/>
            </w:pPr>
            <w:r w:rsidRPr="001C3A88">
              <w:t>Accuracy</w:t>
            </w:r>
          </w:p>
        </w:tc>
        <w:tc>
          <w:tcPr>
            <w:tcW w:w="1638" w:type="dxa"/>
            <w:tcBorders>
              <w:bottom w:val="single" w:sz="4" w:space="0" w:color="auto"/>
            </w:tcBorders>
            <w:shd w:val="clear" w:color="auto" w:fill="E6E6E6"/>
            <w:vAlign w:val="center"/>
          </w:tcPr>
          <w:p w:rsidR="00116687" w:rsidRPr="001C3A88" w:rsidRDefault="00116687" w:rsidP="002C4A4E">
            <w:pPr>
              <w:jc w:val="center"/>
            </w:pPr>
            <w:r w:rsidRPr="001C3A88">
              <w:t>Objective Met (Yes/No)</w:t>
            </w:r>
          </w:p>
        </w:tc>
      </w:tr>
      <w:tr w:rsidR="00116687" w:rsidRPr="001C3A88">
        <w:tc>
          <w:tcPr>
            <w:tcW w:w="6588" w:type="dxa"/>
            <w:shd w:val="clear" w:color="auto" w:fill="auto"/>
          </w:tcPr>
          <w:p w:rsidR="00006321" w:rsidRPr="001C3A88" w:rsidRDefault="00006321" w:rsidP="00006321">
            <w:pPr>
              <w:rPr>
                <w:rFonts w:cs="Times New Roman"/>
                <w:szCs w:val="20"/>
              </w:rPr>
            </w:pPr>
            <w:r w:rsidRPr="001C3A88">
              <w:rPr>
                <w:rFonts w:cs="Times New Roman"/>
                <w:i/>
                <w:iCs/>
                <w:color w:val="000000"/>
                <w:szCs w:val="26"/>
              </w:rPr>
              <w:t>Objective One: S</w:t>
            </w:r>
            <w:r w:rsidRPr="001C3A88">
              <w:rPr>
                <w:rFonts w:cs="Times New Roman"/>
                <w:color w:val="000000"/>
                <w:szCs w:val="26"/>
              </w:rPr>
              <w:t xml:space="preserve">tudent will be attentive in class with no more than ____redirections from clinician. </w:t>
            </w:r>
          </w:p>
          <w:p w:rsidR="00006321" w:rsidRPr="001C3A88" w:rsidRDefault="00006321" w:rsidP="00006321">
            <w:pPr>
              <w:rPr>
                <w:rFonts w:cs="Times New Roman"/>
                <w:szCs w:val="20"/>
              </w:rPr>
            </w:pPr>
            <w:r w:rsidRPr="001C3A88">
              <w:rPr>
                <w:rFonts w:cs="Times New Roman"/>
                <w:i/>
                <w:iCs/>
                <w:color w:val="000000"/>
                <w:szCs w:val="26"/>
              </w:rPr>
              <w:t xml:space="preserve">Objective Two: </w:t>
            </w:r>
            <w:r w:rsidRPr="001C3A88">
              <w:rPr>
                <w:rFonts w:cs="Times New Roman"/>
                <w:color w:val="000000"/>
                <w:szCs w:val="26"/>
              </w:rPr>
              <w:t>Student will participate in class discussions and/or activities ____% of the time.</w:t>
            </w:r>
          </w:p>
          <w:p w:rsidR="00116687" w:rsidRPr="001C3A88" w:rsidRDefault="00006321" w:rsidP="00006321">
            <w:pPr>
              <w:rPr>
                <w:szCs w:val="20"/>
              </w:rPr>
            </w:pPr>
            <w:r w:rsidRPr="001C3A88">
              <w:rPr>
                <w:i/>
                <w:iCs/>
                <w:color w:val="000000"/>
                <w:szCs w:val="26"/>
              </w:rPr>
              <w:t xml:space="preserve">Objective Three: </w:t>
            </w:r>
            <w:r w:rsidRPr="001C3A88">
              <w:rPr>
                <w:iCs/>
                <w:color w:val="000000"/>
                <w:szCs w:val="26"/>
              </w:rPr>
              <w:t>Student specific goal</w:t>
            </w:r>
            <w:r w:rsidRPr="001C3A88">
              <w:rPr>
                <w:i/>
                <w:iCs/>
                <w:color w:val="000000"/>
                <w:szCs w:val="26"/>
              </w:rPr>
              <w:t xml:space="preserve"> </w:t>
            </w:r>
          </w:p>
        </w:tc>
        <w:tc>
          <w:tcPr>
            <w:tcW w:w="1350" w:type="dxa"/>
            <w:shd w:val="clear" w:color="auto" w:fill="auto"/>
          </w:tcPr>
          <w:p w:rsidR="00116687" w:rsidRPr="001C3A88" w:rsidRDefault="00116687"/>
        </w:tc>
        <w:tc>
          <w:tcPr>
            <w:tcW w:w="1638" w:type="dxa"/>
            <w:shd w:val="clear" w:color="auto" w:fill="auto"/>
          </w:tcPr>
          <w:p w:rsidR="00116687" w:rsidRPr="001C3A88" w:rsidRDefault="00116687"/>
        </w:tc>
      </w:tr>
    </w:tbl>
    <w:p w:rsidR="00116687" w:rsidRPr="001C3A88" w:rsidRDefault="00116687" w:rsidP="00116687"/>
    <w:tbl>
      <w:tblPr>
        <w:tblStyle w:val="TableGrid"/>
        <w:tblW w:w="0" w:type="auto"/>
        <w:shd w:val="clear" w:color="auto" w:fill="6CA1D9"/>
        <w:tblLook w:val="04A0"/>
      </w:tblPr>
      <w:tblGrid>
        <w:gridCol w:w="7218"/>
        <w:gridCol w:w="2358"/>
      </w:tblGrid>
      <w:tr w:rsidR="00116687" w:rsidRPr="001C3A88">
        <w:trPr>
          <w:trHeight w:val="539"/>
        </w:trPr>
        <w:tc>
          <w:tcPr>
            <w:tcW w:w="7218" w:type="dxa"/>
            <w:tcBorders>
              <w:bottom w:val="single" w:sz="4" w:space="0" w:color="auto"/>
            </w:tcBorders>
            <w:shd w:val="clear" w:color="auto" w:fill="87C5D9"/>
            <w:vAlign w:val="center"/>
          </w:tcPr>
          <w:p w:rsidR="00116687" w:rsidRPr="001C3A88" w:rsidRDefault="00116687"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116687" w:rsidRPr="001C3A88" w:rsidRDefault="00116687" w:rsidP="002C4A4E">
            <w:pPr>
              <w:jc w:val="center"/>
              <w:rPr>
                <w:b/>
                <w:color w:val="FFFFFF" w:themeColor="background1"/>
                <w:sz w:val="32"/>
              </w:rPr>
            </w:pPr>
            <w:r w:rsidRPr="001C3A88">
              <w:rPr>
                <w:b/>
                <w:color w:val="FFFFFF" w:themeColor="background1"/>
                <w:sz w:val="32"/>
              </w:rPr>
              <w:t>Materials</w:t>
            </w:r>
          </w:p>
        </w:tc>
      </w:tr>
      <w:tr w:rsidR="00116687" w:rsidRPr="001C3A88">
        <w:trPr>
          <w:trHeight w:val="6686"/>
        </w:trPr>
        <w:tc>
          <w:tcPr>
            <w:tcW w:w="7218" w:type="dxa"/>
            <w:shd w:val="clear" w:color="auto" w:fill="auto"/>
          </w:tcPr>
          <w:p w:rsidR="00006321" w:rsidRPr="001C3A88" w:rsidRDefault="00006321" w:rsidP="00006321">
            <w:pPr>
              <w:numPr>
                <w:ilvl w:val="0"/>
                <w:numId w:val="12"/>
              </w:numPr>
              <w:textAlignment w:val="baseline"/>
              <w:rPr>
                <w:rFonts w:cs="Times New Roman"/>
                <w:color w:val="000000"/>
                <w:szCs w:val="26"/>
              </w:rPr>
            </w:pPr>
            <w:r w:rsidRPr="001C3A88">
              <w:rPr>
                <w:rFonts w:cs="Times New Roman"/>
                <w:color w:val="000000"/>
                <w:szCs w:val="26"/>
              </w:rPr>
              <w:t>Class discussion</w:t>
            </w:r>
          </w:p>
          <w:p w:rsidR="00006321" w:rsidRPr="001C3A88" w:rsidRDefault="00006321" w:rsidP="00006321">
            <w:pPr>
              <w:numPr>
                <w:ilvl w:val="1"/>
                <w:numId w:val="12"/>
              </w:numPr>
              <w:textAlignment w:val="baseline"/>
              <w:rPr>
                <w:rFonts w:cs="Times New Roman"/>
                <w:color w:val="000000"/>
                <w:szCs w:val="26"/>
              </w:rPr>
            </w:pPr>
            <w:r w:rsidRPr="001C3A88">
              <w:rPr>
                <w:rFonts w:cs="Times New Roman"/>
                <w:color w:val="000000"/>
                <w:szCs w:val="26"/>
              </w:rPr>
              <w:t>Contexts in which people work in groups</w:t>
            </w:r>
          </w:p>
          <w:p w:rsidR="00006321" w:rsidRPr="001C3A88" w:rsidRDefault="00006321" w:rsidP="00006321">
            <w:pPr>
              <w:numPr>
                <w:ilvl w:val="1"/>
                <w:numId w:val="12"/>
              </w:numPr>
              <w:textAlignment w:val="baseline"/>
              <w:rPr>
                <w:rFonts w:cs="Times New Roman"/>
                <w:color w:val="000000"/>
                <w:szCs w:val="26"/>
              </w:rPr>
            </w:pPr>
            <w:r w:rsidRPr="001C3A88">
              <w:rPr>
                <w:rFonts w:cs="Times New Roman"/>
                <w:color w:val="000000"/>
                <w:szCs w:val="26"/>
              </w:rPr>
              <w:t xml:space="preserve">Discuss pros and cons </w:t>
            </w:r>
          </w:p>
          <w:p w:rsidR="00006321" w:rsidRPr="001C3A88" w:rsidRDefault="00006321" w:rsidP="00006321">
            <w:pPr>
              <w:numPr>
                <w:ilvl w:val="0"/>
                <w:numId w:val="12"/>
              </w:numPr>
              <w:textAlignment w:val="baseline"/>
              <w:rPr>
                <w:rFonts w:cs="Times New Roman"/>
                <w:color w:val="000000"/>
                <w:szCs w:val="26"/>
              </w:rPr>
            </w:pPr>
            <w:r w:rsidRPr="001C3A88">
              <w:rPr>
                <w:rFonts w:cs="Times New Roman"/>
                <w:color w:val="000000"/>
                <w:szCs w:val="26"/>
              </w:rPr>
              <w:t>Lesson “Ingredients for successful group work”</w:t>
            </w:r>
          </w:p>
          <w:p w:rsidR="00006321" w:rsidRPr="001C3A88" w:rsidRDefault="00006321" w:rsidP="00006321">
            <w:pPr>
              <w:numPr>
                <w:ilvl w:val="1"/>
                <w:numId w:val="12"/>
              </w:numPr>
              <w:textAlignment w:val="baseline"/>
              <w:rPr>
                <w:rFonts w:cs="Times New Roman"/>
                <w:color w:val="000000"/>
                <w:szCs w:val="26"/>
              </w:rPr>
            </w:pPr>
            <w:r w:rsidRPr="001C3A88">
              <w:rPr>
                <w:rFonts w:cs="Times New Roman"/>
                <w:color w:val="000000"/>
                <w:szCs w:val="26"/>
              </w:rPr>
              <w:t>Respecting others opinions</w:t>
            </w:r>
          </w:p>
          <w:p w:rsidR="00006321" w:rsidRPr="001C3A88" w:rsidRDefault="00006321" w:rsidP="00006321">
            <w:pPr>
              <w:numPr>
                <w:ilvl w:val="1"/>
                <w:numId w:val="12"/>
              </w:numPr>
              <w:textAlignment w:val="baseline"/>
              <w:rPr>
                <w:rFonts w:cs="Times New Roman"/>
                <w:color w:val="000000"/>
                <w:szCs w:val="26"/>
              </w:rPr>
            </w:pPr>
            <w:r w:rsidRPr="001C3A88">
              <w:rPr>
                <w:rFonts w:cs="Times New Roman"/>
                <w:color w:val="000000"/>
                <w:szCs w:val="26"/>
              </w:rPr>
              <w:t>Communication</w:t>
            </w:r>
          </w:p>
          <w:p w:rsidR="00006321" w:rsidRPr="001C3A88" w:rsidRDefault="00006321" w:rsidP="00006321">
            <w:pPr>
              <w:numPr>
                <w:ilvl w:val="1"/>
                <w:numId w:val="12"/>
              </w:numPr>
              <w:textAlignment w:val="baseline"/>
              <w:rPr>
                <w:rFonts w:cs="Times New Roman"/>
                <w:color w:val="000000"/>
                <w:szCs w:val="26"/>
              </w:rPr>
            </w:pPr>
            <w:r w:rsidRPr="001C3A88">
              <w:rPr>
                <w:rFonts w:cs="Times New Roman"/>
                <w:color w:val="000000"/>
                <w:szCs w:val="26"/>
              </w:rPr>
              <w:t>Scheduling meeting times</w:t>
            </w:r>
          </w:p>
          <w:p w:rsidR="00006321" w:rsidRPr="001C3A88" w:rsidRDefault="00006321" w:rsidP="00006321">
            <w:pPr>
              <w:numPr>
                <w:ilvl w:val="1"/>
                <w:numId w:val="12"/>
              </w:numPr>
              <w:textAlignment w:val="baseline"/>
              <w:rPr>
                <w:rFonts w:cs="Times New Roman"/>
                <w:color w:val="000000"/>
                <w:szCs w:val="26"/>
              </w:rPr>
            </w:pPr>
            <w:r w:rsidRPr="001C3A88">
              <w:rPr>
                <w:rFonts w:cs="Times New Roman"/>
                <w:color w:val="000000"/>
                <w:szCs w:val="26"/>
              </w:rPr>
              <w:t>Evenly distribute workload</w:t>
            </w:r>
          </w:p>
          <w:p w:rsidR="00006321" w:rsidRPr="001C3A88" w:rsidRDefault="00006321" w:rsidP="00006321">
            <w:pPr>
              <w:numPr>
                <w:ilvl w:val="0"/>
                <w:numId w:val="12"/>
              </w:numPr>
              <w:textAlignment w:val="baseline"/>
              <w:rPr>
                <w:rFonts w:cs="Times New Roman"/>
                <w:color w:val="000000"/>
                <w:szCs w:val="26"/>
              </w:rPr>
            </w:pPr>
            <w:r w:rsidRPr="001C3A88">
              <w:rPr>
                <w:rFonts w:cs="Times New Roman"/>
                <w:color w:val="000000"/>
                <w:szCs w:val="26"/>
              </w:rPr>
              <w:t xml:space="preserve">Students as a class will choose 10 topics from a list and will sign up for a specific topic to present </w:t>
            </w:r>
          </w:p>
          <w:p w:rsidR="00006321" w:rsidRPr="001C3A88" w:rsidRDefault="00006321" w:rsidP="00006321">
            <w:pPr>
              <w:numPr>
                <w:ilvl w:val="0"/>
                <w:numId w:val="12"/>
              </w:numPr>
              <w:textAlignment w:val="baseline"/>
              <w:rPr>
                <w:rFonts w:cs="Times New Roman"/>
                <w:color w:val="000000"/>
                <w:szCs w:val="26"/>
              </w:rPr>
            </w:pPr>
            <w:r w:rsidRPr="001C3A88">
              <w:rPr>
                <w:rFonts w:cs="Times New Roman"/>
                <w:color w:val="000000"/>
                <w:szCs w:val="26"/>
              </w:rPr>
              <w:t>Instructors will help students divide into their respective groups, hand out group project outline sheet, and begin group project</w:t>
            </w:r>
          </w:p>
          <w:p w:rsidR="00006321" w:rsidRPr="001C3A88" w:rsidRDefault="00006321" w:rsidP="00006321">
            <w:pPr>
              <w:numPr>
                <w:ilvl w:val="1"/>
                <w:numId w:val="12"/>
              </w:numPr>
              <w:textAlignment w:val="baseline"/>
              <w:rPr>
                <w:rFonts w:cs="Times New Roman"/>
                <w:color w:val="000000"/>
                <w:szCs w:val="26"/>
              </w:rPr>
            </w:pPr>
            <w:r w:rsidRPr="001C3A88">
              <w:rPr>
                <w:rFonts w:cs="Times New Roman"/>
                <w:color w:val="000000"/>
                <w:szCs w:val="26"/>
              </w:rPr>
              <w:t>get to know group members</w:t>
            </w:r>
          </w:p>
          <w:p w:rsidR="00006321" w:rsidRPr="001C3A88" w:rsidRDefault="00006321" w:rsidP="00006321">
            <w:pPr>
              <w:numPr>
                <w:ilvl w:val="1"/>
                <w:numId w:val="12"/>
              </w:numPr>
              <w:textAlignment w:val="baseline"/>
              <w:rPr>
                <w:rFonts w:cs="Times New Roman"/>
                <w:color w:val="000000"/>
                <w:szCs w:val="26"/>
              </w:rPr>
            </w:pPr>
            <w:r w:rsidRPr="001C3A88">
              <w:rPr>
                <w:rFonts w:cs="Times New Roman"/>
                <w:color w:val="000000"/>
                <w:szCs w:val="26"/>
              </w:rPr>
              <w:t>exchange contact information</w:t>
            </w:r>
          </w:p>
          <w:p w:rsidR="00006321" w:rsidRPr="001C3A88" w:rsidRDefault="00006321" w:rsidP="00006321">
            <w:pPr>
              <w:numPr>
                <w:ilvl w:val="1"/>
                <w:numId w:val="12"/>
              </w:numPr>
              <w:textAlignment w:val="baseline"/>
              <w:rPr>
                <w:rFonts w:cs="Times New Roman"/>
                <w:color w:val="000000"/>
                <w:szCs w:val="26"/>
              </w:rPr>
            </w:pPr>
            <w:r w:rsidRPr="001C3A88">
              <w:rPr>
                <w:rFonts w:cs="Times New Roman"/>
                <w:color w:val="000000"/>
                <w:szCs w:val="26"/>
              </w:rPr>
              <w:t>create outline of topic</w:t>
            </w:r>
          </w:p>
          <w:p w:rsidR="00006321" w:rsidRPr="001C3A88" w:rsidRDefault="00006321" w:rsidP="00006321">
            <w:pPr>
              <w:numPr>
                <w:ilvl w:val="1"/>
                <w:numId w:val="12"/>
              </w:numPr>
              <w:textAlignment w:val="baseline"/>
              <w:rPr>
                <w:rFonts w:cs="Times New Roman"/>
                <w:color w:val="000000"/>
                <w:szCs w:val="26"/>
              </w:rPr>
            </w:pPr>
            <w:r w:rsidRPr="001C3A88">
              <w:rPr>
                <w:rFonts w:cs="Times New Roman"/>
                <w:color w:val="000000"/>
                <w:szCs w:val="26"/>
              </w:rPr>
              <w:t>assign roles</w:t>
            </w:r>
          </w:p>
          <w:p w:rsidR="00006321" w:rsidRPr="001C3A88" w:rsidRDefault="00006321" w:rsidP="00006321">
            <w:pPr>
              <w:numPr>
                <w:ilvl w:val="1"/>
                <w:numId w:val="12"/>
              </w:numPr>
              <w:textAlignment w:val="baseline"/>
              <w:rPr>
                <w:rFonts w:cs="Times New Roman"/>
                <w:color w:val="000000"/>
                <w:szCs w:val="26"/>
              </w:rPr>
            </w:pPr>
            <w:r w:rsidRPr="001C3A88">
              <w:rPr>
                <w:rFonts w:cs="Times New Roman"/>
                <w:color w:val="000000"/>
                <w:szCs w:val="26"/>
              </w:rPr>
              <w:t>plan next group meeting</w:t>
            </w:r>
          </w:p>
          <w:p w:rsidR="00006321" w:rsidRPr="001C3A88" w:rsidRDefault="00006321" w:rsidP="00006321">
            <w:pPr>
              <w:numPr>
                <w:ilvl w:val="0"/>
                <w:numId w:val="12"/>
              </w:numPr>
              <w:textAlignment w:val="baseline"/>
              <w:rPr>
                <w:rFonts w:cs="Times New Roman"/>
                <w:color w:val="000000"/>
                <w:szCs w:val="26"/>
              </w:rPr>
            </w:pPr>
            <w:r w:rsidRPr="001C3A88">
              <w:rPr>
                <w:rFonts w:cs="Times New Roman"/>
                <w:color w:val="000000"/>
                <w:szCs w:val="26"/>
              </w:rPr>
              <w:t>In class assignment 1: Turn in group name, topic, and outline</w:t>
            </w:r>
          </w:p>
          <w:p w:rsidR="00B85459" w:rsidRPr="00B85459" w:rsidRDefault="00006321" w:rsidP="00C27DC0">
            <w:pPr>
              <w:numPr>
                <w:ilvl w:val="0"/>
                <w:numId w:val="12"/>
              </w:numPr>
              <w:spacing w:beforeLines="1" w:afterLines="1"/>
              <w:textAlignment w:val="baseline"/>
              <w:rPr>
                <w:color w:val="000000"/>
                <w:sz w:val="26"/>
                <w:szCs w:val="26"/>
              </w:rPr>
            </w:pPr>
            <w:r w:rsidRPr="001C3A88">
              <w:rPr>
                <w:color w:val="000000"/>
                <w:szCs w:val="26"/>
              </w:rPr>
              <w:t>Overview of upcoming assignments and class topics</w:t>
            </w:r>
          </w:p>
          <w:p w:rsidR="00116687" w:rsidRPr="001C3A88" w:rsidRDefault="00B85459" w:rsidP="00C27DC0">
            <w:pPr>
              <w:numPr>
                <w:ilvl w:val="1"/>
                <w:numId w:val="12"/>
              </w:numPr>
              <w:spacing w:beforeLines="1" w:afterLines="1"/>
              <w:textAlignment w:val="baseline"/>
              <w:rPr>
                <w:color w:val="000000"/>
                <w:sz w:val="26"/>
                <w:szCs w:val="26"/>
              </w:rPr>
            </w:pPr>
            <w:r>
              <w:rPr>
                <w:color w:val="000000"/>
                <w:szCs w:val="26"/>
              </w:rPr>
              <w:t>Reflection 1 due next week</w:t>
            </w:r>
          </w:p>
        </w:tc>
        <w:tc>
          <w:tcPr>
            <w:tcW w:w="2358" w:type="dxa"/>
            <w:shd w:val="clear" w:color="auto" w:fill="auto"/>
          </w:tcPr>
          <w:p w:rsidR="00006321" w:rsidRPr="001C3A88" w:rsidRDefault="00006321" w:rsidP="002C4A4E">
            <w:pPr>
              <w:pStyle w:val="ListParagraph"/>
              <w:numPr>
                <w:ilvl w:val="0"/>
                <w:numId w:val="2"/>
              </w:numPr>
              <w:rPr>
                <w:u w:val="single"/>
              </w:rPr>
            </w:pPr>
            <w:r w:rsidRPr="001C3A88">
              <w:t>Group Outline</w:t>
            </w:r>
          </w:p>
          <w:p w:rsidR="00116687" w:rsidRPr="001C3A88" w:rsidRDefault="00006321" w:rsidP="002C4A4E">
            <w:pPr>
              <w:pStyle w:val="ListParagraph"/>
              <w:numPr>
                <w:ilvl w:val="0"/>
                <w:numId w:val="2"/>
              </w:numPr>
              <w:rPr>
                <w:u w:val="single"/>
              </w:rPr>
            </w:pPr>
            <w:r w:rsidRPr="001C3A88">
              <w:t>Contact Sheet for group Members</w:t>
            </w:r>
          </w:p>
        </w:tc>
      </w:tr>
    </w:tbl>
    <w:p w:rsidR="00AE279A" w:rsidRPr="001C3A88" w:rsidRDefault="00994478" w:rsidP="00994478">
      <w:pPr>
        <w:pStyle w:val="Heading3"/>
      </w:pPr>
      <w:bookmarkStart w:id="19" w:name="_Toc255673699"/>
      <w:r w:rsidRPr="001C3A88">
        <w:t>Materials</w:t>
      </w:r>
      <w:bookmarkEnd w:id="19"/>
    </w:p>
    <w:p w:rsidR="00A217D4" w:rsidRPr="001C3A88" w:rsidRDefault="00AE279A" w:rsidP="00AE279A">
      <w:pPr>
        <w:pStyle w:val="BodyText"/>
        <w:jc w:val="center"/>
        <w:rPr>
          <w:color w:val="4F81BD" w:themeColor="accent1"/>
          <w:u w:val="single"/>
        </w:rPr>
      </w:pPr>
      <w:r w:rsidRPr="001C3A88">
        <w:rPr>
          <w:color w:val="4F81BD" w:themeColor="accent1"/>
          <w:u w:val="single"/>
        </w:rPr>
        <w:t>Group Project Outline and Member Contact Information Sheet:</w:t>
      </w:r>
    </w:p>
    <w:tbl>
      <w:tblPr>
        <w:tblStyle w:val="TableGrid"/>
        <w:tblW w:w="0" w:type="auto"/>
        <w:tblLook w:val="00BF"/>
      </w:tblPr>
      <w:tblGrid>
        <w:gridCol w:w="9576"/>
      </w:tblGrid>
      <w:tr w:rsidR="00031B83" w:rsidRPr="001C3A88">
        <w:trPr>
          <w:trHeight w:val="9314"/>
        </w:trPr>
        <w:tc>
          <w:tcPr>
            <w:tcW w:w="9576" w:type="dxa"/>
          </w:tcPr>
          <w:p w:rsidR="00031B83" w:rsidRPr="001C3A88" w:rsidRDefault="00031B83" w:rsidP="00031B83">
            <w:pPr>
              <w:pStyle w:val="BodyText"/>
              <w:ind w:left="720"/>
              <w:rPr>
                <w:b/>
                <w:sz w:val="48"/>
              </w:rPr>
            </w:pPr>
            <w:r w:rsidRPr="001C3A88">
              <w:rPr>
                <w:b/>
                <w:sz w:val="48"/>
              </w:rPr>
              <w:t>Group Name:</w:t>
            </w:r>
          </w:p>
          <w:p w:rsidR="00031B83" w:rsidRPr="001C3A88" w:rsidRDefault="00031B83" w:rsidP="00031B83">
            <w:pPr>
              <w:pStyle w:val="BodyText"/>
              <w:tabs>
                <w:tab w:val="left" w:pos="3980"/>
                <w:tab w:val="center" w:pos="4680"/>
              </w:tabs>
              <w:ind w:left="720"/>
              <w:rPr>
                <w:sz w:val="40"/>
              </w:rPr>
            </w:pPr>
            <w:r w:rsidRPr="001C3A88">
              <w:rPr>
                <w:sz w:val="40"/>
              </w:rPr>
              <w:t>Group Topic:</w:t>
            </w:r>
          </w:p>
          <w:p w:rsidR="00031B83" w:rsidRPr="001C3A88" w:rsidRDefault="00031B83" w:rsidP="00031B83">
            <w:pPr>
              <w:pStyle w:val="BodyText"/>
              <w:ind w:left="720"/>
              <w:rPr>
                <w:sz w:val="40"/>
              </w:rPr>
            </w:pPr>
            <w:r w:rsidRPr="001C3A88">
              <w:rPr>
                <w:sz w:val="40"/>
              </w:rPr>
              <w:t>Group Members:</w:t>
            </w:r>
          </w:p>
          <w:p w:rsidR="00031B83" w:rsidRPr="001C3A88" w:rsidRDefault="00031B83" w:rsidP="00031B83">
            <w:pPr>
              <w:pStyle w:val="BodyText"/>
            </w:pPr>
          </w:p>
          <w:p w:rsidR="00031B83" w:rsidRPr="001C3A88" w:rsidRDefault="00031B83" w:rsidP="00031B83">
            <w:pPr>
              <w:pStyle w:val="BodyText"/>
            </w:pPr>
          </w:p>
          <w:p w:rsidR="00031B83" w:rsidRPr="001C3A88" w:rsidRDefault="00031B83" w:rsidP="00AE279A">
            <w:pPr>
              <w:pStyle w:val="BodyText"/>
              <w:spacing w:line="360" w:lineRule="auto"/>
              <w:rPr>
                <w:sz w:val="32"/>
              </w:rPr>
            </w:pPr>
            <w:r w:rsidRPr="001C3A88">
              <w:rPr>
                <w:sz w:val="32"/>
              </w:rPr>
              <w:t>Group Topic Subsections and Member Assignments:</w:t>
            </w:r>
            <w:r w:rsidR="00AE279A" w:rsidRPr="001C3A88">
              <w:rPr>
                <w:sz w:val="32"/>
              </w:rPr>
              <w:t xml:space="preserve"> </w:t>
            </w:r>
          </w:p>
          <w:p w:rsidR="00031B83" w:rsidRPr="001C3A88" w:rsidRDefault="00031B83" w:rsidP="00AE279A">
            <w:pPr>
              <w:pStyle w:val="BodyText"/>
              <w:spacing w:line="360" w:lineRule="auto"/>
              <w:ind w:left="1440"/>
              <w:rPr>
                <w:sz w:val="32"/>
              </w:rPr>
            </w:pPr>
            <w:r w:rsidRPr="001C3A88">
              <w:rPr>
                <w:sz w:val="32"/>
              </w:rPr>
              <w:t>Subsection 1:</w:t>
            </w:r>
          </w:p>
          <w:p w:rsidR="00031B83" w:rsidRPr="001C3A88" w:rsidRDefault="00031B83" w:rsidP="00AE279A">
            <w:pPr>
              <w:pStyle w:val="BodyText"/>
              <w:spacing w:line="360" w:lineRule="auto"/>
              <w:ind w:left="1440"/>
              <w:rPr>
                <w:sz w:val="32"/>
              </w:rPr>
            </w:pPr>
            <w:r w:rsidRPr="001C3A88">
              <w:rPr>
                <w:sz w:val="32"/>
              </w:rPr>
              <w:t>Group Member Responsible:</w:t>
            </w:r>
          </w:p>
          <w:p w:rsidR="00031B83" w:rsidRPr="001C3A88" w:rsidRDefault="00031B83" w:rsidP="00AE279A">
            <w:pPr>
              <w:pStyle w:val="BodyText"/>
              <w:spacing w:line="360" w:lineRule="auto"/>
              <w:ind w:left="1440"/>
              <w:rPr>
                <w:sz w:val="32"/>
              </w:rPr>
            </w:pPr>
            <w:r w:rsidRPr="001C3A88">
              <w:rPr>
                <w:sz w:val="32"/>
              </w:rPr>
              <w:t>Subsection 2:</w:t>
            </w:r>
          </w:p>
          <w:p w:rsidR="00AE279A" w:rsidRPr="001C3A88" w:rsidRDefault="00031B83" w:rsidP="00AE279A">
            <w:pPr>
              <w:pStyle w:val="BodyText"/>
              <w:spacing w:line="360" w:lineRule="auto"/>
              <w:ind w:left="1440"/>
              <w:rPr>
                <w:sz w:val="32"/>
              </w:rPr>
            </w:pPr>
            <w:r w:rsidRPr="001C3A88">
              <w:rPr>
                <w:sz w:val="32"/>
              </w:rPr>
              <w:t>Group Member R</w:t>
            </w:r>
            <w:r w:rsidR="00AE279A" w:rsidRPr="001C3A88">
              <w:rPr>
                <w:sz w:val="32"/>
              </w:rPr>
              <w:t>e</w:t>
            </w:r>
            <w:r w:rsidRPr="001C3A88">
              <w:rPr>
                <w:sz w:val="32"/>
              </w:rPr>
              <w:t>sponsible:</w:t>
            </w:r>
          </w:p>
          <w:p w:rsidR="00AE279A" w:rsidRPr="001C3A88" w:rsidRDefault="00AE279A" w:rsidP="00AE279A">
            <w:pPr>
              <w:pStyle w:val="BodyText"/>
              <w:spacing w:line="360" w:lineRule="auto"/>
              <w:ind w:left="1440"/>
              <w:rPr>
                <w:sz w:val="32"/>
              </w:rPr>
            </w:pPr>
            <w:r w:rsidRPr="001C3A88">
              <w:rPr>
                <w:sz w:val="32"/>
              </w:rPr>
              <w:t>Subsection 3:</w:t>
            </w:r>
          </w:p>
          <w:p w:rsidR="00AE279A" w:rsidRPr="001C3A88" w:rsidRDefault="00AE279A" w:rsidP="00AE279A">
            <w:pPr>
              <w:pStyle w:val="BodyText"/>
              <w:spacing w:line="360" w:lineRule="auto"/>
              <w:ind w:left="1440"/>
              <w:rPr>
                <w:sz w:val="32"/>
              </w:rPr>
            </w:pPr>
            <w:r w:rsidRPr="001C3A88">
              <w:rPr>
                <w:sz w:val="32"/>
              </w:rPr>
              <w:t>Group Member Responsible:</w:t>
            </w:r>
          </w:p>
          <w:p w:rsidR="00AE279A" w:rsidRPr="001C3A88" w:rsidRDefault="00AE279A" w:rsidP="00AE279A">
            <w:pPr>
              <w:pStyle w:val="BodyText"/>
              <w:spacing w:line="360" w:lineRule="auto"/>
              <w:ind w:left="1440"/>
              <w:rPr>
                <w:sz w:val="32"/>
              </w:rPr>
            </w:pPr>
            <w:r w:rsidRPr="001C3A88">
              <w:rPr>
                <w:sz w:val="32"/>
              </w:rPr>
              <w:t>Subsection 4:</w:t>
            </w:r>
          </w:p>
          <w:p w:rsidR="00031B83" w:rsidRPr="001C3A88" w:rsidRDefault="00AE279A" w:rsidP="00AE279A">
            <w:pPr>
              <w:pStyle w:val="BodyText"/>
              <w:spacing w:line="360" w:lineRule="auto"/>
              <w:ind w:left="1440"/>
              <w:rPr>
                <w:sz w:val="32"/>
              </w:rPr>
            </w:pPr>
            <w:r w:rsidRPr="001C3A88">
              <w:rPr>
                <w:sz w:val="32"/>
              </w:rPr>
              <w:t>Group Member Responsible:</w:t>
            </w:r>
          </w:p>
          <w:p w:rsidR="00031B83" w:rsidRPr="001C3A88" w:rsidRDefault="00031B83" w:rsidP="00031B83">
            <w:pPr>
              <w:pStyle w:val="BodyText"/>
              <w:rPr>
                <w:sz w:val="32"/>
              </w:rPr>
            </w:pPr>
          </w:p>
          <w:p w:rsidR="00031B83" w:rsidRPr="001C3A88" w:rsidRDefault="00AE279A" w:rsidP="00031B83">
            <w:pPr>
              <w:pStyle w:val="BodyText"/>
              <w:rPr>
                <w:sz w:val="32"/>
              </w:rPr>
            </w:pPr>
            <w:r w:rsidRPr="001C3A88">
              <w:rPr>
                <w:sz w:val="32"/>
              </w:rPr>
              <w:t xml:space="preserve">Next </w:t>
            </w:r>
            <w:r w:rsidR="00031B83" w:rsidRPr="001C3A88">
              <w:rPr>
                <w:sz w:val="32"/>
              </w:rPr>
              <w:t>Group Meeting:</w:t>
            </w:r>
          </w:p>
          <w:p w:rsidR="00031B83" w:rsidRPr="001C3A88" w:rsidRDefault="00031B83" w:rsidP="00031B83">
            <w:pPr>
              <w:pStyle w:val="BodyText"/>
              <w:ind w:left="720"/>
              <w:rPr>
                <w:sz w:val="32"/>
              </w:rPr>
            </w:pPr>
            <w:r w:rsidRPr="001C3A88">
              <w:rPr>
                <w:sz w:val="32"/>
              </w:rPr>
              <w:t>Time:</w:t>
            </w:r>
          </w:p>
          <w:p w:rsidR="00031B83" w:rsidRPr="001C3A88" w:rsidRDefault="00031B83" w:rsidP="00031B83">
            <w:pPr>
              <w:pStyle w:val="BodyText"/>
              <w:ind w:left="720"/>
              <w:rPr>
                <w:sz w:val="32"/>
              </w:rPr>
            </w:pPr>
            <w:r w:rsidRPr="001C3A88">
              <w:rPr>
                <w:sz w:val="32"/>
              </w:rPr>
              <w:t>Date:</w:t>
            </w:r>
          </w:p>
          <w:p w:rsidR="00031B83" w:rsidRPr="001C3A88" w:rsidRDefault="00031B83" w:rsidP="00031B83">
            <w:pPr>
              <w:pStyle w:val="BodyText"/>
              <w:ind w:left="720"/>
              <w:rPr>
                <w:sz w:val="32"/>
              </w:rPr>
            </w:pPr>
            <w:r w:rsidRPr="001C3A88">
              <w:rPr>
                <w:sz w:val="32"/>
              </w:rPr>
              <w:t>Location:</w:t>
            </w:r>
          </w:p>
          <w:p w:rsidR="00031B83" w:rsidRPr="001C3A88" w:rsidRDefault="00031B83" w:rsidP="00031B83">
            <w:pPr>
              <w:pStyle w:val="BodyText"/>
            </w:pPr>
          </w:p>
        </w:tc>
      </w:tr>
    </w:tbl>
    <w:p w:rsidR="00AE279A" w:rsidRPr="001C3A88" w:rsidRDefault="00AE279A"/>
    <w:tbl>
      <w:tblPr>
        <w:tblStyle w:val="TableGrid"/>
        <w:tblW w:w="0" w:type="auto"/>
        <w:tblLook w:val="00BF"/>
      </w:tblPr>
      <w:tblGrid>
        <w:gridCol w:w="9576"/>
      </w:tblGrid>
      <w:tr w:rsidR="00AE279A" w:rsidRPr="001C3A88">
        <w:tc>
          <w:tcPr>
            <w:tcW w:w="9576" w:type="dxa"/>
          </w:tcPr>
          <w:p w:rsidR="00AE279A" w:rsidRPr="001C3A88" w:rsidRDefault="00AE279A" w:rsidP="00AE279A">
            <w:pPr>
              <w:pStyle w:val="BodyText"/>
              <w:jc w:val="center"/>
              <w:rPr>
                <w:sz w:val="32"/>
              </w:rPr>
            </w:pPr>
            <w:r w:rsidRPr="001C3A88">
              <w:rPr>
                <w:sz w:val="32"/>
              </w:rPr>
              <w:t>Group Member Contact Information:</w:t>
            </w:r>
          </w:p>
          <w:p w:rsidR="00AE279A" w:rsidRPr="001C3A88" w:rsidRDefault="00AE279A" w:rsidP="00AE279A">
            <w:pPr>
              <w:spacing w:line="360" w:lineRule="auto"/>
            </w:pPr>
            <w:r w:rsidRPr="001C3A88">
              <w:t>Group member Name: _____________________Phone #: __________________Email ______________________</w:t>
            </w:r>
          </w:p>
          <w:p w:rsidR="00AE279A" w:rsidRPr="001C3A88" w:rsidRDefault="00AE279A" w:rsidP="00AE279A">
            <w:pPr>
              <w:spacing w:line="360" w:lineRule="auto"/>
            </w:pPr>
            <w:r w:rsidRPr="001C3A88">
              <w:t>Group member Name: _____________________Phone #: __________________Email ______________________</w:t>
            </w:r>
          </w:p>
          <w:p w:rsidR="00AE279A" w:rsidRPr="001C3A88" w:rsidRDefault="00AE279A" w:rsidP="00AE279A">
            <w:pPr>
              <w:spacing w:line="360" w:lineRule="auto"/>
            </w:pPr>
            <w:r w:rsidRPr="001C3A88">
              <w:t>Group member Name: _____________________Phone #: __________________Email ______________________</w:t>
            </w:r>
          </w:p>
          <w:p w:rsidR="00AE279A" w:rsidRPr="001C3A88" w:rsidRDefault="00AE279A" w:rsidP="00AE279A">
            <w:pPr>
              <w:spacing w:line="360" w:lineRule="auto"/>
            </w:pPr>
            <w:r w:rsidRPr="001C3A88">
              <w:t>Group member Name: _____________________Phone #: __________________Email ______________________</w:t>
            </w:r>
          </w:p>
        </w:tc>
      </w:tr>
    </w:tbl>
    <w:p w:rsidR="00994478" w:rsidRPr="001C3A88" w:rsidRDefault="00994478" w:rsidP="00280B69">
      <w:pPr>
        <w:pStyle w:val="Heading2"/>
        <w:rPr>
          <w:rFonts w:asciiTheme="minorHAnsi" w:hAnsiTheme="minorHAnsi"/>
        </w:rPr>
      </w:pPr>
    </w:p>
    <w:p w:rsidR="00994478" w:rsidRPr="001C3A88" w:rsidRDefault="00994478" w:rsidP="00280B69">
      <w:pPr>
        <w:pStyle w:val="Heading2"/>
        <w:rPr>
          <w:rFonts w:asciiTheme="minorHAnsi" w:hAnsiTheme="minorHAnsi"/>
        </w:rPr>
      </w:pPr>
    </w:p>
    <w:p w:rsidR="00994478" w:rsidRPr="001C3A88" w:rsidRDefault="00994478" w:rsidP="00280B69">
      <w:pPr>
        <w:pStyle w:val="Heading2"/>
        <w:rPr>
          <w:rFonts w:asciiTheme="minorHAnsi" w:hAnsiTheme="minorHAnsi"/>
        </w:rPr>
      </w:pPr>
    </w:p>
    <w:p w:rsidR="00994478" w:rsidRPr="001C3A88" w:rsidRDefault="00994478" w:rsidP="00280B69">
      <w:pPr>
        <w:pStyle w:val="Heading2"/>
        <w:rPr>
          <w:rFonts w:asciiTheme="minorHAnsi" w:hAnsiTheme="minorHAnsi"/>
        </w:rPr>
      </w:pPr>
    </w:p>
    <w:p w:rsidR="00994478" w:rsidRPr="001C3A88" w:rsidRDefault="00994478" w:rsidP="00280B69">
      <w:pPr>
        <w:pStyle w:val="Heading2"/>
        <w:rPr>
          <w:rFonts w:asciiTheme="minorHAnsi" w:hAnsiTheme="minorHAnsi"/>
        </w:rPr>
      </w:pPr>
    </w:p>
    <w:p w:rsidR="000B7759" w:rsidRPr="001C3A88" w:rsidRDefault="00CB660C" w:rsidP="00AE279A">
      <w:pPr>
        <w:pStyle w:val="Heading2"/>
        <w:jc w:val="center"/>
        <w:rPr>
          <w:rFonts w:asciiTheme="minorHAnsi" w:hAnsiTheme="minorHAnsi"/>
        </w:rPr>
      </w:pPr>
      <w:bookmarkStart w:id="20" w:name="_Toc255673700"/>
      <w:r w:rsidRPr="001C3A88">
        <w:rPr>
          <w:rFonts w:asciiTheme="minorHAnsi" w:hAnsiTheme="minorHAnsi"/>
        </w:rPr>
        <w:t>Class Five</w:t>
      </w:r>
      <w:bookmarkEnd w:id="20"/>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116687">
      <w:pPr>
        <w:jc w:val="center"/>
        <w:rPr>
          <w:i/>
          <w:color w:val="595959" w:themeColor="text1" w:themeTint="A6"/>
        </w:rPr>
      </w:pPr>
    </w:p>
    <w:p w:rsidR="00994478" w:rsidRPr="001C3A88" w:rsidRDefault="00994478" w:rsidP="00994478">
      <w:pPr>
        <w:pStyle w:val="Heading3"/>
      </w:pPr>
      <w:bookmarkStart w:id="21" w:name="_Toc255673701"/>
      <w:r w:rsidRPr="001C3A88">
        <w:t>Lesson Plan</w:t>
      </w:r>
      <w:bookmarkEnd w:id="21"/>
    </w:p>
    <w:p w:rsidR="00F770B4" w:rsidRPr="001C3A88" w:rsidRDefault="00F770B4" w:rsidP="00116687">
      <w:pPr>
        <w:jc w:val="center"/>
        <w:rPr>
          <w:i/>
          <w:color w:val="4F81BD" w:themeColor="accent1"/>
        </w:rPr>
      </w:pPr>
    </w:p>
    <w:p w:rsidR="00116687" w:rsidRPr="001C3A88" w:rsidRDefault="00994478" w:rsidP="00116687">
      <w:pPr>
        <w:jc w:val="center"/>
        <w:rPr>
          <w:i/>
          <w:color w:val="4F81BD" w:themeColor="accent1"/>
        </w:rPr>
      </w:pPr>
      <w:r w:rsidRPr="001C3A88">
        <w:rPr>
          <w:i/>
          <w:color w:val="4F81BD" w:themeColor="accent1"/>
        </w:rPr>
        <w:t>Class Meeting Five  – Classroom Etiquette  –  Classroom Behavior and Etiquette</w:t>
      </w:r>
    </w:p>
    <w:tbl>
      <w:tblPr>
        <w:tblStyle w:val="TableGrid"/>
        <w:tblW w:w="0" w:type="auto"/>
        <w:shd w:val="clear" w:color="auto" w:fill="6CA1D9"/>
        <w:tblLook w:val="04A0"/>
      </w:tblPr>
      <w:tblGrid>
        <w:gridCol w:w="9576"/>
      </w:tblGrid>
      <w:tr w:rsidR="00116687" w:rsidRPr="001C3A88">
        <w:trPr>
          <w:trHeight w:val="539"/>
        </w:trPr>
        <w:tc>
          <w:tcPr>
            <w:tcW w:w="9576" w:type="dxa"/>
            <w:tcBorders>
              <w:bottom w:val="single" w:sz="4" w:space="0" w:color="auto"/>
            </w:tcBorders>
            <w:shd w:val="clear" w:color="auto" w:fill="89C5DB"/>
            <w:vAlign w:val="center"/>
          </w:tcPr>
          <w:p w:rsidR="00116687" w:rsidRPr="001C3A88" w:rsidRDefault="00116687" w:rsidP="002C4A4E">
            <w:pPr>
              <w:jc w:val="center"/>
              <w:rPr>
                <w:b/>
                <w:color w:val="FFFFFF" w:themeColor="background1"/>
                <w:sz w:val="32"/>
              </w:rPr>
            </w:pPr>
            <w:r w:rsidRPr="001C3A88">
              <w:rPr>
                <w:b/>
                <w:color w:val="FFFFFF" w:themeColor="background1"/>
                <w:sz w:val="32"/>
              </w:rPr>
              <w:t>Specific HFA/AS Needs Targeted</w:t>
            </w:r>
          </w:p>
        </w:tc>
      </w:tr>
      <w:tr w:rsidR="00116687" w:rsidRPr="001C3A88">
        <w:trPr>
          <w:trHeight w:val="548"/>
        </w:trPr>
        <w:tc>
          <w:tcPr>
            <w:tcW w:w="9576" w:type="dxa"/>
            <w:shd w:val="clear" w:color="auto" w:fill="auto"/>
          </w:tcPr>
          <w:p w:rsidR="00994478" w:rsidRPr="001C3A88" w:rsidRDefault="00994478" w:rsidP="00994478">
            <w:pPr>
              <w:rPr>
                <w:szCs w:val="20"/>
              </w:rPr>
            </w:pPr>
            <w:r w:rsidRPr="001C3A88">
              <w:rPr>
                <w:color w:val="000000"/>
                <w:szCs w:val="26"/>
              </w:rPr>
              <w:t>Coping skills, communication skills, social skills, learning styles</w:t>
            </w:r>
          </w:p>
          <w:p w:rsidR="00116687" w:rsidRPr="001C3A88" w:rsidRDefault="00116687" w:rsidP="00994478">
            <w:pPr>
              <w:jc w:val="center"/>
              <w:rPr>
                <w:u w:val="single"/>
              </w:rPr>
            </w:pPr>
          </w:p>
        </w:tc>
      </w:tr>
    </w:tbl>
    <w:p w:rsidR="00116687" w:rsidRPr="001C3A88" w:rsidRDefault="00116687" w:rsidP="00116687">
      <w:pPr>
        <w:rPr>
          <w:i/>
        </w:rPr>
      </w:pPr>
    </w:p>
    <w:tbl>
      <w:tblPr>
        <w:tblStyle w:val="TableGrid"/>
        <w:tblW w:w="0" w:type="auto"/>
        <w:shd w:val="clear" w:color="auto" w:fill="6CA1D9"/>
        <w:tblLook w:val="04A0"/>
      </w:tblPr>
      <w:tblGrid>
        <w:gridCol w:w="6588"/>
        <w:gridCol w:w="1350"/>
        <w:gridCol w:w="1638"/>
      </w:tblGrid>
      <w:tr w:rsidR="00116687" w:rsidRPr="001C3A88">
        <w:trPr>
          <w:trHeight w:val="539"/>
        </w:trPr>
        <w:tc>
          <w:tcPr>
            <w:tcW w:w="9576" w:type="dxa"/>
            <w:gridSpan w:val="3"/>
            <w:tcBorders>
              <w:bottom w:val="single" w:sz="4" w:space="0" w:color="auto"/>
            </w:tcBorders>
            <w:shd w:val="clear" w:color="auto" w:fill="88C3DA"/>
            <w:vAlign w:val="center"/>
          </w:tcPr>
          <w:p w:rsidR="00116687" w:rsidRPr="001C3A88" w:rsidRDefault="00116687" w:rsidP="002C4A4E">
            <w:pPr>
              <w:jc w:val="center"/>
              <w:rPr>
                <w:b/>
                <w:color w:val="FFFFFF" w:themeColor="background1"/>
                <w:sz w:val="32"/>
              </w:rPr>
            </w:pPr>
            <w:r w:rsidRPr="001C3A88">
              <w:rPr>
                <w:b/>
                <w:color w:val="FFFFFF" w:themeColor="background1"/>
                <w:sz w:val="32"/>
              </w:rPr>
              <w:t>Classroom Objectives</w:t>
            </w:r>
          </w:p>
        </w:tc>
      </w:tr>
      <w:tr w:rsidR="00116687" w:rsidRPr="001C3A88">
        <w:trPr>
          <w:trHeight w:val="701"/>
        </w:trPr>
        <w:tc>
          <w:tcPr>
            <w:tcW w:w="6588" w:type="dxa"/>
            <w:tcBorders>
              <w:bottom w:val="single" w:sz="4" w:space="0" w:color="auto"/>
            </w:tcBorders>
            <w:shd w:val="clear" w:color="auto" w:fill="E6E6E6"/>
            <w:vAlign w:val="center"/>
          </w:tcPr>
          <w:p w:rsidR="00116687" w:rsidRPr="001C3A88" w:rsidRDefault="00116687" w:rsidP="002C4A4E">
            <w:pPr>
              <w:jc w:val="center"/>
            </w:pPr>
            <w:r w:rsidRPr="001C3A88">
              <w:t>Student Name:</w:t>
            </w:r>
          </w:p>
        </w:tc>
        <w:tc>
          <w:tcPr>
            <w:tcW w:w="1350" w:type="dxa"/>
            <w:tcBorders>
              <w:bottom w:val="single" w:sz="4" w:space="0" w:color="auto"/>
            </w:tcBorders>
            <w:shd w:val="clear" w:color="auto" w:fill="E6E6E6"/>
            <w:vAlign w:val="center"/>
          </w:tcPr>
          <w:p w:rsidR="00116687" w:rsidRPr="001C3A88" w:rsidRDefault="00116687" w:rsidP="002C4A4E">
            <w:pPr>
              <w:jc w:val="center"/>
            </w:pPr>
            <w:r w:rsidRPr="001C3A88">
              <w:t>Accuracy</w:t>
            </w:r>
          </w:p>
        </w:tc>
        <w:tc>
          <w:tcPr>
            <w:tcW w:w="1638" w:type="dxa"/>
            <w:tcBorders>
              <w:bottom w:val="single" w:sz="4" w:space="0" w:color="auto"/>
            </w:tcBorders>
            <w:shd w:val="clear" w:color="auto" w:fill="E6E6E6"/>
            <w:vAlign w:val="center"/>
          </w:tcPr>
          <w:p w:rsidR="00116687" w:rsidRPr="001C3A88" w:rsidRDefault="00116687" w:rsidP="002C4A4E">
            <w:pPr>
              <w:jc w:val="center"/>
            </w:pPr>
            <w:r w:rsidRPr="001C3A88">
              <w:t>Objective Met (Yes/No)</w:t>
            </w:r>
          </w:p>
        </w:tc>
      </w:tr>
      <w:tr w:rsidR="00116687" w:rsidRPr="001C3A88">
        <w:tc>
          <w:tcPr>
            <w:tcW w:w="6588" w:type="dxa"/>
            <w:shd w:val="clear" w:color="auto" w:fill="auto"/>
          </w:tcPr>
          <w:p w:rsidR="00994478" w:rsidRPr="001C3A88" w:rsidRDefault="00994478" w:rsidP="00994478">
            <w:pPr>
              <w:rPr>
                <w:rFonts w:cs="Times New Roman"/>
                <w:szCs w:val="20"/>
              </w:rPr>
            </w:pPr>
            <w:r w:rsidRPr="001C3A88">
              <w:rPr>
                <w:rFonts w:cs="Times New Roman"/>
                <w:i/>
                <w:iCs/>
                <w:color w:val="000000"/>
                <w:szCs w:val="26"/>
              </w:rPr>
              <w:t>Objective One: S</w:t>
            </w:r>
            <w:r w:rsidRPr="001C3A88">
              <w:rPr>
                <w:rFonts w:cs="Times New Roman"/>
                <w:color w:val="000000"/>
                <w:szCs w:val="26"/>
              </w:rPr>
              <w:t xml:space="preserve">tudent will be attentive in class with no more than ____redirections from clinician. </w:t>
            </w:r>
          </w:p>
          <w:p w:rsidR="00994478" w:rsidRPr="001C3A88" w:rsidRDefault="00994478" w:rsidP="00994478">
            <w:pPr>
              <w:rPr>
                <w:rFonts w:cs="Times New Roman"/>
                <w:szCs w:val="20"/>
              </w:rPr>
            </w:pPr>
            <w:r w:rsidRPr="001C3A88">
              <w:rPr>
                <w:rFonts w:cs="Times New Roman"/>
                <w:i/>
                <w:iCs/>
                <w:color w:val="000000"/>
                <w:szCs w:val="26"/>
              </w:rPr>
              <w:t xml:space="preserve">Objective Two: </w:t>
            </w:r>
            <w:r w:rsidRPr="001C3A88">
              <w:rPr>
                <w:rFonts w:cs="Times New Roman"/>
                <w:color w:val="000000"/>
                <w:szCs w:val="26"/>
              </w:rPr>
              <w:t>Student will participate in class discussions and/or activities ____% of the time.</w:t>
            </w:r>
          </w:p>
          <w:p w:rsidR="00116687" w:rsidRPr="001C3A88" w:rsidRDefault="00994478" w:rsidP="00994478">
            <w:r w:rsidRPr="001C3A88">
              <w:rPr>
                <w:i/>
                <w:iCs/>
                <w:color w:val="000000"/>
                <w:szCs w:val="26"/>
              </w:rPr>
              <w:t xml:space="preserve">Objective Three: </w:t>
            </w:r>
            <w:r w:rsidRPr="001C3A88">
              <w:rPr>
                <w:iCs/>
                <w:color w:val="000000"/>
                <w:szCs w:val="26"/>
              </w:rPr>
              <w:t>Student specific goal</w:t>
            </w:r>
            <w:r w:rsidRPr="001C3A88">
              <w:rPr>
                <w:i/>
                <w:iCs/>
                <w:color w:val="000000"/>
                <w:szCs w:val="26"/>
              </w:rPr>
              <w:t xml:space="preserve"> </w:t>
            </w:r>
          </w:p>
        </w:tc>
        <w:tc>
          <w:tcPr>
            <w:tcW w:w="1350" w:type="dxa"/>
            <w:shd w:val="clear" w:color="auto" w:fill="auto"/>
          </w:tcPr>
          <w:p w:rsidR="00116687" w:rsidRPr="001C3A88" w:rsidRDefault="00116687"/>
        </w:tc>
        <w:tc>
          <w:tcPr>
            <w:tcW w:w="1638" w:type="dxa"/>
            <w:shd w:val="clear" w:color="auto" w:fill="auto"/>
          </w:tcPr>
          <w:p w:rsidR="00116687" w:rsidRPr="001C3A88" w:rsidRDefault="00116687"/>
        </w:tc>
      </w:tr>
    </w:tbl>
    <w:p w:rsidR="00116687" w:rsidRPr="001C3A88" w:rsidRDefault="00116687" w:rsidP="00116687"/>
    <w:tbl>
      <w:tblPr>
        <w:tblStyle w:val="TableGrid"/>
        <w:tblW w:w="0" w:type="auto"/>
        <w:shd w:val="clear" w:color="auto" w:fill="6CA1D9"/>
        <w:tblLook w:val="04A0"/>
      </w:tblPr>
      <w:tblGrid>
        <w:gridCol w:w="7218"/>
        <w:gridCol w:w="2358"/>
      </w:tblGrid>
      <w:tr w:rsidR="00116687" w:rsidRPr="001C3A88">
        <w:trPr>
          <w:trHeight w:val="539"/>
        </w:trPr>
        <w:tc>
          <w:tcPr>
            <w:tcW w:w="7218" w:type="dxa"/>
            <w:tcBorders>
              <w:bottom w:val="single" w:sz="4" w:space="0" w:color="auto"/>
            </w:tcBorders>
            <w:shd w:val="clear" w:color="auto" w:fill="87C5D9"/>
            <w:vAlign w:val="center"/>
          </w:tcPr>
          <w:p w:rsidR="00116687" w:rsidRPr="001C3A88" w:rsidRDefault="00116687"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116687" w:rsidRPr="001C3A88" w:rsidRDefault="00116687" w:rsidP="002C4A4E">
            <w:pPr>
              <w:jc w:val="center"/>
              <w:rPr>
                <w:b/>
                <w:color w:val="FFFFFF" w:themeColor="background1"/>
                <w:sz w:val="32"/>
              </w:rPr>
            </w:pPr>
            <w:r w:rsidRPr="001C3A88">
              <w:rPr>
                <w:b/>
                <w:color w:val="FFFFFF" w:themeColor="background1"/>
                <w:sz w:val="32"/>
              </w:rPr>
              <w:t>Materials</w:t>
            </w:r>
          </w:p>
        </w:tc>
      </w:tr>
      <w:tr w:rsidR="00116687" w:rsidRPr="001C3A88">
        <w:trPr>
          <w:trHeight w:val="6047"/>
        </w:trPr>
        <w:tc>
          <w:tcPr>
            <w:tcW w:w="7218" w:type="dxa"/>
            <w:shd w:val="clear" w:color="auto" w:fill="auto"/>
          </w:tcPr>
          <w:p w:rsidR="00994478" w:rsidRPr="001C3A88" w:rsidRDefault="00994478" w:rsidP="00994478">
            <w:pPr>
              <w:numPr>
                <w:ilvl w:val="0"/>
                <w:numId w:val="13"/>
              </w:numPr>
              <w:textAlignment w:val="baseline"/>
              <w:rPr>
                <w:rFonts w:cs="Times New Roman"/>
                <w:color w:val="000000"/>
                <w:szCs w:val="26"/>
              </w:rPr>
            </w:pPr>
            <w:r w:rsidRPr="001C3A88">
              <w:rPr>
                <w:rFonts w:cs="Times New Roman"/>
                <w:color w:val="000000"/>
                <w:szCs w:val="26"/>
              </w:rPr>
              <w:t>Class discussion: What do you think are the do’s and don’ts of in class behavior?</w:t>
            </w:r>
          </w:p>
          <w:p w:rsidR="00994478" w:rsidRPr="001C3A88" w:rsidRDefault="00994478" w:rsidP="00994478">
            <w:pPr>
              <w:numPr>
                <w:ilvl w:val="0"/>
                <w:numId w:val="13"/>
              </w:numPr>
              <w:textAlignment w:val="baseline"/>
              <w:rPr>
                <w:rFonts w:cs="Times New Roman"/>
                <w:color w:val="000000"/>
                <w:szCs w:val="26"/>
              </w:rPr>
            </w:pPr>
            <w:r w:rsidRPr="001C3A88">
              <w:rPr>
                <w:rFonts w:cs="Times New Roman"/>
                <w:color w:val="000000"/>
                <w:szCs w:val="26"/>
              </w:rPr>
              <w:t>Lesson: “Who stole the cookie from the cookie jar?”</w:t>
            </w:r>
          </w:p>
          <w:p w:rsidR="00994478" w:rsidRPr="001C3A88" w:rsidRDefault="00994478" w:rsidP="00994478">
            <w:pPr>
              <w:numPr>
                <w:ilvl w:val="1"/>
                <w:numId w:val="13"/>
              </w:numPr>
              <w:textAlignment w:val="baseline"/>
              <w:rPr>
                <w:rFonts w:cs="Times New Roman"/>
                <w:color w:val="000000"/>
                <w:szCs w:val="26"/>
              </w:rPr>
            </w:pPr>
            <w:r w:rsidRPr="001C3A88">
              <w:rPr>
                <w:rFonts w:cs="Times New Roman"/>
                <w:color w:val="000000"/>
                <w:szCs w:val="26"/>
              </w:rPr>
              <w:t>Appropriate behaviors in the class</w:t>
            </w:r>
          </w:p>
          <w:p w:rsidR="00994478" w:rsidRPr="001C3A88" w:rsidRDefault="00994478" w:rsidP="00994478">
            <w:pPr>
              <w:numPr>
                <w:ilvl w:val="1"/>
                <w:numId w:val="13"/>
              </w:numPr>
              <w:textAlignment w:val="baseline"/>
              <w:rPr>
                <w:rFonts w:cs="Times New Roman"/>
                <w:color w:val="000000"/>
                <w:szCs w:val="26"/>
              </w:rPr>
            </w:pPr>
            <w:r w:rsidRPr="001C3A88">
              <w:rPr>
                <w:rFonts w:cs="Times New Roman"/>
                <w:color w:val="000000"/>
                <w:szCs w:val="26"/>
              </w:rPr>
              <w:t>Turning in assignments on time</w:t>
            </w:r>
          </w:p>
          <w:p w:rsidR="00994478" w:rsidRPr="001C3A88" w:rsidRDefault="00994478" w:rsidP="00994478">
            <w:pPr>
              <w:numPr>
                <w:ilvl w:val="1"/>
                <w:numId w:val="13"/>
              </w:numPr>
              <w:textAlignment w:val="baseline"/>
              <w:rPr>
                <w:rFonts w:cs="Times New Roman"/>
                <w:color w:val="000000"/>
                <w:szCs w:val="26"/>
              </w:rPr>
            </w:pPr>
            <w:r w:rsidRPr="001C3A88">
              <w:rPr>
                <w:rFonts w:cs="Times New Roman"/>
                <w:color w:val="000000"/>
                <w:szCs w:val="26"/>
              </w:rPr>
              <w:t>showing appropriate respect to classmates and instructor</w:t>
            </w:r>
          </w:p>
          <w:p w:rsidR="00994478" w:rsidRPr="001C3A88" w:rsidRDefault="00994478" w:rsidP="00994478">
            <w:pPr>
              <w:numPr>
                <w:ilvl w:val="1"/>
                <w:numId w:val="13"/>
              </w:numPr>
              <w:textAlignment w:val="baseline"/>
              <w:rPr>
                <w:rFonts w:cs="Times New Roman"/>
                <w:color w:val="000000"/>
                <w:szCs w:val="26"/>
              </w:rPr>
            </w:pPr>
            <w:r w:rsidRPr="001C3A88">
              <w:rPr>
                <w:rFonts w:cs="Times New Roman"/>
                <w:color w:val="000000"/>
                <w:szCs w:val="26"/>
              </w:rPr>
              <w:t>Campus policies, i.e., academic integrity, cheating, plagiarism, etc.</w:t>
            </w:r>
          </w:p>
          <w:p w:rsidR="00994478" w:rsidRPr="001C3A88" w:rsidRDefault="00994478" w:rsidP="00994478">
            <w:pPr>
              <w:numPr>
                <w:ilvl w:val="1"/>
                <w:numId w:val="13"/>
              </w:numPr>
              <w:textAlignment w:val="baseline"/>
              <w:rPr>
                <w:rFonts w:cs="Times New Roman"/>
                <w:color w:val="000000"/>
                <w:szCs w:val="26"/>
              </w:rPr>
            </w:pPr>
            <w:r w:rsidRPr="001C3A88">
              <w:rPr>
                <w:rFonts w:cs="Times New Roman"/>
                <w:color w:val="000000"/>
                <w:szCs w:val="26"/>
              </w:rPr>
              <w:t>How to cite</w:t>
            </w:r>
          </w:p>
          <w:p w:rsidR="00994478" w:rsidRPr="001C3A88" w:rsidRDefault="00994478" w:rsidP="00994478">
            <w:pPr>
              <w:numPr>
                <w:ilvl w:val="0"/>
                <w:numId w:val="13"/>
              </w:numPr>
              <w:textAlignment w:val="baseline"/>
              <w:rPr>
                <w:rFonts w:cs="Times New Roman"/>
                <w:color w:val="000000"/>
                <w:szCs w:val="26"/>
              </w:rPr>
            </w:pPr>
            <w:r w:rsidRPr="001C3A88">
              <w:rPr>
                <w:rFonts w:cs="Times New Roman"/>
                <w:color w:val="000000"/>
                <w:szCs w:val="26"/>
              </w:rPr>
              <w:t>Have the class read and discuss various real-life scenarios of classroom behaviors and campus policy violations</w:t>
            </w:r>
          </w:p>
          <w:p w:rsidR="00B85459" w:rsidRDefault="00994478" w:rsidP="00C27DC0">
            <w:pPr>
              <w:numPr>
                <w:ilvl w:val="0"/>
                <w:numId w:val="13"/>
              </w:numPr>
              <w:spacing w:beforeLines="1" w:afterLines="1"/>
              <w:textAlignment w:val="baseline"/>
              <w:rPr>
                <w:color w:val="000000"/>
                <w:szCs w:val="26"/>
              </w:rPr>
            </w:pPr>
            <w:r w:rsidRPr="001C3A88">
              <w:rPr>
                <w:color w:val="000000"/>
                <w:szCs w:val="26"/>
              </w:rPr>
              <w:t>Fill out citation worksheet</w:t>
            </w:r>
          </w:p>
          <w:p w:rsidR="00B85459" w:rsidRDefault="00B85459" w:rsidP="00C27DC0">
            <w:pPr>
              <w:numPr>
                <w:ilvl w:val="0"/>
                <w:numId w:val="13"/>
              </w:numPr>
              <w:spacing w:beforeLines="1" w:afterLines="1"/>
              <w:textAlignment w:val="baseline"/>
              <w:rPr>
                <w:color w:val="000000"/>
                <w:szCs w:val="26"/>
              </w:rPr>
            </w:pPr>
            <w:r>
              <w:rPr>
                <w:color w:val="000000"/>
                <w:szCs w:val="26"/>
              </w:rPr>
              <w:t>Overview of upcoming assignments and topics</w:t>
            </w:r>
          </w:p>
          <w:p w:rsidR="00994478" w:rsidRPr="001C3A88" w:rsidRDefault="00EB632F" w:rsidP="00C27DC0">
            <w:pPr>
              <w:numPr>
                <w:ilvl w:val="1"/>
                <w:numId w:val="13"/>
              </w:numPr>
              <w:spacing w:beforeLines="1" w:afterLines="1"/>
              <w:textAlignment w:val="baseline"/>
              <w:rPr>
                <w:color w:val="000000"/>
                <w:szCs w:val="26"/>
              </w:rPr>
            </w:pPr>
            <w:r>
              <w:rPr>
                <w:color w:val="000000"/>
                <w:szCs w:val="26"/>
              </w:rPr>
              <w:t>Review any lingering questions for the In Class Assignment 2 next week</w:t>
            </w:r>
          </w:p>
          <w:p w:rsidR="00116687" w:rsidRPr="001C3A88" w:rsidRDefault="00116687" w:rsidP="002C4A4E"/>
        </w:tc>
        <w:tc>
          <w:tcPr>
            <w:tcW w:w="2358" w:type="dxa"/>
            <w:shd w:val="clear" w:color="auto" w:fill="auto"/>
          </w:tcPr>
          <w:p w:rsidR="00994478" w:rsidRPr="001C3A88" w:rsidRDefault="00994478" w:rsidP="002C4A4E">
            <w:pPr>
              <w:pStyle w:val="ListParagraph"/>
              <w:numPr>
                <w:ilvl w:val="0"/>
                <w:numId w:val="2"/>
              </w:numPr>
            </w:pPr>
            <w:r w:rsidRPr="001C3A88">
              <w:t>Scenarios</w:t>
            </w:r>
          </w:p>
          <w:p w:rsidR="00116687" w:rsidRPr="001C3A88" w:rsidRDefault="00994478" w:rsidP="002C4A4E">
            <w:pPr>
              <w:pStyle w:val="ListParagraph"/>
              <w:numPr>
                <w:ilvl w:val="0"/>
                <w:numId w:val="2"/>
              </w:numPr>
              <w:rPr>
                <w:u w:val="single"/>
              </w:rPr>
            </w:pPr>
            <w:r w:rsidRPr="001C3A88">
              <w:t>Citation Worksheet</w:t>
            </w:r>
          </w:p>
        </w:tc>
      </w:tr>
    </w:tbl>
    <w:p w:rsidR="009C6FAE" w:rsidRPr="001C3A88" w:rsidRDefault="009C6FAE" w:rsidP="009C6FAE">
      <w:pPr>
        <w:pStyle w:val="Heading3"/>
      </w:pPr>
    </w:p>
    <w:p w:rsidR="009C6FAE" w:rsidRPr="001C3A88" w:rsidRDefault="009C6FAE" w:rsidP="009C6FAE">
      <w:pPr>
        <w:pStyle w:val="BodyText"/>
      </w:pPr>
    </w:p>
    <w:p w:rsidR="009C6FAE" w:rsidRPr="001C3A88" w:rsidRDefault="009C6FAE" w:rsidP="009C6FAE">
      <w:pPr>
        <w:pStyle w:val="Heading3"/>
      </w:pPr>
      <w:bookmarkStart w:id="22" w:name="_Toc255673702"/>
      <w:r w:rsidRPr="001C3A88">
        <w:t>Materials</w:t>
      </w:r>
      <w:bookmarkEnd w:id="22"/>
    </w:p>
    <w:p w:rsidR="009C6FAE" w:rsidRPr="001C3A88" w:rsidRDefault="009C6FAE" w:rsidP="009C6FAE">
      <w:pPr>
        <w:pStyle w:val="BodyText"/>
        <w:jc w:val="center"/>
        <w:rPr>
          <w:color w:val="4F81BD" w:themeColor="accent1"/>
          <w:u w:val="single"/>
        </w:rPr>
      </w:pPr>
      <w:r w:rsidRPr="001C3A88">
        <w:rPr>
          <w:color w:val="4F81BD" w:themeColor="accent1"/>
          <w:u w:val="single"/>
        </w:rPr>
        <w:t>Classroom Behavior and Campus Policy Scenarios</w:t>
      </w:r>
    </w:p>
    <w:p w:rsidR="009C6FAE" w:rsidRPr="001C3A88" w:rsidRDefault="009C6FAE" w:rsidP="009C6FAE">
      <w:pPr>
        <w:pStyle w:val="BodyText"/>
        <w:ind w:left="720"/>
      </w:pPr>
    </w:p>
    <w:p w:rsidR="009C6FAE" w:rsidRPr="001C3A88" w:rsidRDefault="009C6FAE" w:rsidP="009C6FAE">
      <w:pPr>
        <w:pStyle w:val="BodyText"/>
        <w:numPr>
          <w:ilvl w:val="0"/>
          <w:numId w:val="21"/>
        </w:numPr>
      </w:pPr>
      <w:r w:rsidRPr="001C3A88">
        <w:t>You are sitting in class when your phone goes off. The teacher is trying to give a lesson and your ringtone is loud. What should you do?</w:t>
      </w:r>
    </w:p>
    <w:p w:rsidR="008D706C" w:rsidRPr="001C3A88" w:rsidRDefault="009C6FAE" w:rsidP="009C6FAE">
      <w:pPr>
        <w:pStyle w:val="BodyText"/>
        <w:numPr>
          <w:ilvl w:val="0"/>
          <w:numId w:val="21"/>
        </w:numPr>
      </w:pPr>
      <w:r w:rsidRPr="001C3A88">
        <w:t xml:space="preserve">Another student in the class makes an observation that you do not agree with. You want to argue your opinion. What are some good strategies for </w:t>
      </w:r>
      <w:r w:rsidR="008D706C" w:rsidRPr="001C3A88">
        <w:t>debating your opinion without being rude or critical?</w:t>
      </w:r>
    </w:p>
    <w:p w:rsidR="008D706C" w:rsidRPr="001C3A88" w:rsidRDefault="008D706C" w:rsidP="009C6FAE">
      <w:pPr>
        <w:pStyle w:val="BodyText"/>
        <w:numPr>
          <w:ilvl w:val="0"/>
          <w:numId w:val="21"/>
        </w:numPr>
      </w:pPr>
      <w:r w:rsidRPr="001C3A88">
        <w:t>Your mom is supposed to call you with some very important news regarding a sick relative. She might call during class. Should you, a) keep your phone on vibrate and leave when it rings to answer, b) answer the phone in class, the teacher should understand it’s an important call, c) do not answer the phone until after class, or d) tell your instructor prior to the beginning of class that you are expecting an important call and ask if it would be ok if you answered it out in the hall. Explain your choice.</w:t>
      </w:r>
    </w:p>
    <w:p w:rsidR="008D706C" w:rsidRPr="001C3A88" w:rsidRDefault="008D706C" w:rsidP="009C6FAE">
      <w:pPr>
        <w:pStyle w:val="BodyText"/>
        <w:numPr>
          <w:ilvl w:val="0"/>
          <w:numId w:val="21"/>
        </w:numPr>
      </w:pPr>
      <w:r w:rsidRPr="001C3A88">
        <w:t>What are some ways to avoid missing important assignments? Do you have any strategies that have worked well for you in the past?</w:t>
      </w:r>
    </w:p>
    <w:p w:rsidR="008D706C" w:rsidRPr="001C3A88" w:rsidRDefault="008D706C" w:rsidP="009C6FAE">
      <w:pPr>
        <w:pStyle w:val="BodyText"/>
        <w:numPr>
          <w:ilvl w:val="0"/>
          <w:numId w:val="21"/>
        </w:numPr>
      </w:pPr>
      <w:r w:rsidRPr="001C3A88">
        <w:t>Your friend in class comes up to you a few minutes before class starts and asks to copy down your answers from the homework. She completely forgot to do it last night. Is that cheating? How would you answer her?</w:t>
      </w:r>
    </w:p>
    <w:p w:rsidR="008D706C" w:rsidRPr="001C3A88" w:rsidRDefault="008D706C" w:rsidP="008D706C">
      <w:pPr>
        <w:pStyle w:val="BodyText"/>
        <w:numPr>
          <w:ilvl w:val="0"/>
          <w:numId w:val="21"/>
        </w:numPr>
      </w:pPr>
      <w:r w:rsidRPr="001C3A88">
        <w:t>Your friend feels really swamped with all of the work for his classes. He asks if you would meet with him to help him understand an upcoming difficult assignment and give him some advice about how to complete it. Is that against campus policy? Why or why not?</w:t>
      </w:r>
    </w:p>
    <w:p w:rsidR="008D706C" w:rsidRPr="001C3A88" w:rsidRDefault="008D706C" w:rsidP="008D706C">
      <w:pPr>
        <w:pStyle w:val="BodyText"/>
        <w:numPr>
          <w:ilvl w:val="0"/>
          <w:numId w:val="21"/>
        </w:numPr>
      </w:pPr>
      <w:r w:rsidRPr="001C3A88">
        <w:rPr>
          <w:bCs/>
        </w:rPr>
        <w:t>What types of plagiarism exist and how do you avoid them?</w:t>
      </w:r>
    </w:p>
    <w:p w:rsidR="008D706C" w:rsidRPr="001C3A88" w:rsidRDefault="008D706C" w:rsidP="008D706C">
      <w:pPr>
        <w:pStyle w:val="BodyText"/>
        <w:numPr>
          <w:ilvl w:val="1"/>
          <w:numId w:val="21"/>
        </w:numPr>
      </w:pPr>
      <w:r w:rsidRPr="001C3A88">
        <w:t>State and explain 4 ways plagiarism can occur without citing a source.</w:t>
      </w:r>
    </w:p>
    <w:p w:rsidR="008D706C" w:rsidRPr="001C3A88" w:rsidRDefault="008D706C" w:rsidP="008D706C">
      <w:pPr>
        <w:pStyle w:val="BodyText"/>
        <w:numPr>
          <w:ilvl w:val="1"/>
          <w:numId w:val="21"/>
        </w:numPr>
      </w:pPr>
      <w:r w:rsidRPr="001C3A88">
        <w:t>State and explain 3 ways plagiarism can occur even if the source is cited.</w:t>
      </w:r>
    </w:p>
    <w:p w:rsidR="008D706C" w:rsidRPr="001C3A88" w:rsidRDefault="008D706C" w:rsidP="008D706C">
      <w:pPr>
        <w:pStyle w:val="BodyText"/>
        <w:numPr>
          <w:ilvl w:val="1"/>
          <w:numId w:val="21"/>
        </w:numPr>
      </w:pPr>
      <w:r w:rsidRPr="001C3A88">
        <w:t>What is one method to avoid plagiarism when paraphrasing someone's original ideas?</w:t>
      </w:r>
    </w:p>
    <w:p w:rsidR="008D706C" w:rsidRPr="001C3A88" w:rsidRDefault="008D706C" w:rsidP="008D706C">
      <w:pPr>
        <w:pStyle w:val="BodyText"/>
        <w:numPr>
          <w:ilvl w:val="1"/>
          <w:numId w:val="21"/>
        </w:numPr>
      </w:pPr>
      <w:r w:rsidRPr="001C3A88">
        <w:t>What are the steps involved in planning and writing a research paper to avoid plagiarism?</w:t>
      </w:r>
    </w:p>
    <w:p w:rsidR="008D706C" w:rsidRPr="001C3A88" w:rsidRDefault="008D706C" w:rsidP="008D706C">
      <w:pPr>
        <w:pStyle w:val="BodyText"/>
        <w:numPr>
          <w:ilvl w:val="0"/>
          <w:numId w:val="21"/>
        </w:numPr>
      </w:pPr>
      <w:r w:rsidRPr="001C3A88">
        <w:rPr>
          <w:bCs/>
        </w:rPr>
        <w:t>How can you prevent plagiarism?</w:t>
      </w:r>
    </w:p>
    <w:p w:rsidR="008D706C" w:rsidRPr="001C3A88" w:rsidRDefault="008D706C" w:rsidP="008D706C">
      <w:pPr>
        <w:pStyle w:val="BodyText"/>
        <w:numPr>
          <w:ilvl w:val="1"/>
          <w:numId w:val="21"/>
        </w:numPr>
      </w:pPr>
      <w:r w:rsidRPr="001C3A88">
        <w:t>Define the following terms: common knowledge, corporate author, intellectual property, re-expression, and sponsoring organization.</w:t>
      </w:r>
    </w:p>
    <w:p w:rsidR="008D706C" w:rsidRPr="001C3A88" w:rsidRDefault="008D706C" w:rsidP="008D706C">
      <w:pPr>
        <w:pStyle w:val="BodyText"/>
        <w:numPr>
          <w:ilvl w:val="1"/>
          <w:numId w:val="21"/>
        </w:numPr>
      </w:pPr>
      <w:r w:rsidRPr="001C3A88">
        <w:t>What are some good scholarly habits when writing a paper?</w:t>
      </w:r>
    </w:p>
    <w:p w:rsidR="008D706C" w:rsidRPr="001C3A88" w:rsidRDefault="008D706C" w:rsidP="008D706C">
      <w:pPr>
        <w:pStyle w:val="BodyText"/>
        <w:numPr>
          <w:ilvl w:val="1"/>
          <w:numId w:val="21"/>
        </w:numPr>
      </w:pPr>
      <w:r w:rsidRPr="001C3A88">
        <w:t>Describe two note taking strategies that can reduce the chance of plagiarizing another's work.</w:t>
      </w:r>
    </w:p>
    <w:p w:rsidR="008D706C" w:rsidRPr="001C3A88" w:rsidRDefault="008D706C" w:rsidP="008D706C">
      <w:pPr>
        <w:pStyle w:val="BodyText"/>
        <w:numPr>
          <w:ilvl w:val="1"/>
          <w:numId w:val="21"/>
        </w:numPr>
      </w:pPr>
      <w:r w:rsidRPr="001C3A88">
        <w:t>What criteria must be met for information to be considered common knowledge?</w:t>
      </w:r>
    </w:p>
    <w:p w:rsidR="008D706C" w:rsidRPr="001C3A88" w:rsidRDefault="008D706C" w:rsidP="008D706C">
      <w:pPr>
        <w:pStyle w:val="BodyText"/>
        <w:numPr>
          <w:ilvl w:val="1"/>
          <w:numId w:val="21"/>
        </w:numPr>
      </w:pPr>
      <w:r w:rsidRPr="001C3A88">
        <w:t>What actions can you take to protect yourself from an ever changing online environment?</w:t>
      </w:r>
    </w:p>
    <w:p w:rsidR="008D706C" w:rsidRPr="001C3A88" w:rsidRDefault="008D706C" w:rsidP="008D706C">
      <w:pPr>
        <w:pStyle w:val="BodyText"/>
        <w:numPr>
          <w:ilvl w:val="0"/>
          <w:numId w:val="21"/>
        </w:numPr>
      </w:pPr>
      <w:r w:rsidRPr="001C3A88">
        <w:t>True Stories!</w:t>
      </w:r>
    </w:p>
    <w:p w:rsidR="008D706C" w:rsidRPr="001C3A88" w:rsidRDefault="008D706C" w:rsidP="008D706C">
      <w:pPr>
        <w:pStyle w:val="BodyText"/>
        <w:numPr>
          <w:ilvl w:val="1"/>
          <w:numId w:val="21"/>
        </w:numPr>
      </w:pPr>
      <w:r w:rsidRPr="001C3A88">
        <w:rPr>
          <w:rStyle w:val="Strong"/>
        </w:rPr>
        <w:t>Britney Spears</w:t>
      </w:r>
      <w:r w:rsidRPr="001C3A88">
        <w:t> - Apparently, Britney Spears’ stardom doesn’t place her above publishing and/or copyright law. On May 5, 2005, songwriter Steve Wallace appeared in federal court to file a lawsuit against both Spears and Sony/BMG Music Publishing, Inc. His assertion: he, and not pop diva Spears, penned the song "Sometimes" which appears on both Spears' Baby One More Time and Greatest Hits albums. Although Wallace did not formally copyright his song until 2003, he had, in fact, mailed a copy of the song to himself in a sealed envelope prior to the song being recorded. In addition to this “poor man’s copyright,” Wallace has demonstrated how his version of the song is virtually identical to the number Spears popularized. The case has yet to be settled.</w:t>
      </w:r>
    </w:p>
    <w:p w:rsidR="008D706C" w:rsidRPr="001C3A88" w:rsidRDefault="008D706C" w:rsidP="008D706C">
      <w:pPr>
        <w:pStyle w:val="BodyText"/>
        <w:numPr>
          <w:ilvl w:val="1"/>
          <w:numId w:val="21"/>
        </w:numPr>
      </w:pPr>
      <w:r w:rsidRPr="001C3A88">
        <w:rPr>
          <w:rStyle w:val="Strong"/>
        </w:rPr>
        <w:t>Michael Bolton</w:t>
      </w:r>
      <w:r w:rsidRPr="001C3A88">
        <w:t> - Singer/songwriter Michael Bolton enjoyed much popular success in the 80s and 90s. Renowned for soulful remakes of Motown classics When a Man Loves a Woman, and (Sittin' on the) Dock of the Bay Bolton’s legacy is nonetheless tainted with the stigma of plagiarism. In 2000, the 9th Circuit Court upheld an earlier verdict that Bolton's 1991 song, "Love Is a Wonderful Thing" was too similar to the 1964 Isley Brothers song's "Love is a Wonderful Thing." Bolton had sold more than 10 million copies of the recording world-wide. As a result of the ruling, the jury awarded the original artists $5.4 million for copyright infringement. This remains the largest payout for copyright infringement in the music industry.</w:t>
      </w:r>
    </w:p>
    <w:p w:rsidR="00E825D1" w:rsidRPr="001C3A88" w:rsidRDefault="008D706C" w:rsidP="008D706C">
      <w:pPr>
        <w:pStyle w:val="BodyText"/>
        <w:numPr>
          <w:ilvl w:val="1"/>
          <w:numId w:val="21"/>
        </w:numPr>
      </w:pPr>
      <w:r w:rsidRPr="001C3A88">
        <w:rPr>
          <w:rStyle w:val="Strong"/>
        </w:rPr>
        <w:t>Kaavya Viswanathan </w:t>
      </w:r>
      <w:r w:rsidRPr="001C3A88">
        <w:t>- Sophomore Harvard University student Kaavya Viswanathan received much praise for her debut novel How Opal Mehta Got Kissed, Got Wild and Got a Life. However, not long after the young author began to collect royalties for her work, it was revealed that she had plagiarized. More specifically, she cut-and-pasted whole sections of text from Megan F. McCafferty's novels Sloppy Firsts (2001) and Second Helpings (2003), as well as authors Sophie Kinsella, Salman Rushdie, and Meg Cabot. Viswanathan apologized for her "internalization" of other authors' language and the "inadvertent" copying which had occurred. As a result of her plagiarism, publisher Little Brown recalled the book and nixed plans to publish a sequel. Additional fallout from the scandal brought criticism of the publishing company, which was accused of bolstering the bright student’s ambitions.</w:t>
      </w:r>
    </w:p>
    <w:p w:rsidR="00E825D1" w:rsidRPr="001C3A88" w:rsidRDefault="00E825D1" w:rsidP="00E825D1">
      <w:pPr>
        <w:pStyle w:val="BodyText"/>
        <w:numPr>
          <w:ilvl w:val="0"/>
          <w:numId w:val="21"/>
        </w:numPr>
        <w:rPr>
          <w:rStyle w:val="Strong"/>
        </w:rPr>
      </w:pPr>
      <w:r w:rsidRPr="001C3A88">
        <w:rPr>
          <w:rStyle w:val="Strong"/>
        </w:rPr>
        <w:t>Plagiarism Identification</w:t>
      </w:r>
    </w:p>
    <w:p w:rsidR="00E825D1" w:rsidRPr="001C3A88" w:rsidRDefault="00E825D1" w:rsidP="00E825D1">
      <w:pPr>
        <w:pStyle w:val="BodyText"/>
        <w:numPr>
          <w:ilvl w:val="1"/>
          <w:numId w:val="21"/>
        </w:numPr>
      </w:pPr>
      <w:r w:rsidRPr="001C3A88">
        <w:rPr>
          <w:u w:val="single"/>
        </w:rPr>
        <w:t>Original Passage</w:t>
      </w:r>
      <w:r w:rsidRPr="001C3A88">
        <w:t>: At the start of the Great Depression, many Americans wanted to believe that the hard times were only temporary.</w:t>
      </w:r>
    </w:p>
    <w:p w:rsidR="00E825D1" w:rsidRPr="001C3A88" w:rsidRDefault="00E825D1" w:rsidP="00E825D1">
      <w:pPr>
        <w:pStyle w:val="BodyText"/>
        <w:numPr>
          <w:ilvl w:val="1"/>
          <w:numId w:val="21"/>
        </w:numPr>
      </w:pPr>
      <w:r w:rsidRPr="001C3A88">
        <w:rPr>
          <w:u w:val="single"/>
        </w:rPr>
        <w:t>Plagiarism or Not</w:t>
      </w:r>
      <w:r w:rsidRPr="001C3A88">
        <w:t>: At the beginning of the Great Depression, a lot of Americans wanted to think that the hard times would be only temporary</w:t>
      </w:r>
    </w:p>
    <w:p w:rsidR="00E825D1" w:rsidRPr="001C3A88" w:rsidRDefault="00E825D1" w:rsidP="00E825D1">
      <w:pPr>
        <w:pStyle w:val="BodyText"/>
        <w:numPr>
          <w:ilvl w:val="1"/>
          <w:numId w:val="21"/>
        </w:numPr>
      </w:pPr>
      <w:r w:rsidRPr="001C3A88">
        <w:rPr>
          <w:u w:val="single"/>
        </w:rPr>
        <w:t>Original Passage</w:t>
      </w:r>
      <w:r w:rsidRPr="001C3A88">
        <w:t>: Devices in the iPod range are primarily digital audio players, designed around a central click wheel – although the iPod shuffle has buttons also</w:t>
      </w:r>
    </w:p>
    <w:p w:rsidR="00E825D1" w:rsidRPr="001C3A88" w:rsidRDefault="00E825D1" w:rsidP="00E825D1">
      <w:pPr>
        <w:pStyle w:val="BodyText"/>
        <w:numPr>
          <w:ilvl w:val="1"/>
          <w:numId w:val="21"/>
        </w:numPr>
      </w:pPr>
      <w:r w:rsidRPr="001C3A88">
        <w:rPr>
          <w:u w:val="single"/>
        </w:rPr>
        <w:t>Plagiarism or Not</w:t>
      </w:r>
      <w:r w:rsidRPr="001C3A88">
        <w:t>: An iPod is an MP3 player that lets you choose and play songs to listen to using a click wheel (or on older versions, buttons)</w:t>
      </w:r>
    </w:p>
    <w:p w:rsidR="00E825D1" w:rsidRPr="001C3A88" w:rsidRDefault="00E825D1" w:rsidP="00E825D1">
      <w:pPr>
        <w:pStyle w:val="BodyText"/>
        <w:numPr>
          <w:ilvl w:val="1"/>
          <w:numId w:val="21"/>
        </w:numPr>
      </w:pPr>
      <w:r w:rsidRPr="001C3A88">
        <w:rPr>
          <w:u w:val="single"/>
        </w:rPr>
        <w:t>Original Passage</w:t>
      </w:r>
      <w:r w:rsidRPr="001C3A88">
        <w:t>: He was a very silent man by custom.</w:t>
      </w:r>
    </w:p>
    <w:p w:rsidR="00E825D1" w:rsidRPr="001C3A88" w:rsidRDefault="00E825D1" w:rsidP="00E825D1">
      <w:pPr>
        <w:pStyle w:val="BodyText"/>
        <w:numPr>
          <w:ilvl w:val="1"/>
          <w:numId w:val="21"/>
        </w:numPr>
      </w:pPr>
      <w:r w:rsidRPr="001C3A88">
        <w:rPr>
          <w:u w:val="single"/>
        </w:rPr>
        <w:t>Plagiarism or Not</w:t>
      </w:r>
      <w:r w:rsidRPr="001C3A88">
        <w:t>: He was a usually quiet person.</w:t>
      </w:r>
    </w:p>
    <w:p w:rsidR="00E825D1" w:rsidRPr="001C3A88" w:rsidRDefault="00E825D1" w:rsidP="00E825D1">
      <w:pPr>
        <w:pStyle w:val="BodyText"/>
        <w:numPr>
          <w:ilvl w:val="1"/>
          <w:numId w:val="21"/>
        </w:numPr>
      </w:pPr>
      <w:r w:rsidRPr="001C3A88">
        <w:rPr>
          <w:u w:val="single"/>
        </w:rPr>
        <w:t>Original Passage</w:t>
      </w:r>
      <w:r w:rsidRPr="001C3A88">
        <w:t>: A letter of thanks is a courteous acknowl</w:t>
      </w:r>
      <w:r w:rsidR="00D15996" w:rsidRPr="001C3A88">
        <w:t>e</w:t>
      </w:r>
      <w:r w:rsidRPr="001C3A88">
        <w:t>dgement of a gift or of something that was done for you.</w:t>
      </w:r>
    </w:p>
    <w:p w:rsidR="008D706C" w:rsidRPr="001C3A88" w:rsidRDefault="00E825D1" w:rsidP="00D15996">
      <w:pPr>
        <w:pStyle w:val="BodyText"/>
        <w:numPr>
          <w:ilvl w:val="1"/>
          <w:numId w:val="21"/>
        </w:numPr>
      </w:pPr>
      <w:r w:rsidRPr="001C3A88">
        <w:rPr>
          <w:u w:val="single"/>
        </w:rPr>
        <w:t>Plagiarism or Not</w:t>
      </w:r>
      <w:r w:rsidRPr="001C3A88">
        <w:t>: A thank you note is a polite ac</w:t>
      </w:r>
      <w:r w:rsidR="00D15996" w:rsidRPr="001C3A88">
        <w:t>knowledgement of a present or something nice someone did for you.</w:t>
      </w:r>
      <w:r w:rsidRPr="001C3A88">
        <w:t xml:space="preserve"> </w:t>
      </w:r>
    </w:p>
    <w:p w:rsidR="008D706C" w:rsidRPr="001C3A88" w:rsidRDefault="008D706C" w:rsidP="008D706C">
      <w:pPr>
        <w:pStyle w:val="BodyText"/>
        <w:jc w:val="center"/>
        <w:rPr>
          <w:color w:val="4F81BD" w:themeColor="accent1"/>
          <w:u w:val="single"/>
        </w:rPr>
      </w:pPr>
    </w:p>
    <w:p w:rsidR="008D706C" w:rsidRPr="001C3A88" w:rsidRDefault="008D706C" w:rsidP="008D706C">
      <w:pPr>
        <w:pStyle w:val="BodyText"/>
        <w:jc w:val="center"/>
        <w:rPr>
          <w:color w:val="4F81BD" w:themeColor="accent1"/>
          <w:u w:val="single"/>
        </w:rPr>
      </w:pPr>
      <w:r w:rsidRPr="001C3A88">
        <w:rPr>
          <w:color w:val="4F81BD" w:themeColor="accent1"/>
          <w:u w:val="single"/>
        </w:rPr>
        <w:t>Citation Worksheet</w:t>
      </w:r>
    </w:p>
    <w:p w:rsidR="00D15996" w:rsidRPr="001C3A88" w:rsidRDefault="00D15996" w:rsidP="008D706C">
      <w:pPr>
        <w:pStyle w:val="BodyText"/>
        <w:jc w:val="center"/>
        <w:rPr>
          <w:color w:val="4F81BD" w:themeColor="accent1"/>
          <w:u w:val="single"/>
        </w:rPr>
      </w:pPr>
    </w:p>
    <w:p w:rsidR="00D15996" w:rsidRPr="001C3A88" w:rsidRDefault="00D15996" w:rsidP="008D706C">
      <w:pPr>
        <w:pStyle w:val="BodyText"/>
        <w:jc w:val="center"/>
        <w:rPr>
          <w:color w:val="4F81BD" w:themeColor="accent1"/>
          <w:u w:val="single"/>
        </w:rPr>
      </w:pPr>
      <w:r w:rsidRPr="001C3A88">
        <w:rPr>
          <w:noProof/>
          <w:color w:val="4F81BD" w:themeColor="accent1"/>
          <w:u w:val="single"/>
        </w:rPr>
        <w:drawing>
          <wp:inline distT="0" distB="0" distL="0" distR="0">
            <wp:extent cx="5867400" cy="4940300"/>
            <wp:effectExtent l="25400" t="0" r="0"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867400" cy="4940300"/>
                    </a:xfrm>
                    <a:prstGeom prst="rect">
                      <a:avLst/>
                    </a:prstGeom>
                    <a:noFill/>
                    <a:ln w="9525">
                      <a:noFill/>
                      <a:miter lim="800000"/>
                      <a:headEnd/>
                      <a:tailEnd/>
                    </a:ln>
                  </pic:spPr>
                </pic:pic>
              </a:graphicData>
            </a:graphic>
          </wp:inline>
        </w:drawing>
      </w:r>
    </w:p>
    <w:p w:rsidR="00D15996" w:rsidRPr="001C3A88" w:rsidRDefault="00D15996" w:rsidP="008D706C">
      <w:pPr>
        <w:pStyle w:val="BodyText"/>
        <w:jc w:val="center"/>
        <w:rPr>
          <w:color w:val="4F81BD" w:themeColor="accent1"/>
          <w:u w:val="single"/>
        </w:rPr>
      </w:pPr>
      <w:r w:rsidRPr="001C3A88">
        <w:rPr>
          <w:noProof/>
          <w:color w:val="4F81BD" w:themeColor="accent1"/>
          <w:u w:val="single"/>
        </w:rPr>
        <w:drawing>
          <wp:inline distT="0" distB="0" distL="0" distR="0">
            <wp:extent cx="5473700" cy="1485900"/>
            <wp:effectExtent l="25400" t="0" r="0" b="0"/>
            <wp:docPr id="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473700" cy="1485900"/>
                    </a:xfrm>
                    <a:prstGeom prst="rect">
                      <a:avLst/>
                    </a:prstGeom>
                    <a:noFill/>
                    <a:ln w="9525">
                      <a:noFill/>
                      <a:miter lim="800000"/>
                      <a:headEnd/>
                      <a:tailEnd/>
                    </a:ln>
                  </pic:spPr>
                </pic:pic>
              </a:graphicData>
            </a:graphic>
          </wp:inline>
        </w:drawing>
      </w:r>
    </w:p>
    <w:p w:rsidR="00D15996" w:rsidRPr="001C3A88" w:rsidRDefault="00D15996" w:rsidP="008D706C">
      <w:pPr>
        <w:pStyle w:val="BodyText"/>
        <w:jc w:val="center"/>
        <w:rPr>
          <w:color w:val="4F81BD" w:themeColor="accent1"/>
          <w:u w:val="single"/>
        </w:rPr>
      </w:pPr>
      <w:r w:rsidRPr="001C3A88">
        <w:rPr>
          <w:noProof/>
          <w:color w:val="4F81BD" w:themeColor="accent1"/>
          <w:u w:val="single"/>
        </w:rPr>
        <w:drawing>
          <wp:inline distT="0" distB="0" distL="0" distR="0">
            <wp:extent cx="5753100" cy="2527300"/>
            <wp:effectExtent l="25400" t="0" r="0" b="0"/>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5753100" cy="2527300"/>
                    </a:xfrm>
                    <a:prstGeom prst="rect">
                      <a:avLst/>
                    </a:prstGeom>
                    <a:noFill/>
                    <a:ln w="9525">
                      <a:noFill/>
                      <a:miter lim="800000"/>
                      <a:headEnd/>
                      <a:tailEnd/>
                    </a:ln>
                  </pic:spPr>
                </pic:pic>
              </a:graphicData>
            </a:graphic>
          </wp:inline>
        </w:drawing>
      </w:r>
    </w:p>
    <w:p w:rsidR="00D15996" w:rsidRPr="001C3A88" w:rsidRDefault="00D15996" w:rsidP="008D706C">
      <w:pPr>
        <w:pStyle w:val="BodyText"/>
        <w:jc w:val="center"/>
        <w:rPr>
          <w:color w:val="4F81BD" w:themeColor="accent1"/>
          <w:u w:val="single"/>
        </w:rPr>
      </w:pPr>
      <w:r w:rsidRPr="001C3A88">
        <w:rPr>
          <w:noProof/>
          <w:color w:val="4F81BD" w:themeColor="accent1"/>
          <w:u w:val="single"/>
        </w:rPr>
        <w:drawing>
          <wp:inline distT="0" distB="0" distL="0" distR="0">
            <wp:extent cx="5803900" cy="5422900"/>
            <wp:effectExtent l="25400" t="0" r="0" b="0"/>
            <wp:docPr id="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5803900" cy="5422900"/>
                    </a:xfrm>
                    <a:prstGeom prst="rect">
                      <a:avLst/>
                    </a:prstGeom>
                    <a:noFill/>
                    <a:ln w="9525">
                      <a:noFill/>
                      <a:miter lim="800000"/>
                      <a:headEnd/>
                      <a:tailEnd/>
                    </a:ln>
                  </pic:spPr>
                </pic:pic>
              </a:graphicData>
            </a:graphic>
          </wp:inline>
        </w:drawing>
      </w:r>
    </w:p>
    <w:p w:rsidR="00D15996" w:rsidRPr="001C3A88" w:rsidRDefault="00D15996" w:rsidP="008D706C">
      <w:pPr>
        <w:pStyle w:val="BodyText"/>
        <w:jc w:val="center"/>
        <w:rPr>
          <w:color w:val="4F81BD" w:themeColor="accent1"/>
          <w:u w:val="single"/>
        </w:rPr>
      </w:pPr>
    </w:p>
    <w:p w:rsidR="00994478" w:rsidRPr="001C3A88" w:rsidRDefault="00D15996" w:rsidP="008D706C">
      <w:pPr>
        <w:pStyle w:val="BodyText"/>
        <w:jc w:val="center"/>
        <w:rPr>
          <w:color w:val="4F81BD" w:themeColor="accent1"/>
          <w:u w:val="single"/>
        </w:rPr>
      </w:pPr>
      <w:r w:rsidRPr="001C3A88">
        <w:rPr>
          <w:noProof/>
          <w:color w:val="4F81BD" w:themeColor="accent1"/>
          <w:u w:val="single"/>
        </w:rPr>
        <w:drawing>
          <wp:inline distT="0" distB="0" distL="0" distR="0">
            <wp:extent cx="5854700" cy="6985000"/>
            <wp:effectExtent l="25400" t="0" r="0" b="0"/>
            <wp:docPr id="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5854700" cy="6985000"/>
                    </a:xfrm>
                    <a:prstGeom prst="rect">
                      <a:avLst/>
                    </a:prstGeom>
                    <a:noFill/>
                    <a:ln w="9525">
                      <a:noFill/>
                      <a:miter lim="800000"/>
                      <a:headEnd/>
                      <a:tailEnd/>
                    </a:ln>
                  </pic:spPr>
                </pic:pic>
              </a:graphicData>
            </a:graphic>
          </wp:inline>
        </w:drawing>
      </w:r>
    </w:p>
    <w:p w:rsidR="00994478" w:rsidRPr="001C3A88" w:rsidRDefault="00994478" w:rsidP="00A217D4">
      <w:pPr>
        <w:pStyle w:val="Heading2"/>
        <w:rPr>
          <w:rFonts w:asciiTheme="minorHAnsi" w:hAnsiTheme="minorHAnsi"/>
        </w:rPr>
      </w:pPr>
    </w:p>
    <w:p w:rsidR="00994478" w:rsidRPr="001C3A88" w:rsidRDefault="00994478" w:rsidP="00A217D4">
      <w:pPr>
        <w:pStyle w:val="Heading2"/>
        <w:rPr>
          <w:rFonts w:asciiTheme="minorHAnsi" w:hAnsiTheme="minorHAnsi"/>
        </w:rPr>
      </w:pPr>
    </w:p>
    <w:p w:rsidR="00994478" w:rsidRPr="001C3A88" w:rsidRDefault="00994478" w:rsidP="00A217D4">
      <w:pPr>
        <w:pStyle w:val="Heading2"/>
        <w:rPr>
          <w:rFonts w:asciiTheme="minorHAnsi" w:hAnsiTheme="minorHAnsi"/>
        </w:rPr>
      </w:pPr>
    </w:p>
    <w:p w:rsidR="00994478" w:rsidRPr="001C3A88" w:rsidRDefault="00994478" w:rsidP="00A217D4">
      <w:pPr>
        <w:pStyle w:val="Heading2"/>
        <w:rPr>
          <w:rFonts w:asciiTheme="minorHAnsi" w:hAnsiTheme="minorHAnsi"/>
        </w:rPr>
      </w:pPr>
    </w:p>
    <w:p w:rsidR="00994478" w:rsidRPr="001C3A88" w:rsidRDefault="00994478" w:rsidP="00A217D4">
      <w:pPr>
        <w:pStyle w:val="Heading2"/>
        <w:rPr>
          <w:rFonts w:asciiTheme="minorHAnsi" w:hAnsiTheme="minorHAnsi"/>
        </w:rPr>
      </w:pPr>
    </w:p>
    <w:p w:rsidR="00A217D4" w:rsidRPr="001C3A88" w:rsidRDefault="00A217D4" w:rsidP="00D15996">
      <w:pPr>
        <w:pStyle w:val="Heading2"/>
        <w:jc w:val="center"/>
        <w:rPr>
          <w:rFonts w:asciiTheme="minorHAnsi" w:hAnsiTheme="minorHAnsi"/>
        </w:rPr>
      </w:pPr>
      <w:bookmarkStart w:id="23" w:name="_Toc255673703"/>
      <w:r w:rsidRPr="001C3A88">
        <w:rPr>
          <w:rFonts w:asciiTheme="minorHAnsi" w:hAnsiTheme="minorHAnsi"/>
        </w:rPr>
        <w:t>Class Six</w:t>
      </w:r>
      <w:bookmarkEnd w:id="23"/>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A217D4">
      <w:pPr>
        <w:jc w:val="center"/>
        <w:rPr>
          <w:i/>
          <w:color w:val="595959" w:themeColor="text1" w:themeTint="A6"/>
        </w:rPr>
      </w:pPr>
    </w:p>
    <w:p w:rsidR="00994478" w:rsidRPr="001C3A88" w:rsidRDefault="00994478" w:rsidP="00994478">
      <w:pPr>
        <w:pStyle w:val="Heading3"/>
      </w:pPr>
      <w:bookmarkStart w:id="24" w:name="_Toc255673704"/>
      <w:r w:rsidRPr="001C3A88">
        <w:t>Lesson Plan</w:t>
      </w:r>
      <w:bookmarkEnd w:id="24"/>
    </w:p>
    <w:p w:rsidR="00994478" w:rsidRPr="001C3A88" w:rsidRDefault="00994478" w:rsidP="00A217D4">
      <w:pPr>
        <w:jc w:val="center"/>
        <w:rPr>
          <w:i/>
          <w:color w:val="595959" w:themeColor="text1" w:themeTint="A6"/>
        </w:rPr>
      </w:pPr>
    </w:p>
    <w:p w:rsidR="00A217D4" w:rsidRPr="001C3A88" w:rsidRDefault="00994478" w:rsidP="00A217D4">
      <w:pPr>
        <w:jc w:val="center"/>
        <w:rPr>
          <w:i/>
          <w:color w:val="4F81BD" w:themeColor="accent1"/>
        </w:rPr>
      </w:pPr>
      <w:r w:rsidRPr="001C3A88">
        <w:rPr>
          <w:i/>
          <w:color w:val="4F81BD" w:themeColor="accent1"/>
        </w:rPr>
        <w:t xml:space="preserve">Class Meeting Six – Social Communication  –  Social Etiquette   </w:t>
      </w:r>
    </w:p>
    <w:tbl>
      <w:tblPr>
        <w:tblStyle w:val="TableGrid"/>
        <w:tblW w:w="0" w:type="auto"/>
        <w:shd w:val="clear" w:color="auto" w:fill="6CA1D9"/>
        <w:tblLook w:val="04A0"/>
      </w:tblPr>
      <w:tblGrid>
        <w:gridCol w:w="9576"/>
      </w:tblGrid>
      <w:tr w:rsidR="00A217D4" w:rsidRPr="001C3A88">
        <w:trPr>
          <w:trHeight w:val="539"/>
        </w:trPr>
        <w:tc>
          <w:tcPr>
            <w:tcW w:w="9576" w:type="dxa"/>
            <w:tcBorders>
              <w:bottom w:val="single" w:sz="4" w:space="0" w:color="auto"/>
            </w:tcBorders>
            <w:shd w:val="clear" w:color="auto" w:fill="89C5DB"/>
            <w:vAlign w:val="center"/>
          </w:tcPr>
          <w:p w:rsidR="00A217D4" w:rsidRPr="001C3A88" w:rsidRDefault="00A217D4" w:rsidP="002C4A4E">
            <w:pPr>
              <w:jc w:val="center"/>
              <w:rPr>
                <w:b/>
                <w:color w:val="FFFFFF" w:themeColor="background1"/>
                <w:sz w:val="32"/>
              </w:rPr>
            </w:pPr>
            <w:r w:rsidRPr="001C3A88">
              <w:rPr>
                <w:b/>
                <w:color w:val="FFFFFF" w:themeColor="background1"/>
                <w:sz w:val="32"/>
              </w:rPr>
              <w:t>Specific HFA/AS Needs Targeted</w:t>
            </w:r>
          </w:p>
        </w:tc>
      </w:tr>
      <w:tr w:rsidR="00A217D4" w:rsidRPr="001C3A88">
        <w:trPr>
          <w:trHeight w:val="539"/>
        </w:trPr>
        <w:tc>
          <w:tcPr>
            <w:tcW w:w="9576" w:type="dxa"/>
            <w:shd w:val="clear" w:color="auto" w:fill="auto"/>
            <w:vAlign w:val="center"/>
          </w:tcPr>
          <w:p w:rsidR="00A217D4" w:rsidRPr="001C3A88" w:rsidRDefault="00F770B4" w:rsidP="00F770B4">
            <w:pPr>
              <w:jc w:val="center"/>
            </w:pPr>
            <w:r w:rsidRPr="001C3A88">
              <w:t>Social skills, communication skills, coping skills</w:t>
            </w:r>
          </w:p>
        </w:tc>
      </w:tr>
    </w:tbl>
    <w:p w:rsidR="00A217D4" w:rsidRPr="001C3A88" w:rsidRDefault="00A217D4" w:rsidP="00A217D4">
      <w:pPr>
        <w:rPr>
          <w:i/>
        </w:rPr>
      </w:pPr>
    </w:p>
    <w:tbl>
      <w:tblPr>
        <w:tblStyle w:val="TableGrid"/>
        <w:tblW w:w="0" w:type="auto"/>
        <w:shd w:val="clear" w:color="auto" w:fill="6CA1D9"/>
        <w:tblLook w:val="04A0"/>
      </w:tblPr>
      <w:tblGrid>
        <w:gridCol w:w="6588"/>
        <w:gridCol w:w="1350"/>
        <w:gridCol w:w="1638"/>
      </w:tblGrid>
      <w:tr w:rsidR="00A217D4" w:rsidRPr="001C3A88">
        <w:trPr>
          <w:trHeight w:val="539"/>
        </w:trPr>
        <w:tc>
          <w:tcPr>
            <w:tcW w:w="9576" w:type="dxa"/>
            <w:gridSpan w:val="3"/>
            <w:tcBorders>
              <w:bottom w:val="single" w:sz="4" w:space="0" w:color="auto"/>
            </w:tcBorders>
            <w:shd w:val="clear" w:color="auto" w:fill="88C3DA"/>
            <w:vAlign w:val="center"/>
          </w:tcPr>
          <w:p w:rsidR="00A217D4" w:rsidRPr="001C3A88" w:rsidRDefault="00A217D4" w:rsidP="002C4A4E">
            <w:pPr>
              <w:jc w:val="center"/>
              <w:rPr>
                <w:b/>
                <w:color w:val="FFFFFF" w:themeColor="background1"/>
                <w:sz w:val="32"/>
              </w:rPr>
            </w:pPr>
            <w:r w:rsidRPr="001C3A88">
              <w:rPr>
                <w:b/>
                <w:color w:val="FFFFFF" w:themeColor="background1"/>
                <w:sz w:val="32"/>
              </w:rPr>
              <w:t>Classroom Objectives</w:t>
            </w:r>
          </w:p>
        </w:tc>
      </w:tr>
      <w:tr w:rsidR="00A217D4" w:rsidRPr="001C3A88">
        <w:trPr>
          <w:trHeight w:val="701"/>
        </w:trPr>
        <w:tc>
          <w:tcPr>
            <w:tcW w:w="6588" w:type="dxa"/>
            <w:tcBorders>
              <w:bottom w:val="single" w:sz="4" w:space="0" w:color="auto"/>
            </w:tcBorders>
            <w:shd w:val="clear" w:color="auto" w:fill="E6E6E6"/>
            <w:vAlign w:val="center"/>
          </w:tcPr>
          <w:p w:rsidR="00A217D4" w:rsidRPr="001C3A88" w:rsidRDefault="00A217D4" w:rsidP="002C4A4E">
            <w:pPr>
              <w:jc w:val="center"/>
            </w:pPr>
            <w:r w:rsidRPr="001C3A88">
              <w:t>Student Name:</w:t>
            </w:r>
          </w:p>
        </w:tc>
        <w:tc>
          <w:tcPr>
            <w:tcW w:w="1350" w:type="dxa"/>
            <w:tcBorders>
              <w:bottom w:val="single" w:sz="4" w:space="0" w:color="auto"/>
            </w:tcBorders>
            <w:shd w:val="clear" w:color="auto" w:fill="E6E6E6"/>
            <w:vAlign w:val="center"/>
          </w:tcPr>
          <w:p w:rsidR="00A217D4" w:rsidRPr="001C3A88" w:rsidRDefault="00A217D4" w:rsidP="002C4A4E">
            <w:pPr>
              <w:jc w:val="center"/>
            </w:pPr>
            <w:r w:rsidRPr="001C3A88">
              <w:t>Accuracy</w:t>
            </w:r>
          </w:p>
        </w:tc>
        <w:tc>
          <w:tcPr>
            <w:tcW w:w="1638" w:type="dxa"/>
            <w:tcBorders>
              <w:bottom w:val="single" w:sz="4" w:space="0" w:color="auto"/>
            </w:tcBorders>
            <w:shd w:val="clear" w:color="auto" w:fill="E6E6E6"/>
            <w:vAlign w:val="center"/>
          </w:tcPr>
          <w:p w:rsidR="00A217D4" w:rsidRPr="001C3A88" w:rsidRDefault="00A217D4" w:rsidP="002C4A4E">
            <w:pPr>
              <w:jc w:val="center"/>
            </w:pPr>
            <w:r w:rsidRPr="001C3A88">
              <w:t>Objective Met (Yes/No)</w:t>
            </w:r>
          </w:p>
        </w:tc>
      </w:tr>
      <w:tr w:rsidR="00A217D4" w:rsidRPr="001C3A88">
        <w:tc>
          <w:tcPr>
            <w:tcW w:w="6588" w:type="dxa"/>
            <w:shd w:val="clear" w:color="auto" w:fill="auto"/>
          </w:tcPr>
          <w:p w:rsidR="00F770B4" w:rsidRPr="001C3A88" w:rsidRDefault="00F770B4" w:rsidP="00F770B4">
            <w:pPr>
              <w:rPr>
                <w:rFonts w:cs="Times New Roman"/>
                <w:szCs w:val="20"/>
              </w:rPr>
            </w:pPr>
            <w:r w:rsidRPr="001C3A88">
              <w:rPr>
                <w:rFonts w:cs="Times New Roman"/>
                <w:i/>
                <w:iCs/>
                <w:color w:val="000000"/>
                <w:szCs w:val="26"/>
              </w:rPr>
              <w:t>Objective One: S</w:t>
            </w:r>
            <w:r w:rsidRPr="001C3A88">
              <w:rPr>
                <w:rFonts w:cs="Times New Roman"/>
                <w:color w:val="000000"/>
                <w:szCs w:val="26"/>
              </w:rPr>
              <w:t xml:space="preserve">tudent will be attentive in class with no more than ____redirections from clinician. </w:t>
            </w:r>
          </w:p>
          <w:p w:rsidR="00F770B4" w:rsidRPr="001C3A88" w:rsidRDefault="00F770B4" w:rsidP="00F770B4">
            <w:pPr>
              <w:rPr>
                <w:rFonts w:cs="Times New Roman"/>
                <w:szCs w:val="20"/>
              </w:rPr>
            </w:pPr>
            <w:r w:rsidRPr="001C3A88">
              <w:rPr>
                <w:rFonts w:cs="Times New Roman"/>
                <w:i/>
                <w:iCs/>
                <w:color w:val="000000"/>
                <w:szCs w:val="26"/>
              </w:rPr>
              <w:t xml:space="preserve">Objective Two: </w:t>
            </w:r>
            <w:r w:rsidRPr="001C3A88">
              <w:rPr>
                <w:rFonts w:cs="Times New Roman"/>
                <w:color w:val="000000"/>
                <w:szCs w:val="26"/>
              </w:rPr>
              <w:t>Student will participate in class discussions and/or activities ____% of the time.</w:t>
            </w:r>
          </w:p>
          <w:p w:rsidR="00A217D4" w:rsidRPr="001C3A88" w:rsidRDefault="00F770B4" w:rsidP="00F770B4">
            <w:pPr>
              <w:tabs>
                <w:tab w:val="left" w:pos="2220"/>
              </w:tabs>
            </w:pPr>
            <w:r w:rsidRPr="001C3A88">
              <w:rPr>
                <w:i/>
                <w:iCs/>
                <w:color w:val="000000"/>
                <w:szCs w:val="26"/>
              </w:rPr>
              <w:t xml:space="preserve">Objective Three: </w:t>
            </w:r>
            <w:r w:rsidRPr="001C3A88">
              <w:rPr>
                <w:iCs/>
                <w:color w:val="000000"/>
                <w:szCs w:val="26"/>
              </w:rPr>
              <w:t>Student specific goal</w:t>
            </w:r>
            <w:r w:rsidRPr="001C3A88">
              <w:rPr>
                <w:i/>
                <w:iCs/>
                <w:color w:val="000000"/>
                <w:szCs w:val="26"/>
              </w:rPr>
              <w:t xml:space="preserve"> </w:t>
            </w:r>
          </w:p>
        </w:tc>
        <w:tc>
          <w:tcPr>
            <w:tcW w:w="1350" w:type="dxa"/>
            <w:shd w:val="clear" w:color="auto" w:fill="auto"/>
          </w:tcPr>
          <w:p w:rsidR="00A217D4" w:rsidRPr="001C3A88" w:rsidRDefault="00A217D4"/>
        </w:tc>
        <w:tc>
          <w:tcPr>
            <w:tcW w:w="1638" w:type="dxa"/>
            <w:shd w:val="clear" w:color="auto" w:fill="auto"/>
          </w:tcPr>
          <w:p w:rsidR="00A217D4" w:rsidRPr="001C3A88" w:rsidRDefault="00A217D4"/>
        </w:tc>
      </w:tr>
    </w:tbl>
    <w:p w:rsidR="00A217D4" w:rsidRPr="001C3A88" w:rsidRDefault="00A217D4" w:rsidP="00A217D4"/>
    <w:tbl>
      <w:tblPr>
        <w:tblStyle w:val="TableGrid"/>
        <w:tblW w:w="0" w:type="auto"/>
        <w:shd w:val="clear" w:color="auto" w:fill="6CA1D9"/>
        <w:tblLook w:val="04A0"/>
      </w:tblPr>
      <w:tblGrid>
        <w:gridCol w:w="7218"/>
        <w:gridCol w:w="2358"/>
      </w:tblGrid>
      <w:tr w:rsidR="00A217D4" w:rsidRPr="001C3A88">
        <w:trPr>
          <w:trHeight w:val="539"/>
        </w:trPr>
        <w:tc>
          <w:tcPr>
            <w:tcW w:w="7218" w:type="dxa"/>
            <w:tcBorders>
              <w:bottom w:val="single" w:sz="4" w:space="0" w:color="auto"/>
            </w:tcBorders>
            <w:shd w:val="clear" w:color="auto" w:fill="87C5D9"/>
            <w:vAlign w:val="center"/>
          </w:tcPr>
          <w:p w:rsidR="00A217D4" w:rsidRPr="001C3A88" w:rsidRDefault="00A217D4"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A217D4" w:rsidRPr="001C3A88" w:rsidRDefault="00A217D4" w:rsidP="002C4A4E">
            <w:pPr>
              <w:jc w:val="center"/>
              <w:rPr>
                <w:b/>
                <w:color w:val="FFFFFF" w:themeColor="background1"/>
                <w:sz w:val="32"/>
              </w:rPr>
            </w:pPr>
            <w:r w:rsidRPr="001C3A88">
              <w:rPr>
                <w:b/>
                <w:color w:val="FFFFFF" w:themeColor="background1"/>
                <w:sz w:val="32"/>
              </w:rPr>
              <w:t>Materials</w:t>
            </w:r>
          </w:p>
        </w:tc>
      </w:tr>
      <w:tr w:rsidR="00A217D4" w:rsidRPr="001C3A88">
        <w:trPr>
          <w:trHeight w:val="90"/>
        </w:trPr>
        <w:tc>
          <w:tcPr>
            <w:tcW w:w="7218" w:type="dxa"/>
            <w:shd w:val="clear" w:color="auto" w:fill="auto"/>
          </w:tcPr>
          <w:p w:rsidR="00F770B4" w:rsidRPr="001C3A88" w:rsidRDefault="00F770B4" w:rsidP="00F770B4">
            <w:pPr>
              <w:numPr>
                <w:ilvl w:val="0"/>
                <w:numId w:val="14"/>
              </w:numPr>
              <w:textAlignment w:val="baseline"/>
              <w:rPr>
                <w:rFonts w:cs="Times New Roman"/>
                <w:color w:val="000000"/>
                <w:szCs w:val="26"/>
              </w:rPr>
            </w:pPr>
            <w:r w:rsidRPr="001C3A88">
              <w:rPr>
                <w:rFonts w:cs="Times New Roman"/>
                <w:color w:val="000000"/>
                <w:szCs w:val="26"/>
              </w:rPr>
              <w:t xml:space="preserve">Class discussion: Scenario- “You are with a friend grabbing coffee, when she informs you that she has been very upset about a situation with her boyfriend.” </w:t>
            </w:r>
          </w:p>
          <w:p w:rsidR="00F770B4" w:rsidRPr="00EB632F" w:rsidRDefault="00F770B4" w:rsidP="00EB632F">
            <w:pPr>
              <w:numPr>
                <w:ilvl w:val="1"/>
                <w:numId w:val="14"/>
              </w:numPr>
              <w:textAlignment w:val="baseline"/>
              <w:rPr>
                <w:rFonts w:cs="Times New Roman"/>
                <w:color w:val="000000"/>
                <w:szCs w:val="26"/>
              </w:rPr>
            </w:pPr>
            <w:r w:rsidRPr="001C3A88">
              <w:rPr>
                <w:rFonts w:cs="Times New Roman"/>
                <w:color w:val="000000"/>
                <w:szCs w:val="26"/>
              </w:rPr>
              <w:t>Instructors lead discussion on how to a</w:t>
            </w:r>
            <w:r w:rsidR="00EB632F">
              <w:rPr>
                <w:rFonts w:cs="Times New Roman"/>
                <w:color w:val="000000"/>
                <w:szCs w:val="26"/>
              </w:rPr>
              <w:t>pproach/react to this situation and d</w:t>
            </w:r>
            <w:r w:rsidRPr="00EB632F">
              <w:rPr>
                <w:rFonts w:cs="Times New Roman"/>
                <w:color w:val="000000"/>
                <w:szCs w:val="26"/>
              </w:rPr>
              <w:t>evelop best/worst reactions and discuss in depth as a class</w:t>
            </w:r>
          </w:p>
          <w:p w:rsidR="00F770B4" w:rsidRPr="001C3A88" w:rsidRDefault="00F770B4" w:rsidP="00F770B4">
            <w:pPr>
              <w:numPr>
                <w:ilvl w:val="0"/>
                <w:numId w:val="14"/>
              </w:numPr>
              <w:textAlignment w:val="baseline"/>
              <w:rPr>
                <w:rFonts w:cs="Times New Roman"/>
                <w:color w:val="000000"/>
                <w:szCs w:val="26"/>
              </w:rPr>
            </w:pPr>
            <w:r w:rsidRPr="001C3A88">
              <w:rPr>
                <w:rFonts w:cs="Times New Roman"/>
                <w:color w:val="000000"/>
                <w:szCs w:val="26"/>
              </w:rPr>
              <w:t>Lesson: “To speak or not to speak”</w:t>
            </w:r>
          </w:p>
          <w:p w:rsidR="00F770B4" w:rsidRPr="001C3A88" w:rsidRDefault="00F770B4" w:rsidP="00F770B4">
            <w:pPr>
              <w:numPr>
                <w:ilvl w:val="1"/>
                <w:numId w:val="14"/>
              </w:numPr>
              <w:textAlignment w:val="baseline"/>
              <w:rPr>
                <w:rFonts w:cs="Times New Roman"/>
                <w:color w:val="000000"/>
                <w:szCs w:val="26"/>
              </w:rPr>
            </w:pPr>
            <w:r w:rsidRPr="001C3A88">
              <w:rPr>
                <w:rFonts w:cs="Times New Roman"/>
                <w:color w:val="000000"/>
                <w:szCs w:val="26"/>
              </w:rPr>
              <w:t>How to handle emotionally charged conversations</w:t>
            </w:r>
          </w:p>
          <w:p w:rsidR="00F770B4" w:rsidRPr="001C3A88" w:rsidRDefault="00F770B4" w:rsidP="00F770B4">
            <w:pPr>
              <w:numPr>
                <w:ilvl w:val="1"/>
                <w:numId w:val="14"/>
              </w:numPr>
              <w:textAlignment w:val="baseline"/>
              <w:rPr>
                <w:rFonts w:cs="Times New Roman"/>
                <w:color w:val="000000"/>
                <w:szCs w:val="26"/>
              </w:rPr>
            </w:pPr>
            <w:r w:rsidRPr="001C3A88">
              <w:rPr>
                <w:rFonts w:cs="Times New Roman"/>
                <w:color w:val="000000"/>
                <w:szCs w:val="26"/>
              </w:rPr>
              <w:t>How to show empathy</w:t>
            </w:r>
          </w:p>
          <w:p w:rsidR="00F770B4" w:rsidRPr="001C3A88" w:rsidRDefault="00F770B4" w:rsidP="00F770B4">
            <w:pPr>
              <w:numPr>
                <w:ilvl w:val="1"/>
                <w:numId w:val="14"/>
              </w:numPr>
              <w:textAlignment w:val="baseline"/>
              <w:rPr>
                <w:rFonts w:cs="Times New Roman"/>
                <w:color w:val="000000"/>
                <w:szCs w:val="26"/>
              </w:rPr>
            </w:pPr>
            <w:r w:rsidRPr="001C3A88">
              <w:rPr>
                <w:rFonts w:cs="Times New Roman"/>
                <w:color w:val="000000"/>
                <w:szCs w:val="26"/>
              </w:rPr>
              <w:t>How to approach delicate subjects in a non-offensive way</w:t>
            </w:r>
          </w:p>
          <w:p w:rsidR="00F770B4" w:rsidRPr="001C3A88" w:rsidRDefault="00F770B4" w:rsidP="00F770B4">
            <w:pPr>
              <w:numPr>
                <w:ilvl w:val="1"/>
                <w:numId w:val="14"/>
              </w:numPr>
              <w:textAlignment w:val="baseline"/>
              <w:rPr>
                <w:rFonts w:cs="Times New Roman"/>
                <w:color w:val="000000"/>
                <w:szCs w:val="26"/>
              </w:rPr>
            </w:pPr>
            <w:r w:rsidRPr="001C3A88">
              <w:rPr>
                <w:rFonts w:cs="Times New Roman"/>
                <w:color w:val="000000"/>
                <w:szCs w:val="26"/>
              </w:rPr>
              <w:t>How to share your worries, doubts, stressors, etc.</w:t>
            </w:r>
          </w:p>
          <w:p w:rsidR="00F770B4" w:rsidRPr="001C3A88" w:rsidRDefault="00F770B4" w:rsidP="00F770B4">
            <w:pPr>
              <w:numPr>
                <w:ilvl w:val="1"/>
                <w:numId w:val="14"/>
              </w:numPr>
              <w:textAlignment w:val="baseline"/>
              <w:rPr>
                <w:rFonts w:cs="Times New Roman"/>
                <w:color w:val="000000"/>
                <w:szCs w:val="26"/>
              </w:rPr>
            </w:pPr>
            <w:r w:rsidRPr="001C3A88">
              <w:rPr>
                <w:rFonts w:cs="Times New Roman"/>
                <w:color w:val="000000"/>
                <w:szCs w:val="26"/>
              </w:rPr>
              <w:t>Social media etiquette</w:t>
            </w:r>
          </w:p>
          <w:p w:rsidR="00EB632F" w:rsidRPr="00EB632F" w:rsidRDefault="00F770B4" w:rsidP="00C27DC0">
            <w:pPr>
              <w:numPr>
                <w:ilvl w:val="0"/>
                <w:numId w:val="14"/>
              </w:numPr>
              <w:spacing w:beforeLines="1" w:afterLines="1"/>
              <w:textAlignment w:val="baseline"/>
              <w:rPr>
                <w:color w:val="000000"/>
                <w:sz w:val="26"/>
                <w:szCs w:val="26"/>
              </w:rPr>
            </w:pPr>
            <w:r w:rsidRPr="001C3A88">
              <w:rPr>
                <w:color w:val="000000"/>
                <w:szCs w:val="26"/>
              </w:rPr>
              <w:t>In Class Assignment 2: Students will be presented with multiple scenarios</w:t>
            </w:r>
            <w:r w:rsidR="00AE279A" w:rsidRPr="001C3A88">
              <w:rPr>
                <w:color w:val="000000"/>
                <w:szCs w:val="26"/>
              </w:rPr>
              <w:t>,</w:t>
            </w:r>
            <w:r w:rsidRPr="001C3A88">
              <w:rPr>
                <w:color w:val="000000"/>
                <w:szCs w:val="26"/>
              </w:rPr>
              <w:t xml:space="preserve"> which arrived from “social media” dilemmas (rumors on facebook, inappropriate pictures effecting future employment, overuse/reliance on social media). Students must tackle each dilemma with appropriate problem solving steps based on class topics and discuss in small groups.</w:t>
            </w:r>
          </w:p>
          <w:p w:rsidR="00EB632F" w:rsidRPr="00EB632F" w:rsidRDefault="00EB632F" w:rsidP="00C27DC0">
            <w:pPr>
              <w:numPr>
                <w:ilvl w:val="0"/>
                <w:numId w:val="14"/>
              </w:numPr>
              <w:spacing w:beforeLines="1" w:afterLines="1"/>
              <w:textAlignment w:val="baseline"/>
              <w:rPr>
                <w:color w:val="000000"/>
                <w:sz w:val="26"/>
                <w:szCs w:val="26"/>
              </w:rPr>
            </w:pPr>
            <w:r>
              <w:rPr>
                <w:color w:val="000000"/>
                <w:szCs w:val="26"/>
              </w:rPr>
              <w:t>Overview of upcoming assignments and topics</w:t>
            </w:r>
          </w:p>
          <w:p w:rsidR="00EB632F" w:rsidRPr="001C3A88" w:rsidRDefault="00EB632F" w:rsidP="00C27DC0">
            <w:pPr>
              <w:numPr>
                <w:ilvl w:val="1"/>
                <w:numId w:val="13"/>
              </w:numPr>
              <w:spacing w:beforeLines="1" w:afterLines="1"/>
              <w:textAlignment w:val="baseline"/>
              <w:rPr>
                <w:color w:val="000000"/>
                <w:szCs w:val="26"/>
              </w:rPr>
            </w:pPr>
            <w:r>
              <w:rPr>
                <w:color w:val="000000"/>
                <w:szCs w:val="26"/>
              </w:rPr>
              <w:t>Review any lingering questions for the In Class Assignment 2 next week</w:t>
            </w:r>
          </w:p>
          <w:p w:rsidR="00A217D4" w:rsidRPr="00EB632F" w:rsidRDefault="00A217D4" w:rsidP="00C27DC0">
            <w:pPr>
              <w:spacing w:beforeLines="1" w:afterLines="1"/>
              <w:textAlignment w:val="baseline"/>
              <w:rPr>
                <w:color w:val="000000"/>
                <w:sz w:val="26"/>
                <w:szCs w:val="26"/>
              </w:rPr>
            </w:pPr>
          </w:p>
        </w:tc>
        <w:tc>
          <w:tcPr>
            <w:tcW w:w="2358" w:type="dxa"/>
            <w:shd w:val="clear" w:color="auto" w:fill="auto"/>
          </w:tcPr>
          <w:p w:rsidR="00A217D4" w:rsidRPr="001C3A88" w:rsidRDefault="00AE279A" w:rsidP="002C4A4E">
            <w:pPr>
              <w:pStyle w:val="ListParagraph"/>
              <w:numPr>
                <w:ilvl w:val="0"/>
                <w:numId w:val="2"/>
              </w:numPr>
            </w:pPr>
            <w:r w:rsidRPr="001C3A88">
              <w:t>Social Media Scenarios</w:t>
            </w:r>
          </w:p>
        </w:tc>
      </w:tr>
    </w:tbl>
    <w:p w:rsidR="00AE279A" w:rsidRPr="001C3A88" w:rsidRDefault="00F770B4" w:rsidP="00F770B4">
      <w:pPr>
        <w:pStyle w:val="Heading3"/>
      </w:pPr>
      <w:bookmarkStart w:id="25" w:name="_Toc255673705"/>
      <w:r w:rsidRPr="001C3A88">
        <w:t>Materials</w:t>
      </w:r>
      <w:bookmarkEnd w:id="25"/>
    </w:p>
    <w:p w:rsidR="00AE279A" w:rsidRPr="001C3A88" w:rsidRDefault="00AE279A" w:rsidP="00AE279A">
      <w:pPr>
        <w:pStyle w:val="BodyText"/>
        <w:rPr>
          <w:color w:val="4F81BD" w:themeColor="accent1"/>
          <w:u w:val="single"/>
        </w:rPr>
      </w:pPr>
    </w:p>
    <w:p w:rsidR="00F770B4" w:rsidRPr="001C3A88" w:rsidRDefault="00AE279A" w:rsidP="00AE279A">
      <w:pPr>
        <w:pStyle w:val="BodyText"/>
        <w:jc w:val="center"/>
        <w:rPr>
          <w:color w:val="4F81BD" w:themeColor="accent1"/>
          <w:u w:val="single"/>
        </w:rPr>
      </w:pPr>
      <w:r w:rsidRPr="001C3A88">
        <w:rPr>
          <w:color w:val="4F81BD" w:themeColor="accent1"/>
          <w:u w:val="single"/>
        </w:rPr>
        <w:t>Social Media Etiquette Scenarios:</w:t>
      </w:r>
    </w:p>
    <w:tbl>
      <w:tblPr>
        <w:tblStyle w:val="TableGrid"/>
        <w:tblW w:w="0" w:type="auto"/>
        <w:tblLook w:val="00BF"/>
      </w:tblPr>
      <w:tblGrid>
        <w:gridCol w:w="9576"/>
      </w:tblGrid>
      <w:tr w:rsidR="00AE279A" w:rsidRPr="001C3A88">
        <w:tc>
          <w:tcPr>
            <w:tcW w:w="9576" w:type="dxa"/>
          </w:tcPr>
          <w:p w:rsidR="0052510F" w:rsidRPr="001C3A88" w:rsidRDefault="0052510F" w:rsidP="00AE279A">
            <w:pPr>
              <w:pStyle w:val="BodyText"/>
              <w:rPr>
                <w:i/>
              </w:rPr>
            </w:pPr>
          </w:p>
          <w:p w:rsidR="0052510F" w:rsidRPr="001C3A88" w:rsidRDefault="00AE279A" w:rsidP="00AE279A">
            <w:pPr>
              <w:pStyle w:val="BodyText"/>
            </w:pPr>
            <w:r w:rsidRPr="001C3A88">
              <w:rPr>
                <w:i/>
              </w:rPr>
              <w:t>Scenario 1:</w:t>
            </w:r>
            <w:r w:rsidR="0052510F" w:rsidRPr="001C3A88">
              <w:t xml:space="preserve"> While on Facebook, you see that a friend posted a picture of you that you do not want to be public. It could hurt your reputation or even make an employer upset. What steps would you take to talk to your friend about taking the picture down? What if your friend refuses?</w:t>
            </w:r>
          </w:p>
          <w:p w:rsidR="00AE279A" w:rsidRPr="001C3A88" w:rsidRDefault="00AE279A" w:rsidP="00AE279A">
            <w:pPr>
              <w:pStyle w:val="BodyText"/>
            </w:pPr>
          </w:p>
          <w:p w:rsidR="0052510F" w:rsidRPr="001C3A88" w:rsidRDefault="00AE279A" w:rsidP="00AE279A">
            <w:pPr>
              <w:pStyle w:val="BodyText"/>
            </w:pPr>
            <w:r w:rsidRPr="001C3A88">
              <w:rPr>
                <w:i/>
              </w:rPr>
              <w:t>Scenario 2:</w:t>
            </w:r>
            <w:r w:rsidR="0052510F" w:rsidRPr="001C3A88">
              <w:t xml:space="preserve"> Your friends and family have mentioned several times recently that you seem to be on Pinterest “all the time.” You think about it and realize that they are probably right, you spend close to two hours a day on Pinterest, What do you think would be an appropriate time to spend on social media sites and how would you budget your time appropriately?</w:t>
            </w:r>
          </w:p>
          <w:p w:rsidR="00AE279A" w:rsidRPr="001C3A88" w:rsidRDefault="00AE279A" w:rsidP="00AE279A">
            <w:pPr>
              <w:pStyle w:val="BodyText"/>
            </w:pPr>
          </w:p>
          <w:p w:rsidR="0052510F" w:rsidRPr="001C3A88" w:rsidRDefault="00AE279A" w:rsidP="00AE279A">
            <w:pPr>
              <w:pStyle w:val="BodyText"/>
            </w:pPr>
            <w:r w:rsidRPr="001C3A88">
              <w:rPr>
                <w:i/>
              </w:rPr>
              <w:t>Scenario 3:</w:t>
            </w:r>
            <w:r w:rsidR="0052510F" w:rsidRPr="001C3A88">
              <w:t xml:space="preserve"> You get on Facebook chat and see that a friend is online. You type “hey” hoping to start a conversation with your friend, but he/she doesn’t answer. What do you think is the appropriate reaction to this? </w:t>
            </w:r>
          </w:p>
          <w:p w:rsidR="00AE279A" w:rsidRPr="001C3A88" w:rsidRDefault="00AE279A" w:rsidP="00AE279A">
            <w:pPr>
              <w:pStyle w:val="BodyText"/>
            </w:pPr>
          </w:p>
          <w:p w:rsidR="0052510F" w:rsidRPr="001C3A88" w:rsidRDefault="00AE279A" w:rsidP="00AE279A">
            <w:pPr>
              <w:pStyle w:val="BodyText"/>
            </w:pPr>
            <w:r w:rsidRPr="001C3A88">
              <w:t>Scenario 4:</w:t>
            </w:r>
            <w:r w:rsidR="0052510F" w:rsidRPr="001C3A88">
              <w:t xml:space="preserve"> A boy in your class has been spreading unkind rumors about you on twitter. These tweets have been going on for a few weeks now. What do you think is the best course of action to deal with this?</w:t>
            </w:r>
          </w:p>
          <w:p w:rsidR="00AE279A" w:rsidRPr="001C3A88" w:rsidRDefault="00AE279A" w:rsidP="00AE279A">
            <w:pPr>
              <w:pStyle w:val="BodyText"/>
            </w:pPr>
          </w:p>
        </w:tc>
      </w:tr>
    </w:tbl>
    <w:p w:rsidR="00F770B4" w:rsidRPr="001C3A88" w:rsidRDefault="00F770B4" w:rsidP="00A217D4">
      <w:pPr>
        <w:pStyle w:val="Heading2"/>
        <w:rPr>
          <w:rFonts w:asciiTheme="minorHAnsi" w:hAnsiTheme="minorHAnsi"/>
        </w:rPr>
      </w:pPr>
    </w:p>
    <w:p w:rsidR="0052510F" w:rsidRPr="001C3A88" w:rsidRDefault="0052510F" w:rsidP="00F770B4">
      <w:pPr>
        <w:pStyle w:val="Heading2"/>
        <w:jc w:val="center"/>
        <w:rPr>
          <w:rFonts w:asciiTheme="minorHAnsi" w:hAnsiTheme="minorHAnsi"/>
        </w:rPr>
      </w:pPr>
    </w:p>
    <w:p w:rsidR="0052510F" w:rsidRPr="001C3A88" w:rsidRDefault="0052510F" w:rsidP="00F770B4">
      <w:pPr>
        <w:pStyle w:val="Heading2"/>
        <w:jc w:val="center"/>
        <w:rPr>
          <w:rFonts w:asciiTheme="minorHAnsi" w:hAnsiTheme="minorHAnsi"/>
        </w:rPr>
      </w:pPr>
    </w:p>
    <w:p w:rsidR="0052510F" w:rsidRPr="001C3A88" w:rsidRDefault="0052510F" w:rsidP="00F770B4">
      <w:pPr>
        <w:pStyle w:val="Heading2"/>
        <w:jc w:val="center"/>
        <w:rPr>
          <w:rFonts w:asciiTheme="minorHAnsi" w:hAnsiTheme="minorHAnsi"/>
        </w:rPr>
      </w:pPr>
    </w:p>
    <w:p w:rsidR="0052510F" w:rsidRPr="001C3A88" w:rsidRDefault="0052510F" w:rsidP="00F770B4">
      <w:pPr>
        <w:pStyle w:val="Heading2"/>
        <w:jc w:val="center"/>
        <w:rPr>
          <w:rFonts w:asciiTheme="minorHAnsi" w:hAnsiTheme="minorHAnsi"/>
        </w:rPr>
      </w:pPr>
    </w:p>
    <w:p w:rsidR="0052510F" w:rsidRPr="001C3A88" w:rsidRDefault="0052510F" w:rsidP="0052510F">
      <w:pPr>
        <w:pStyle w:val="Heading2"/>
        <w:jc w:val="center"/>
        <w:rPr>
          <w:rFonts w:asciiTheme="minorHAnsi" w:hAnsiTheme="minorHAnsi"/>
        </w:rPr>
      </w:pPr>
      <w:bookmarkStart w:id="26" w:name="_Toc255673706"/>
      <w:r w:rsidRPr="001C3A88">
        <w:rPr>
          <w:rFonts w:asciiTheme="minorHAnsi" w:hAnsiTheme="minorHAnsi"/>
        </w:rPr>
        <w:t>Class Seven</w:t>
      </w:r>
      <w:bookmarkEnd w:id="26"/>
    </w:p>
    <w:p w:rsidR="0052510F" w:rsidRPr="001C3A88" w:rsidRDefault="0052510F" w:rsidP="00F770B4">
      <w:pPr>
        <w:pStyle w:val="Heading2"/>
        <w:jc w:val="center"/>
        <w:rPr>
          <w:rFonts w:asciiTheme="minorHAnsi" w:hAnsiTheme="minorHAnsi"/>
        </w:rPr>
      </w:pPr>
    </w:p>
    <w:p w:rsidR="0052510F" w:rsidRPr="001C3A88" w:rsidRDefault="0052510F" w:rsidP="00F770B4">
      <w:pPr>
        <w:pStyle w:val="Heading2"/>
        <w:jc w:val="center"/>
        <w:rPr>
          <w:rFonts w:asciiTheme="minorHAnsi" w:hAnsiTheme="minorHAnsi"/>
        </w:rPr>
      </w:pPr>
    </w:p>
    <w:p w:rsidR="0052510F" w:rsidRPr="001C3A88" w:rsidRDefault="0052510F" w:rsidP="00F770B4">
      <w:pPr>
        <w:pStyle w:val="Heading2"/>
        <w:jc w:val="center"/>
        <w:rPr>
          <w:rFonts w:asciiTheme="minorHAnsi" w:hAnsiTheme="minorHAnsi"/>
        </w:rPr>
      </w:pPr>
    </w:p>
    <w:p w:rsidR="0052510F" w:rsidRPr="001C3A88" w:rsidRDefault="0052510F" w:rsidP="00F770B4">
      <w:pPr>
        <w:pStyle w:val="Heading2"/>
        <w:jc w:val="center"/>
        <w:rPr>
          <w:rFonts w:asciiTheme="minorHAnsi" w:hAnsiTheme="minorHAnsi"/>
        </w:rPr>
      </w:pPr>
    </w:p>
    <w:p w:rsidR="0052510F" w:rsidRPr="001C3A88" w:rsidRDefault="0052510F" w:rsidP="00F770B4">
      <w:pPr>
        <w:pStyle w:val="Heading2"/>
        <w:jc w:val="center"/>
        <w:rPr>
          <w:rFonts w:asciiTheme="minorHAnsi" w:hAnsiTheme="minorHAnsi"/>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A217D4">
      <w:pPr>
        <w:jc w:val="center"/>
        <w:rPr>
          <w:i/>
          <w:color w:val="595959" w:themeColor="text1" w:themeTint="A6"/>
        </w:rPr>
      </w:pPr>
    </w:p>
    <w:p w:rsidR="00F770B4" w:rsidRPr="001C3A88" w:rsidRDefault="00F770B4" w:rsidP="00F770B4">
      <w:pPr>
        <w:pStyle w:val="Heading3"/>
      </w:pPr>
      <w:bookmarkStart w:id="27" w:name="_Toc255673707"/>
      <w:r w:rsidRPr="001C3A88">
        <w:t>Lesson Plan</w:t>
      </w:r>
      <w:bookmarkEnd w:id="27"/>
    </w:p>
    <w:p w:rsidR="00F770B4" w:rsidRPr="001C3A88" w:rsidRDefault="00F770B4" w:rsidP="00A217D4">
      <w:pPr>
        <w:jc w:val="center"/>
        <w:rPr>
          <w:i/>
          <w:color w:val="595959" w:themeColor="text1" w:themeTint="A6"/>
        </w:rPr>
      </w:pPr>
    </w:p>
    <w:p w:rsidR="00A217D4" w:rsidRPr="001C3A88" w:rsidRDefault="00781B41" w:rsidP="00A217D4">
      <w:pPr>
        <w:jc w:val="center"/>
        <w:rPr>
          <w:i/>
          <w:color w:val="4F81BD" w:themeColor="accent1"/>
        </w:rPr>
      </w:pPr>
      <w:r w:rsidRPr="001C3A88">
        <w:rPr>
          <w:i/>
          <w:color w:val="4F81BD" w:themeColor="accent1"/>
        </w:rPr>
        <w:t>Class Meeting Seven</w:t>
      </w:r>
      <w:r w:rsidR="00F770B4" w:rsidRPr="001C3A88">
        <w:rPr>
          <w:i/>
          <w:color w:val="4F81BD" w:themeColor="accent1"/>
        </w:rPr>
        <w:t xml:space="preserve"> – Social Communication – UNCG Social Avenues</w:t>
      </w:r>
    </w:p>
    <w:tbl>
      <w:tblPr>
        <w:tblStyle w:val="TableGrid"/>
        <w:tblW w:w="0" w:type="auto"/>
        <w:shd w:val="clear" w:color="auto" w:fill="6CA1D9"/>
        <w:tblLook w:val="04A0"/>
      </w:tblPr>
      <w:tblGrid>
        <w:gridCol w:w="9576"/>
      </w:tblGrid>
      <w:tr w:rsidR="00A217D4" w:rsidRPr="001C3A88">
        <w:trPr>
          <w:trHeight w:val="539"/>
        </w:trPr>
        <w:tc>
          <w:tcPr>
            <w:tcW w:w="9576" w:type="dxa"/>
            <w:tcBorders>
              <w:bottom w:val="single" w:sz="4" w:space="0" w:color="auto"/>
            </w:tcBorders>
            <w:shd w:val="clear" w:color="auto" w:fill="89C5DB"/>
            <w:vAlign w:val="center"/>
          </w:tcPr>
          <w:p w:rsidR="00A217D4" w:rsidRPr="001C3A88" w:rsidRDefault="00A217D4" w:rsidP="002C4A4E">
            <w:pPr>
              <w:jc w:val="center"/>
              <w:rPr>
                <w:b/>
                <w:color w:val="FFFFFF" w:themeColor="background1"/>
                <w:sz w:val="32"/>
              </w:rPr>
            </w:pPr>
            <w:r w:rsidRPr="001C3A88">
              <w:rPr>
                <w:b/>
                <w:color w:val="FFFFFF" w:themeColor="background1"/>
                <w:sz w:val="32"/>
              </w:rPr>
              <w:t>Specific HFA/AS Needs Targeted</w:t>
            </w:r>
          </w:p>
        </w:tc>
      </w:tr>
      <w:tr w:rsidR="00A217D4" w:rsidRPr="001C3A88">
        <w:trPr>
          <w:trHeight w:val="539"/>
        </w:trPr>
        <w:tc>
          <w:tcPr>
            <w:tcW w:w="9576" w:type="dxa"/>
            <w:shd w:val="clear" w:color="auto" w:fill="auto"/>
            <w:vAlign w:val="center"/>
          </w:tcPr>
          <w:p w:rsidR="00A217D4" w:rsidRPr="001C3A88" w:rsidRDefault="00C2507B" w:rsidP="00F770B4">
            <w:pPr>
              <w:jc w:val="center"/>
            </w:pPr>
            <w:r w:rsidRPr="001C3A88">
              <w:t>social skills, coping skills, communication skills, sensory differences</w:t>
            </w:r>
          </w:p>
        </w:tc>
      </w:tr>
    </w:tbl>
    <w:p w:rsidR="00A217D4" w:rsidRPr="001C3A88" w:rsidRDefault="00A217D4" w:rsidP="00A217D4">
      <w:pPr>
        <w:rPr>
          <w:i/>
        </w:rPr>
      </w:pPr>
    </w:p>
    <w:tbl>
      <w:tblPr>
        <w:tblStyle w:val="TableGrid"/>
        <w:tblW w:w="0" w:type="auto"/>
        <w:shd w:val="clear" w:color="auto" w:fill="6CA1D9"/>
        <w:tblLook w:val="04A0"/>
      </w:tblPr>
      <w:tblGrid>
        <w:gridCol w:w="6588"/>
        <w:gridCol w:w="1350"/>
        <w:gridCol w:w="1638"/>
      </w:tblGrid>
      <w:tr w:rsidR="00A217D4" w:rsidRPr="001C3A88">
        <w:trPr>
          <w:trHeight w:val="539"/>
        </w:trPr>
        <w:tc>
          <w:tcPr>
            <w:tcW w:w="9576" w:type="dxa"/>
            <w:gridSpan w:val="3"/>
            <w:tcBorders>
              <w:bottom w:val="single" w:sz="4" w:space="0" w:color="auto"/>
            </w:tcBorders>
            <w:shd w:val="clear" w:color="auto" w:fill="88C3DA"/>
            <w:vAlign w:val="center"/>
          </w:tcPr>
          <w:p w:rsidR="00A217D4" w:rsidRPr="001C3A88" w:rsidRDefault="00A217D4" w:rsidP="002C4A4E">
            <w:pPr>
              <w:jc w:val="center"/>
              <w:rPr>
                <w:b/>
                <w:color w:val="FFFFFF" w:themeColor="background1"/>
                <w:sz w:val="32"/>
              </w:rPr>
            </w:pPr>
            <w:r w:rsidRPr="001C3A88">
              <w:rPr>
                <w:b/>
                <w:color w:val="FFFFFF" w:themeColor="background1"/>
                <w:sz w:val="32"/>
              </w:rPr>
              <w:t>Classroom Objectives</w:t>
            </w:r>
          </w:p>
        </w:tc>
      </w:tr>
      <w:tr w:rsidR="00A217D4" w:rsidRPr="001C3A88">
        <w:trPr>
          <w:trHeight w:val="701"/>
        </w:trPr>
        <w:tc>
          <w:tcPr>
            <w:tcW w:w="6588" w:type="dxa"/>
            <w:tcBorders>
              <w:bottom w:val="single" w:sz="4" w:space="0" w:color="auto"/>
            </w:tcBorders>
            <w:shd w:val="clear" w:color="auto" w:fill="E6E6E6"/>
            <w:vAlign w:val="center"/>
          </w:tcPr>
          <w:p w:rsidR="00A217D4" w:rsidRPr="001C3A88" w:rsidRDefault="00A217D4" w:rsidP="002C4A4E">
            <w:pPr>
              <w:jc w:val="center"/>
            </w:pPr>
            <w:r w:rsidRPr="001C3A88">
              <w:t>Student Name:</w:t>
            </w:r>
          </w:p>
        </w:tc>
        <w:tc>
          <w:tcPr>
            <w:tcW w:w="1350" w:type="dxa"/>
            <w:tcBorders>
              <w:bottom w:val="single" w:sz="4" w:space="0" w:color="auto"/>
            </w:tcBorders>
            <w:shd w:val="clear" w:color="auto" w:fill="E6E6E6"/>
            <w:vAlign w:val="center"/>
          </w:tcPr>
          <w:p w:rsidR="00A217D4" w:rsidRPr="001C3A88" w:rsidRDefault="00A217D4" w:rsidP="002C4A4E">
            <w:pPr>
              <w:jc w:val="center"/>
            </w:pPr>
            <w:r w:rsidRPr="001C3A88">
              <w:t>Accuracy</w:t>
            </w:r>
          </w:p>
        </w:tc>
        <w:tc>
          <w:tcPr>
            <w:tcW w:w="1638" w:type="dxa"/>
            <w:tcBorders>
              <w:bottom w:val="single" w:sz="4" w:space="0" w:color="auto"/>
            </w:tcBorders>
            <w:shd w:val="clear" w:color="auto" w:fill="E6E6E6"/>
            <w:vAlign w:val="center"/>
          </w:tcPr>
          <w:p w:rsidR="00A217D4" w:rsidRPr="001C3A88" w:rsidRDefault="00A217D4" w:rsidP="002C4A4E">
            <w:pPr>
              <w:jc w:val="center"/>
            </w:pPr>
            <w:r w:rsidRPr="001C3A88">
              <w:t>Objective Met (Yes/No)</w:t>
            </w:r>
          </w:p>
        </w:tc>
      </w:tr>
      <w:tr w:rsidR="00A217D4" w:rsidRPr="001C3A88">
        <w:tc>
          <w:tcPr>
            <w:tcW w:w="6588" w:type="dxa"/>
            <w:shd w:val="clear" w:color="auto" w:fill="auto"/>
          </w:tcPr>
          <w:p w:rsidR="00F770B4" w:rsidRPr="001C3A88" w:rsidRDefault="00F770B4" w:rsidP="00F770B4">
            <w:pPr>
              <w:rPr>
                <w:rFonts w:cs="Times New Roman"/>
                <w:szCs w:val="20"/>
              </w:rPr>
            </w:pPr>
            <w:r w:rsidRPr="001C3A88">
              <w:rPr>
                <w:rFonts w:cs="Times New Roman"/>
                <w:i/>
                <w:iCs/>
                <w:color w:val="000000"/>
                <w:szCs w:val="26"/>
              </w:rPr>
              <w:t>Objective One: S</w:t>
            </w:r>
            <w:r w:rsidRPr="001C3A88">
              <w:rPr>
                <w:rFonts w:cs="Times New Roman"/>
                <w:color w:val="000000"/>
                <w:szCs w:val="26"/>
              </w:rPr>
              <w:t xml:space="preserve">tudent will be attentive in class with no more than ____redirections from clinician. </w:t>
            </w:r>
          </w:p>
          <w:p w:rsidR="00F770B4" w:rsidRPr="001C3A88" w:rsidRDefault="00F770B4" w:rsidP="00F770B4">
            <w:pPr>
              <w:rPr>
                <w:rFonts w:cs="Times New Roman"/>
                <w:szCs w:val="20"/>
              </w:rPr>
            </w:pPr>
            <w:r w:rsidRPr="001C3A88">
              <w:rPr>
                <w:rFonts w:cs="Times New Roman"/>
                <w:i/>
                <w:iCs/>
                <w:color w:val="000000"/>
                <w:szCs w:val="26"/>
              </w:rPr>
              <w:t xml:space="preserve">Objective Two: </w:t>
            </w:r>
            <w:r w:rsidRPr="001C3A88">
              <w:rPr>
                <w:rFonts w:cs="Times New Roman"/>
                <w:color w:val="000000"/>
                <w:szCs w:val="26"/>
              </w:rPr>
              <w:t>Student will participate in class discussions and/or activities ____% of the time.</w:t>
            </w:r>
          </w:p>
          <w:p w:rsidR="00A217D4" w:rsidRPr="001C3A88" w:rsidRDefault="00F770B4" w:rsidP="00F770B4">
            <w:pPr>
              <w:tabs>
                <w:tab w:val="left" w:pos="2340"/>
              </w:tabs>
            </w:pPr>
            <w:r w:rsidRPr="001C3A88">
              <w:rPr>
                <w:i/>
                <w:iCs/>
                <w:color w:val="000000"/>
                <w:szCs w:val="26"/>
              </w:rPr>
              <w:t xml:space="preserve">Objective Three: </w:t>
            </w:r>
            <w:r w:rsidRPr="001C3A88">
              <w:rPr>
                <w:iCs/>
                <w:color w:val="000000"/>
                <w:szCs w:val="26"/>
              </w:rPr>
              <w:t>Student specific goal</w:t>
            </w:r>
            <w:r w:rsidRPr="001C3A88">
              <w:rPr>
                <w:i/>
                <w:iCs/>
                <w:color w:val="000000"/>
                <w:szCs w:val="26"/>
              </w:rPr>
              <w:t xml:space="preserve"> </w:t>
            </w:r>
          </w:p>
        </w:tc>
        <w:tc>
          <w:tcPr>
            <w:tcW w:w="1350" w:type="dxa"/>
            <w:shd w:val="clear" w:color="auto" w:fill="auto"/>
          </w:tcPr>
          <w:p w:rsidR="00A217D4" w:rsidRPr="001C3A88" w:rsidRDefault="00A217D4"/>
        </w:tc>
        <w:tc>
          <w:tcPr>
            <w:tcW w:w="1638" w:type="dxa"/>
            <w:shd w:val="clear" w:color="auto" w:fill="auto"/>
          </w:tcPr>
          <w:p w:rsidR="00A217D4" w:rsidRPr="001C3A88" w:rsidRDefault="00A217D4"/>
        </w:tc>
      </w:tr>
    </w:tbl>
    <w:p w:rsidR="00A217D4" w:rsidRPr="001C3A88" w:rsidRDefault="00A217D4" w:rsidP="00A217D4"/>
    <w:tbl>
      <w:tblPr>
        <w:tblStyle w:val="TableGrid"/>
        <w:tblW w:w="0" w:type="auto"/>
        <w:shd w:val="clear" w:color="auto" w:fill="6CA1D9"/>
        <w:tblLook w:val="04A0"/>
      </w:tblPr>
      <w:tblGrid>
        <w:gridCol w:w="7218"/>
        <w:gridCol w:w="2358"/>
      </w:tblGrid>
      <w:tr w:rsidR="00A217D4" w:rsidRPr="001C3A88">
        <w:trPr>
          <w:trHeight w:val="539"/>
        </w:trPr>
        <w:tc>
          <w:tcPr>
            <w:tcW w:w="7218" w:type="dxa"/>
            <w:tcBorders>
              <w:bottom w:val="single" w:sz="4" w:space="0" w:color="auto"/>
            </w:tcBorders>
            <w:shd w:val="clear" w:color="auto" w:fill="87C5D9"/>
            <w:vAlign w:val="center"/>
          </w:tcPr>
          <w:p w:rsidR="00A217D4" w:rsidRPr="001C3A88" w:rsidRDefault="00A217D4"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A217D4" w:rsidRPr="001C3A88" w:rsidRDefault="00A217D4" w:rsidP="002C4A4E">
            <w:pPr>
              <w:jc w:val="center"/>
              <w:rPr>
                <w:b/>
                <w:color w:val="FFFFFF" w:themeColor="background1"/>
                <w:sz w:val="32"/>
              </w:rPr>
            </w:pPr>
            <w:r w:rsidRPr="001C3A88">
              <w:rPr>
                <w:b/>
                <w:color w:val="FFFFFF" w:themeColor="background1"/>
                <w:sz w:val="32"/>
              </w:rPr>
              <w:t>Materials</w:t>
            </w:r>
          </w:p>
        </w:tc>
      </w:tr>
      <w:tr w:rsidR="00A217D4" w:rsidRPr="001C3A88">
        <w:trPr>
          <w:trHeight w:val="6047"/>
        </w:trPr>
        <w:tc>
          <w:tcPr>
            <w:tcW w:w="7218" w:type="dxa"/>
            <w:shd w:val="clear" w:color="auto" w:fill="auto"/>
          </w:tcPr>
          <w:p w:rsidR="00A217D4" w:rsidRPr="001C3A88" w:rsidRDefault="00A217D4" w:rsidP="00A217D4">
            <w:pPr>
              <w:pStyle w:val="ListParagraph"/>
              <w:numPr>
                <w:ilvl w:val="0"/>
                <w:numId w:val="2"/>
              </w:numPr>
            </w:pPr>
            <w:r w:rsidRPr="001C3A88">
              <w:t>Discussion: What do you know about what your university has to offer for entertainment?</w:t>
            </w:r>
          </w:p>
          <w:p w:rsidR="00A217D4" w:rsidRPr="001C3A88" w:rsidRDefault="00A217D4" w:rsidP="00A217D4">
            <w:pPr>
              <w:pStyle w:val="ListParagraph"/>
              <w:numPr>
                <w:ilvl w:val="1"/>
                <w:numId w:val="2"/>
              </w:numPr>
            </w:pPr>
            <w:r w:rsidRPr="001C3A88">
              <w:t>Have the class discuss what programs/events the university has to offer</w:t>
            </w:r>
          </w:p>
          <w:p w:rsidR="00A217D4" w:rsidRPr="001C3A88" w:rsidRDefault="00A217D4" w:rsidP="00A217D4">
            <w:pPr>
              <w:pStyle w:val="ListParagraph"/>
              <w:numPr>
                <w:ilvl w:val="0"/>
                <w:numId w:val="2"/>
              </w:numPr>
            </w:pPr>
            <w:r w:rsidRPr="001C3A88">
              <w:t>Lesson: “Let the good times roll!”</w:t>
            </w:r>
          </w:p>
          <w:p w:rsidR="00A217D4" w:rsidRPr="001C3A88" w:rsidRDefault="00A217D4" w:rsidP="00A217D4">
            <w:pPr>
              <w:pStyle w:val="ListParagraph"/>
              <w:numPr>
                <w:ilvl w:val="1"/>
                <w:numId w:val="2"/>
              </w:numPr>
            </w:pPr>
            <w:r w:rsidRPr="001C3A88">
              <w:t>University sporting events: where to get current game schedules, dealing with crowds, being a good sport, etc.</w:t>
            </w:r>
          </w:p>
          <w:p w:rsidR="00565388" w:rsidRPr="001C3A88" w:rsidRDefault="00A217D4" w:rsidP="00A217D4">
            <w:pPr>
              <w:pStyle w:val="ListParagraph"/>
              <w:numPr>
                <w:ilvl w:val="1"/>
                <w:numId w:val="2"/>
              </w:numPr>
            </w:pPr>
            <w:r w:rsidRPr="001C3A88">
              <w:t xml:space="preserve">Theater/drama: campus movie nights, plays and musicals, </w:t>
            </w:r>
            <w:r w:rsidR="00565388" w:rsidRPr="001C3A88">
              <w:t>etc.</w:t>
            </w:r>
          </w:p>
          <w:p w:rsidR="00781B41" w:rsidRPr="001C3A88" w:rsidRDefault="00565388" w:rsidP="00A217D4">
            <w:pPr>
              <w:pStyle w:val="ListParagraph"/>
              <w:numPr>
                <w:ilvl w:val="1"/>
                <w:numId w:val="2"/>
              </w:numPr>
            </w:pPr>
            <w:r w:rsidRPr="001C3A88">
              <w:t xml:space="preserve">The Arts: Witherspoon gallery, </w:t>
            </w:r>
            <w:r w:rsidR="00781B41" w:rsidRPr="001C3A88">
              <w:t>Tate st</w:t>
            </w:r>
            <w:r w:rsidR="00C2507B" w:rsidRPr="001C3A88">
              <w:t>reet</w:t>
            </w:r>
            <w:r w:rsidR="00781B41" w:rsidRPr="001C3A88">
              <w:t xml:space="preserve"> festival, etc.</w:t>
            </w:r>
          </w:p>
          <w:p w:rsidR="00C2507B" w:rsidRPr="001C3A88" w:rsidRDefault="00781B41" w:rsidP="00A217D4">
            <w:pPr>
              <w:pStyle w:val="ListParagraph"/>
              <w:numPr>
                <w:ilvl w:val="1"/>
                <w:numId w:val="2"/>
              </w:numPr>
            </w:pPr>
            <w:r w:rsidRPr="001C3A88">
              <w:t>Social gatherings</w:t>
            </w:r>
            <w:r w:rsidR="00C2507B" w:rsidRPr="001C3A88">
              <w:t>: First year experience, homecoming, etc.</w:t>
            </w:r>
          </w:p>
          <w:p w:rsidR="00C2507B" w:rsidRPr="001C3A88" w:rsidRDefault="00C2507B" w:rsidP="00C2507B">
            <w:pPr>
              <w:pStyle w:val="ListParagraph"/>
              <w:numPr>
                <w:ilvl w:val="0"/>
                <w:numId w:val="2"/>
              </w:numPr>
            </w:pPr>
            <w:r w:rsidRPr="001C3A88">
              <w:t>In Class Assignment 2: Planning an outing</w:t>
            </w:r>
          </w:p>
          <w:p w:rsidR="00C2507B" w:rsidRPr="001C3A88" w:rsidRDefault="00C2507B" w:rsidP="00C2507B">
            <w:pPr>
              <w:pStyle w:val="ListParagraph"/>
              <w:numPr>
                <w:ilvl w:val="1"/>
                <w:numId w:val="2"/>
              </w:numPr>
            </w:pPr>
            <w:r w:rsidRPr="001C3A88">
              <w:t>Schedules</w:t>
            </w:r>
          </w:p>
          <w:p w:rsidR="00C2507B" w:rsidRPr="001C3A88" w:rsidRDefault="00C2507B" w:rsidP="00C2507B">
            <w:pPr>
              <w:pStyle w:val="ListParagraph"/>
              <w:numPr>
                <w:ilvl w:val="1"/>
                <w:numId w:val="2"/>
              </w:numPr>
            </w:pPr>
            <w:r w:rsidRPr="001C3A88">
              <w:t>Invites</w:t>
            </w:r>
          </w:p>
          <w:p w:rsidR="00C2507B" w:rsidRPr="001C3A88" w:rsidRDefault="00C2507B" w:rsidP="00C2507B">
            <w:pPr>
              <w:pStyle w:val="ListParagraph"/>
              <w:numPr>
                <w:ilvl w:val="1"/>
                <w:numId w:val="2"/>
              </w:numPr>
            </w:pPr>
            <w:r w:rsidRPr="001C3A88">
              <w:t>Traffic</w:t>
            </w:r>
          </w:p>
          <w:p w:rsidR="00EB632F" w:rsidRDefault="00C2507B" w:rsidP="00C2507B">
            <w:pPr>
              <w:pStyle w:val="ListParagraph"/>
              <w:numPr>
                <w:ilvl w:val="1"/>
                <w:numId w:val="2"/>
              </w:numPr>
            </w:pPr>
            <w:r w:rsidRPr="001C3A88">
              <w:t>budget</w:t>
            </w:r>
          </w:p>
          <w:p w:rsidR="00EB632F" w:rsidRDefault="00EB632F" w:rsidP="00EB632F">
            <w:pPr>
              <w:pStyle w:val="ListParagraph"/>
              <w:numPr>
                <w:ilvl w:val="0"/>
                <w:numId w:val="2"/>
              </w:numPr>
            </w:pPr>
            <w:r>
              <w:t>Overview of upcoming assignments and topics</w:t>
            </w:r>
          </w:p>
          <w:p w:rsidR="00A217D4" w:rsidRPr="001C3A88" w:rsidRDefault="00EB632F" w:rsidP="00EB632F">
            <w:pPr>
              <w:pStyle w:val="ListParagraph"/>
              <w:numPr>
                <w:ilvl w:val="1"/>
                <w:numId w:val="2"/>
              </w:numPr>
            </w:pPr>
            <w:r>
              <w:t>Exam 1 overview of expectations and question types/examples</w:t>
            </w:r>
          </w:p>
        </w:tc>
        <w:tc>
          <w:tcPr>
            <w:tcW w:w="2358" w:type="dxa"/>
            <w:shd w:val="clear" w:color="auto" w:fill="auto"/>
          </w:tcPr>
          <w:p w:rsidR="00A217D4" w:rsidRPr="001C3A88" w:rsidRDefault="00C2507B" w:rsidP="002C4A4E">
            <w:pPr>
              <w:pStyle w:val="ListParagraph"/>
              <w:numPr>
                <w:ilvl w:val="0"/>
                <w:numId w:val="2"/>
              </w:numPr>
            </w:pPr>
            <w:r w:rsidRPr="001C3A88">
              <w:t>Schedules for social events at UNCG</w:t>
            </w:r>
          </w:p>
        </w:tc>
      </w:tr>
    </w:tbl>
    <w:p w:rsidR="00C2507B" w:rsidRPr="001C3A88" w:rsidRDefault="00C2507B" w:rsidP="00A217D4">
      <w:pPr>
        <w:pStyle w:val="BodyText"/>
      </w:pPr>
    </w:p>
    <w:p w:rsidR="00C2507B" w:rsidRPr="001C3A88" w:rsidRDefault="00C2507B" w:rsidP="00A217D4">
      <w:pPr>
        <w:pStyle w:val="BodyText"/>
      </w:pPr>
    </w:p>
    <w:p w:rsidR="00F770B4" w:rsidRPr="001C3A88" w:rsidRDefault="00F770B4" w:rsidP="00F770B4">
      <w:pPr>
        <w:pStyle w:val="Heading3"/>
      </w:pPr>
      <w:bookmarkStart w:id="28" w:name="_Toc255673708"/>
      <w:r w:rsidRPr="001C3A88">
        <w:t>Materials</w:t>
      </w:r>
      <w:bookmarkEnd w:id="28"/>
    </w:p>
    <w:p w:rsidR="00F770B4" w:rsidRPr="001C3A88" w:rsidRDefault="00D15996" w:rsidP="00D15996">
      <w:pPr>
        <w:pStyle w:val="BodyText"/>
        <w:jc w:val="center"/>
        <w:rPr>
          <w:color w:val="4F81BD" w:themeColor="accent1"/>
          <w:u w:val="single"/>
        </w:rPr>
      </w:pPr>
      <w:r w:rsidRPr="001C3A88">
        <w:rPr>
          <w:color w:val="4F81BD" w:themeColor="accent1"/>
          <w:u w:val="single"/>
        </w:rPr>
        <w:t>Schedules for UNCG Social Events</w:t>
      </w:r>
    </w:p>
    <w:p w:rsidR="00F770B4" w:rsidRPr="001C3A88" w:rsidRDefault="00D15996" w:rsidP="00D15996">
      <w:r w:rsidRPr="001C3A88">
        <w:t>Schedules for social events will differ from year to year. Use the university navigation to find links to sports events, theatrical performances, dinners, festivals, etc. on the UNCG website</w:t>
      </w:r>
    </w:p>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F770B4" w:rsidRPr="001C3A88" w:rsidRDefault="00F770B4" w:rsidP="00F770B4"/>
    <w:p w:rsidR="001C3028" w:rsidRPr="001C3A88" w:rsidRDefault="00C2507B" w:rsidP="00D15996">
      <w:pPr>
        <w:pStyle w:val="Heading2"/>
        <w:jc w:val="center"/>
        <w:rPr>
          <w:rFonts w:asciiTheme="minorHAnsi" w:hAnsiTheme="minorHAnsi"/>
        </w:rPr>
      </w:pPr>
      <w:bookmarkStart w:id="29" w:name="_Toc255673709"/>
      <w:r w:rsidRPr="001C3A88">
        <w:rPr>
          <w:rFonts w:asciiTheme="minorHAnsi" w:hAnsiTheme="minorHAnsi"/>
        </w:rPr>
        <w:t>Class Eight:</w:t>
      </w:r>
      <w:bookmarkEnd w:id="29"/>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C2507B">
      <w:pPr>
        <w:jc w:val="center"/>
        <w:rPr>
          <w:i/>
          <w:color w:val="595959" w:themeColor="text1" w:themeTint="A6"/>
        </w:rPr>
      </w:pPr>
    </w:p>
    <w:p w:rsidR="00F770B4" w:rsidRPr="001C3A88" w:rsidRDefault="00F770B4" w:rsidP="00D15996">
      <w:pPr>
        <w:rPr>
          <w:i/>
          <w:color w:val="595959" w:themeColor="text1" w:themeTint="A6"/>
        </w:rPr>
      </w:pPr>
    </w:p>
    <w:p w:rsidR="00F770B4" w:rsidRPr="001C3A88" w:rsidRDefault="00F770B4" w:rsidP="00F770B4">
      <w:pPr>
        <w:pStyle w:val="Heading3"/>
      </w:pPr>
      <w:bookmarkStart w:id="30" w:name="_Toc255673710"/>
      <w:r w:rsidRPr="001C3A88">
        <w:t>Lesson Plan</w:t>
      </w:r>
      <w:bookmarkEnd w:id="30"/>
    </w:p>
    <w:p w:rsidR="00F770B4" w:rsidRPr="001C3A88" w:rsidRDefault="00F770B4" w:rsidP="00F770B4"/>
    <w:p w:rsidR="00C2507B" w:rsidRPr="001C3A88" w:rsidRDefault="00F770B4" w:rsidP="00C2507B">
      <w:pPr>
        <w:jc w:val="center"/>
        <w:rPr>
          <w:i/>
          <w:color w:val="4F81BD" w:themeColor="accent1"/>
        </w:rPr>
      </w:pPr>
      <w:r w:rsidRPr="001C3A88">
        <w:rPr>
          <w:i/>
          <w:color w:val="4F81BD" w:themeColor="accent1"/>
        </w:rPr>
        <w:t>Class Meeting Eight  – Social Communication – Class Vote</w:t>
      </w:r>
    </w:p>
    <w:tbl>
      <w:tblPr>
        <w:tblStyle w:val="TableGrid"/>
        <w:tblW w:w="0" w:type="auto"/>
        <w:shd w:val="clear" w:color="auto" w:fill="6CA1D9"/>
        <w:tblLook w:val="04A0"/>
      </w:tblPr>
      <w:tblGrid>
        <w:gridCol w:w="9576"/>
      </w:tblGrid>
      <w:tr w:rsidR="00C2507B" w:rsidRPr="001C3A88">
        <w:trPr>
          <w:trHeight w:val="539"/>
        </w:trPr>
        <w:tc>
          <w:tcPr>
            <w:tcW w:w="9576" w:type="dxa"/>
            <w:tcBorders>
              <w:bottom w:val="single" w:sz="4" w:space="0" w:color="auto"/>
            </w:tcBorders>
            <w:shd w:val="clear" w:color="auto" w:fill="89C5DB"/>
            <w:vAlign w:val="center"/>
          </w:tcPr>
          <w:p w:rsidR="00C2507B" w:rsidRPr="001C3A88" w:rsidRDefault="00C2507B" w:rsidP="002C4A4E">
            <w:pPr>
              <w:jc w:val="center"/>
              <w:rPr>
                <w:b/>
                <w:color w:val="FFFFFF" w:themeColor="background1"/>
                <w:sz w:val="32"/>
              </w:rPr>
            </w:pPr>
            <w:r w:rsidRPr="001C3A88">
              <w:rPr>
                <w:b/>
                <w:color w:val="FFFFFF" w:themeColor="background1"/>
                <w:sz w:val="32"/>
              </w:rPr>
              <w:t>Specific HFA/AS Needs Targeted</w:t>
            </w:r>
          </w:p>
        </w:tc>
      </w:tr>
      <w:tr w:rsidR="00C2507B" w:rsidRPr="001C3A88">
        <w:trPr>
          <w:trHeight w:val="539"/>
        </w:trPr>
        <w:tc>
          <w:tcPr>
            <w:tcW w:w="9576" w:type="dxa"/>
            <w:shd w:val="clear" w:color="auto" w:fill="auto"/>
            <w:vAlign w:val="center"/>
          </w:tcPr>
          <w:p w:rsidR="00C2507B" w:rsidRPr="001C3A88" w:rsidRDefault="009B1922" w:rsidP="00F770B4">
            <w:pPr>
              <w:jc w:val="center"/>
            </w:pPr>
            <w:r w:rsidRPr="001C3A88">
              <w:t>Assessment of coping skills, communication skills, learning styles, sensory differences</w:t>
            </w:r>
          </w:p>
        </w:tc>
      </w:tr>
    </w:tbl>
    <w:p w:rsidR="00C2507B" w:rsidRPr="001C3A88" w:rsidRDefault="00C2507B" w:rsidP="00C2507B">
      <w:pPr>
        <w:rPr>
          <w:i/>
        </w:rPr>
      </w:pPr>
    </w:p>
    <w:tbl>
      <w:tblPr>
        <w:tblStyle w:val="TableGrid"/>
        <w:tblW w:w="0" w:type="auto"/>
        <w:shd w:val="clear" w:color="auto" w:fill="6CA1D9"/>
        <w:tblLook w:val="04A0"/>
      </w:tblPr>
      <w:tblGrid>
        <w:gridCol w:w="6588"/>
        <w:gridCol w:w="1350"/>
        <w:gridCol w:w="1638"/>
      </w:tblGrid>
      <w:tr w:rsidR="00C2507B" w:rsidRPr="001C3A88">
        <w:trPr>
          <w:trHeight w:val="539"/>
        </w:trPr>
        <w:tc>
          <w:tcPr>
            <w:tcW w:w="9576" w:type="dxa"/>
            <w:gridSpan w:val="3"/>
            <w:tcBorders>
              <w:bottom w:val="single" w:sz="4" w:space="0" w:color="auto"/>
            </w:tcBorders>
            <w:shd w:val="clear" w:color="auto" w:fill="88C3DA"/>
            <w:vAlign w:val="center"/>
          </w:tcPr>
          <w:p w:rsidR="00C2507B" w:rsidRPr="001C3A88" w:rsidRDefault="00C2507B" w:rsidP="002C4A4E">
            <w:pPr>
              <w:jc w:val="center"/>
              <w:rPr>
                <w:b/>
                <w:color w:val="FFFFFF" w:themeColor="background1"/>
                <w:sz w:val="32"/>
              </w:rPr>
            </w:pPr>
            <w:r w:rsidRPr="001C3A88">
              <w:rPr>
                <w:b/>
                <w:color w:val="FFFFFF" w:themeColor="background1"/>
                <w:sz w:val="32"/>
              </w:rPr>
              <w:t>Classroom Objectives</w:t>
            </w:r>
          </w:p>
        </w:tc>
      </w:tr>
      <w:tr w:rsidR="00C2507B" w:rsidRPr="001C3A88">
        <w:trPr>
          <w:trHeight w:val="701"/>
        </w:trPr>
        <w:tc>
          <w:tcPr>
            <w:tcW w:w="6588" w:type="dxa"/>
            <w:tcBorders>
              <w:bottom w:val="single" w:sz="4" w:space="0" w:color="auto"/>
            </w:tcBorders>
            <w:shd w:val="clear" w:color="auto" w:fill="E6E6E6"/>
            <w:vAlign w:val="center"/>
          </w:tcPr>
          <w:p w:rsidR="00C2507B" w:rsidRPr="001C3A88" w:rsidRDefault="00C2507B" w:rsidP="002C4A4E">
            <w:pPr>
              <w:jc w:val="center"/>
            </w:pPr>
            <w:r w:rsidRPr="001C3A88">
              <w:t>Student Name:</w:t>
            </w:r>
          </w:p>
        </w:tc>
        <w:tc>
          <w:tcPr>
            <w:tcW w:w="1350" w:type="dxa"/>
            <w:tcBorders>
              <w:bottom w:val="single" w:sz="4" w:space="0" w:color="auto"/>
            </w:tcBorders>
            <w:shd w:val="clear" w:color="auto" w:fill="E6E6E6"/>
            <w:vAlign w:val="center"/>
          </w:tcPr>
          <w:p w:rsidR="00C2507B" w:rsidRPr="001C3A88" w:rsidRDefault="00C2507B" w:rsidP="002C4A4E">
            <w:pPr>
              <w:jc w:val="center"/>
            </w:pPr>
            <w:r w:rsidRPr="001C3A88">
              <w:t>Accuracy</w:t>
            </w:r>
          </w:p>
        </w:tc>
        <w:tc>
          <w:tcPr>
            <w:tcW w:w="1638" w:type="dxa"/>
            <w:tcBorders>
              <w:bottom w:val="single" w:sz="4" w:space="0" w:color="auto"/>
            </w:tcBorders>
            <w:shd w:val="clear" w:color="auto" w:fill="E6E6E6"/>
            <w:vAlign w:val="center"/>
          </w:tcPr>
          <w:p w:rsidR="00C2507B" w:rsidRPr="001C3A88" w:rsidRDefault="00C2507B" w:rsidP="002C4A4E">
            <w:pPr>
              <w:jc w:val="center"/>
            </w:pPr>
            <w:r w:rsidRPr="001C3A88">
              <w:t>Objective Met (Yes/No)</w:t>
            </w:r>
          </w:p>
        </w:tc>
      </w:tr>
      <w:tr w:rsidR="00C2507B" w:rsidRPr="001C3A88">
        <w:tc>
          <w:tcPr>
            <w:tcW w:w="6588" w:type="dxa"/>
            <w:shd w:val="clear" w:color="auto" w:fill="auto"/>
          </w:tcPr>
          <w:p w:rsidR="009B1922" w:rsidRPr="001C3A88" w:rsidRDefault="009B1922" w:rsidP="009B1922">
            <w:pPr>
              <w:rPr>
                <w:rFonts w:cs="Times New Roman"/>
                <w:szCs w:val="20"/>
              </w:rPr>
            </w:pPr>
            <w:r w:rsidRPr="001C3A88">
              <w:rPr>
                <w:rFonts w:cs="Times New Roman"/>
                <w:color w:val="000000"/>
                <w:szCs w:val="26"/>
                <w:u w:val="single"/>
              </w:rPr>
              <w:t>Objective One</w:t>
            </w:r>
            <w:r w:rsidRPr="001C3A88">
              <w:rPr>
                <w:rFonts w:cs="Times New Roman"/>
                <w:color w:val="000000"/>
                <w:szCs w:val="26"/>
              </w:rPr>
              <w:t>: Student will be attentive in class with no more than ____redirections from clinician.</w:t>
            </w:r>
          </w:p>
          <w:p w:rsidR="009B1922" w:rsidRPr="001C3A88" w:rsidRDefault="009B1922" w:rsidP="009B1922">
            <w:pPr>
              <w:rPr>
                <w:rFonts w:cs="Times New Roman"/>
                <w:szCs w:val="20"/>
              </w:rPr>
            </w:pPr>
            <w:r w:rsidRPr="001C3A88">
              <w:rPr>
                <w:rFonts w:cs="Times New Roman"/>
                <w:color w:val="000000"/>
                <w:szCs w:val="26"/>
                <w:u w:val="single"/>
              </w:rPr>
              <w:t>Objective Two:</w:t>
            </w:r>
            <w:r w:rsidRPr="001C3A88">
              <w:rPr>
                <w:rFonts w:cs="Times New Roman"/>
                <w:color w:val="000000"/>
                <w:szCs w:val="26"/>
              </w:rPr>
              <w:t xml:space="preserve"> Student will participate in class discussions and/or activities ____% of the time.</w:t>
            </w:r>
          </w:p>
          <w:p w:rsidR="009B1922" w:rsidRPr="001C3A88" w:rsidRDefault="009B1922" w:rsidP="009B1922">
            <w:pPr>
              <w:rPr>
                <w:sz w:val="20"/>
                <w:szCs w:val="20"/>
              </w:rPr>
            </w:pPr>
            <w:r w:rsidRPr="001C3A88">
              <w:rPr>
                <w:color w:val="000000"/>
                <w:szCs w:val="26"/>
                <w:u w:val="single"/>
              </w:rPr>
              <w:t>Objective Three:</w:t>
            </w:r>
            <w:r w:rsidRPr="001C3A88">
              <w:rPr>
                <w:color w:val="000000"/>
                <w:szCs w:val="26"/>
              </w:rPr>
              <w:t xml:space="preserve"> Student specific goal</w:t>
            </w:r>
          </w:p>
          <w:p w:rsidR="00C2507B" w:rsidRPr="001C3A88" w:rsidRDefault="00C2507B" w:rsidP="009B1922">
            <w:pPr>
              <w:tabs>
                <w:tab w:val="left" w:pos="2600"/>
              </w:tabs>
            </w:pPr>
          </w:p>
        </w:tc>
        <w:tc>
          <w:tcPr>
            <w:tcW w:w="1350" w:type="dxa"/>
            <w:shd w:val="clear" w:color="auto" w:fill="auto"/>
          </w:tcPr>
          <w:p w:rsidR="00C2507B" w:rsidRPr="001C3A88" w:rsidRDefault="00C2507B"/>
        </w:tc>
        <w:tc>
          <w:tcPr>
            <w:tcW w:w="1638" w:type="dxa"/>
            <w:shd w:val="clear" w:color="auto" w:fill="auto"/>
          </w:tcPr>
          <w:p w:rsidR="00C2507B" w:rsidRPr="001C3A88" w:rsidRDefault="00C2507B"/>
        </w:tc>
      </w:tr>
    </w:tbl>
    <w:p w:rsidR="00C2507B" w:rsidRPr="001C3A88" w:rsidRDefault="00C2507B" w:rsidP="00C2507B"/>
    <w:tbl>
      <w:tblPr>
        <w:tblStyle w:val="TableGrid"/>
        <w:tblW w:w="0" w:type="auto"/>
        <w:shd w:val="clear" w:color="auto" w:fill="6CA1D9"/>
        <w:tblLook w:val="04A0"/>
      </w:tblPr>
      <w:tblGrid>
        <w:gridCol w:w="7218"/>
        <w:gridCol w:w="2358"/>
      </w:tblGrid>
      <w:tr w:rsidR="00C2507B" w:rsidRPr="001C3A88">
        <w:trPr>
          <w:trHeight w:val="539"/>
        </w:trPr>
        <w:tc>
          <w:tcPr>
            <w:tcW w:w="7218" w:type="dxa"/>
            <w:tcBorders>
              <w:bottom w:val="single" w:sz="4" w:space="0" w:color="auto"/>
            </w:tcBorders>
            <w:shd w:val="clear" w:color="auto" w:fill="87C5D9"/>
            <w:vAlign w:val="center"/>
          </w:tcPr>
          <w:p w:rsidR="00C2507B" w:rsidRPr="001C3A88" w:rsidRDefault="00C2507B"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C2507B" w:rsidRPr="001C3A88" w:rsidRDefault="00C2507B" w:rsidP="002C4A4E">
            <w:pPr>
              <w:jc w:val="center"/>
              <w:rPr>
                <w:b/>
                <w:color w:val="FFFFFF" w:themeColor="background1"/>
                <w:sz w:val="32"/>
              </w:rPr>
            </w:pPr>
            <w:r w:rsidRPr="001C3A88">
              <w:rPr>
                <w:b/>
                <w:color w:val="FFFFFF" w:themeColor="background1"/>
                <w:sz w:val="32"/>
              </w:rPr>
              <w:t>Materials</w:t>
            </w:r>
          </w:p>
        </w:tc>
      </w:tr>
      <w:tr w:rsidR="00C2507B" w:rsidRPr="001C3A88">
        <w:trPr>
          <w:trHeight w:val="6047"/>
        </w:trPr>
        <w:tc>
          <w:tcPr>
            <w:tcW w:w="7218" w:type="dxa"/>
            <w:shd w:val="clear" w:color="auto" w:fill="auto"/>
          </w:tcPr>
          <w:p w:rsidR="009B1922" w:rsidRPr="001C3A88" w:rsidRDefault="009B1922" w:rsidP="009B1922">
            <w:pPr>
              <w:pStyle w:val="ListParagraph"/>
              <w:numPr>
                <w:ilvl w:val="0"/>
                <w:numId w:val="3"/>
              </w:numPr>
            </w:pPr>
            <w:r w:rsidRPr="001C3A88">
              <w:t xml:space="preserve">Exam One: instructors will administer an exam to assess current levels, carryover, progress from baseline (as obtained from the learning styles inventory), etc. </w:t>
            </w:r>
          </w:p>
          <w:p w:rsidR="00EB632F" w:rsidRDefault="009B1922" w:rsidP="009B1922">
            <w:pPr>
              <w:pStyle w:val="ListParagraph"/>
              <w:numPr>
                <w:ilvl w:val="0"/>
                <w:numId w:val="3"/>
              </w:numPr>
            </w:pPr>
            <w:r w:rsidRPr="001C3A88">
              <w:t>Following the exam, students will decide what to do following the exam (work on group project, class discussion of topics, etc)</w:t>
            </w:r>
          </w:p>
          <w:p w:rsidR="00EB632F" w:rsidRDefault="00EB632F" w:rsidP="009B1922">
            <w:pPr>
              <w:pStyle w:val="ListParagraph"/>
              <w:numPr>
                <w:ilvl w:val="0"/>
                <w:numId w:val="3"/>
              </w:numPr>
            </w:pPr>
            <w:r>
              <w:t>Overview of upcoming assignments and topics</w:t>
            </w:r>
          </w:p>
          <w:p w:rsidR="00C2507B" w:rsidRPr="001C3A88" w:rsidRDefault="00EB632F" w:rsidP="00EB632F">
            <w:pPr>
              <w:pStyle w:val="ListParagraph"/>
              <w:numPr>
                <w:ilvl w:val="1"/>
                <w:numId w:val="3"/>
              </w:numPr>
            </w:pPr>
            <w:r>
              <w:t xml:space="preserve">In Class Assignment 3 </w:t>
            </w:r>
          </w:p>
        </w:tc>
        <w:tc>
          <w:tcPr>
            <w:tcW w:w="2358" w:type="dxa"/>
            <w:shd w:val="clear" w:color="auto" w:fill="auto"/>
          </w:tcPr>
          <w:p w:rsidR="00C2507B" w:rsidRPr="001C3A88" w:rsidRDefault="009B1922" w:rsidP="009B1922">
            <w:pPr>
              <w:pStyle w:val="ListParagraph"/>
              <w:numPr>
                <w:ilvl w:val="0"/>
                <w:numId w:val="3"/>
              </w:numPr>
            </w:pPr>
            <w:r w:rsidRPr="001C3A88">
              <w:t>Exam</w:t>
            </w:r>
          </w:p>
        </w:tc>
      </w:tr>
    </w:tbl>
    <w:p w:rsidR="00F770B4" w:rsidRPr="001C3A88" w:rsidRDefault="00F770B4" w:rsidP="00F770B4">
      <w:pPr>
        <w:pStyle w:val="Heading3"/>
      </w:pPr>
      <w:bookmarkStart w:id="31" w:name="_Toc255673711"/>
      <w:r w:rsidRPr="001C3A88">
        <w:t>Materials</w:t>
      </w:r>
      <w:bookmarkEnd w:id="31"/>
    </w:p>
    <w:p w:rsidR="005A1C95" w:rsidRPr="001C3A88" w:rsidRDefault="005A1C95" w:rsidP="0052510F">
      <w:pPr>
        <w:pStyle w:val="BodyText"/>
      </w:pPr>
    </w:p>
    <w:p w:rsidR="005A1C95" w:rsidRPr="00EB632F" w:rsidRDefault="005A1C95" w:rsidP="005A1C95">
      <w:pPr>
        <w:pStyle w:val="BodyText"/>
        <w:jc w:val="center"/>
        <w:rPr>
          <w:color w:val="4F81BD" w:themeColor="accent1"/>
          <w:u w:val="single"/>
        </w:rPr>
      </w:pPr>
      <w:r w:rsidRPr="00EB632F">
        <w:rPr>
          <w:color w:val="4F81BD" w:themeColor="accent1"/>
          <w:u w:val="single"/>
        </w:rPr>
        <w:t>Exam One:</w:t>
      </w:r>
    </w:p>
    <w:p w:rsidR="005A1C95" w:rsidRPr="001C3A88" w:rsidRDefault="005A1C95" w:rsidP="005A1C95">
      <w:pPr>
        <w:pStyle w:val="BodyText"/>
      </w:pPr>
      <w:r w:rsidRPr="001C3A88">
        <w:t>Exam One should be used to assess the student’s ability to follow directions, utilize time management skills, recall information addressed in previous classes, and apply their knowledge in a real-life scenario. Exam One can be used as a prescriptive assessment to monitor student’s progress through the course and modify or create any augmentative strategies to address any holes in the students’ learning. Possible topics for Exam One questions are as follows:</w:t>
      </w:r>
    </w:p>
    <w:p w:rsidR="005A1C95" w:rsidRPr="001C3A88" w:rsidRDefault="005A1C95" w:rsidP="005A1C95">
      <w:pPr>
        <w:pStyle w:val="BodyText"/>
        <w:numPr>
          <w:ilvl w:val="0"/>
          <w:numId w:val="19"/>
        </w:numPr>
      </w:pPr>
      <w:r w:rsidRPr="001C3A88">
        <w:t>Important classroom policies addressed on the syllabus</w:t>
      </w:r>
    </w:p>
    <w:p w:rsidR="005A1C95" w:rsidRPr="001C3A88" w:rsidRDefault="005A1C95" w:rsidP="005A1C95">
      <w:pPr>
        <w:pStyle w:val="BodyText"/>
        <w:numPr>
          <w:ilvl w:val="0"/>
          <w:numId w:val="19"/>
        </w:numPr>
      </w:pPr>
      <w:r w:rsidRPr="001C3A88">
        <w:t>Note taking and studying techniques discussed in class</w:t>
      </w:r>
    </w:p>
    <w:p w:rsidR="005A1C95" w:rsidRPr="001C3A88" w:rsidRDefault="005A1C95" w:rsidP="005A1C95">
      <w:pPr>
        <w:pStyle w:val="BodyText"/>
        <w:numPr>
          <w:ilvl w:val="0"/>
          <w:numId w:val="19"/>
        </w:numPr>
      </w:pPr>
      <w:r w:rsidRPr="001C3A88">
        <w:t>Current academic resources offered at the university</w:t>
      </w:r>
    </w:p>
    <w:p w:rsidR="005A1C95" w:rsidRPr="001C3A88" w:rsidRDefault="005A1C95" w:rsidP="005A1C95">
      <w:pPr>
        <w:pStyle w:val="BodyText"/>
        <w:numPr>
          <w:ilvl w:val="0"/>
          <w:numId w:val="19"/>
        </w:numPr>
      </w:pPr>
      <w:r w:rsidRPr="001C3A88">
        <w:t>Techniques to work in a group discussed in class</w:t>
      </w:r>
    </w:p>
    <w:p w:rsidR="005A1C95" w:rsidRPr="001C3A88" w:rsidRDefault="005A1C95" w:rsidP="005A1C95">
      <w:pPr>
        <w:pStyle w:val="BodyText"/>
        <w:numPr>
          <w:ilvl w:val="0"/>
          <w:numId w:val="19"/>
        </w:numPr>
      </w:pPr>
      <w:r w:rsidRPr="001C3A88">
        <w:t>Classroom behaviors that are both appropriate and inappropriate</w:t>
      </w:r>
    </w:p>
    <w:p w:rsidR="005A1C95" w:rsidRPr="001C3A88" w:rsidRDefault="005A1C95" w:rsidP="005A1C95">
      <w:pPr>
        <w:pStyle w:val="BodyText"/>
        <w:numPr>
          <w:ilvl w:val="0"/>
          <w:numId w:val="19"/>
        </w:numPr>
      </w:pPr>
      <w:r w:rsidRPr="001C3A88">
        <w:t>University policies on cheating, plagiarism, etc.</w:t>
      </w:r>
    </w:p>
    <w:p w:rsidR="005A1C95" w:rsidRPr="001C3A88" w:rsidRDefault="005A1C95" w:rsidP="005A1C95">
      <w:pPr>
        <w:pStyle w:val="BodyText"/>
        <w:numPr>
          <w:ilvl w:val="0"/>
          <w:numId w:val="19"/>
        </w:numPr>
      </w:pPr>
      <w:r w:rsidRPr="001C3A88">
        <w:t>Techniques for social conversations</w:t>
      </w:r>
    </w:p>
    <w:p w:rsidR="005A1C95" w:rsidRPr="001C3A88" w:rsidRDefault="005A1C95" w:rsidP="005A1C95">
      <w:pPr>
        <w:pStyle w:val="BodyText"/>
        <w:numPr>
          <w:ilvl w:val="0"/>
          <w:numId w:val="19"/>
        </w:numPr>
      </w:pPr>
      <w:r w:rsidRPr="001C3A88">
        <w:t>Social media etiquette questions</w:t>
      </w:r>
    </w:p>
    <w:p w:rsidR="005A1C95" w:rsidRPr="001C3A88" w:rsidRDefault="005A1C95" w:rsidP="005A1C95">
      <w:pPr>
        <w:pStyle w:val="BodyText"/>
        <w:numPr>
          <w:ilvl w:val="0"/>
          <w:numId w:val="19"/>
        </w:numPr>
      </w:pPr>
      <w:r w:rsidRPr="001C3A88">
        <w:t>University social resources available and how to access them</w:t>
      </w:r>
    </w:p>
    <w:p w:rsidR="00842EAD" w:rsidRPr="001C3A88" w:rsidRDefault="005A1C95" w:rsidP="00842EAD">
      <w:pPr>
        <w:pStyle w:val="BodyText"/>
        <w:numPr>
          <w:ilvl w:val="0"/>
          <w:numId w:val="19"/>
        </w:numPr>
      </w:pPr>
      <w:r w:rsidRPr="001C3A88">
        <w:t xml:space="preserve">Several functional scenarios about the above topics that </w:t>
      </w:r>
      <w:r w:rsidR="00842EAD" w:rsidRPr="001C3A88">
        <w:t>require the students’ to engage in the material and reflect on personal relevance</w:t>
      </w:r>
    </w:p>
    <w:p w:rsidR="00F770B4" w:rsidRPr="001C3A88" w:rsidRDefault="00842EAD" w:rsidP="00842EAD">
      <w:pPr>
        <w:pStyle w:val="BodyText"/>
      </w:pPr>
      <w:r w:rsidRPr="001C3A88">
        <w:t>These topics can be assessed using multiple choice, true false, fill in the blank, listing, and short answer questions.</w:t>
      </w:r>
    </w:p>
    <w:p w:rsidR="00F770B4" w:rsidRPr="001C3A88" w:rsidRDefault="00F770B4" w:rsidP="009B1922">
      <w:pPr>
        <w:pStyle w:val="Heading2"/>
        <w:rPr>
          <w:rFonts w:asciiTheme="minorHAnsi" w:hAnsiTheme="minorHAnsi"/>
        </w:rPr>
      </w:pPr>
    </w:p>
    <w:p w:rsidR="00F770B4" w:rsidRPr="001C3A88" w:rsidRDefault="00F770B4" w:rsidP="009B1922">
      <w:pPr>
        <w:pStyle w:val="Heading2"/>
        <w:rPr>
          <w:rFonts w:asciiTheme="minorHAnsi" w:hAnsiTheme="minorHAnsi"/>
        </w:rPr>
      </w:pPr>
    </w:p>
    <w:p w:rsidR="00F770B4" w:rsidRPr="001C3A88" w:rsidRDefault="00F770B4" w:rsidP="009B1922">
      <w:pPr>
        <w:pStyle w:val="Heading2"/>
        <w:rPr>
          <w:rFonts w:asciiTheme="minorHAnsi" w:hAnsiTheme="minorHAnsi"/>
        </w:rPr>
      </w:pPr>
    </w:p>
    <w:p w:rsidR="00F770B4" w:rsidRPr="001C3A88" w:rsidRDefault="00F770B4" w:rsidP="009B1922">
      <w:pPr>
        <w:pStyle w:val="Heading2"/>
        <w:rPr>
          <w:rFonts w:asciiTheme="minorHAnsi" w:hAnsiTheme="minorHAnsi"/>
        </w:rPr>
      </w:pPr>
    </w:p>
    <w:p w:rsidR="00F770B4" w:rsidRPr="001C3A88" w:rsidRDefault="00F770B4" w:rsidP="009B1922">
      <w:pPr>
        <w:pStyle w:val="Heading2"/>
        <w:rPr>
          <w:rFonts w:asciiTheme="minorHAnsi" w:hAnsiTheme="minorHAnsi"/>
        </w:rPr>
      </w:pPr>
    </w:p>
    <w:p w:rsidR="00842EAD" w:rsidRPr="001C3A88" w:rsidRDefault="00842EAD" w:rsidP="00842EAD">
      <w:pPr>
        <w:pStyle w:val="Heading2"/>
        <w:jc w:val="center"/>
        <w:rPr>
          <w:rFonts w:asciiTheme="minorHAnsi" w:hAnsiTheme="minorHAnsi"/>
        </w:rPr>
      </w:pPr>
      <w:bookmarkStart w:id="32" w:name="_Toc255673712"/>
      <w:r w:rsidRPr="001C3A88">
        <w:rPr>
          <w:rFonts w:asciiTheme="minorHAnsi" w:hAnsiTheme="minorHAnsi"/>
        </w:rPr>
        <w:t>Class Nine</w:t>
      </w:r>
      <w:bookmarkEnd w:id="32"/>
    </w:p>
    <w:p w:rsidR="00842EAD" w:rsidRPr="001C3A88" w:rsidRDefault="00842EAD" w:rsidP="00842EAD">
      <w:pPr>
        <w:pStyle w:val="Heading2"/>
        <w:rPr>
          <w:rFonts w:asciiTheme="minorHAnsi" w:hAnsiTheme="minorHAnsi"/>
        </w:rPr>
      </w:pPr>
    </w:p>
    <w:p w:rsidR="00842EAD" w:rsidRPr="001C3A88" w:rsidRDefault="00842EAD" w:rsidP="00842EAD">
      <w:pPr>
        <w:pStyle w:val="Heading2"/>
        <w:rPr>
          <w:rFonts w:asciiTheme="minorHAnsi" w:hAnsiTheme="minorHAnsi"/>
        </w:rPr>
      </w:pPr>
    </w:p>
    <w:p w:rsidR="00842EAD" w:rsidRPr="001C3A88" w:rsidRDefault="00842EAD" w:rsidP="00842EAD">
      <w:pPr>
        <w:pStyle w:val="Heading2"/>
        <w:rPr>
          <w:rFonts w:asciiTheme="minorHAnsi" w:hAnsiTheme="minorHAnsi"/>
        </w:rPr>
      </w:pPr>
    </w:p>
    <w:p w:rsidR="00842EAD" w:rsidRPr="001C3A88" w:rsidRDefault="00842EAD" w:rsidP="00842EAD">
      <w:pPr>
        <w:pStyle w:val="Heading2"/>
        <w:rPr>
          <w:rFonts w:asciiTheme="minorHAnsi" w:hAnsiTheme="minorHAnsi"/>
        </w:rPr>
      </w:pPr>
    </w:p>
    <w:p w:rsidR="00842EAD" w:rsidRPr="001C3A88" w:rsidRDefault="00842EAD" w:rsidP="00842EAD">
      <w:pPr>
        <w:pStyle w:val="Heading2"/>
        <w:rPr>
          <w:rFonts w:asciiTheme="minorHAnsi" w:hAnsiTheme="minorHAnsi"/>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9B1922">
      <w:pPr>
        <w:jc w:val="center"/>
        <w:rPr>
          <w:i/>
          <w:color w:val="595959" w:themeColor="text1" w:themeTint="A6"/>
        </w:rPr>
      </w:pPr>
    </w:p>
    <w:p w:rsidR="00F770B4" w:rsidRPr="001C3A88" w:rsidRDefault="00F770B4" w:rsidP="00F770B4">
      <w:pPr>
        <w:pStyle w:val="Heading3"/>
      </w:pPr>
      <w:bookmarkStart w:id="33" w:name="_Toc255673713"/>
      <w:r w:rsidRPr="001C3A88">
        <w:t>Lesson Plan</w:t>
      </w:r>
      <w:bookmarkEnd w:id="33"/>
    </w:p>
    <w:p w:rsidR="00F770B4" w:rsidRPr="001C3A88" w:rsidRDefault="00F770B4" w:rsidP="009B1922">
      <w:pPr>
        <w:jc w:val="center"/>
        <w:rPr>
          <w:i/>
          <w:color w:val="595959" w:themeColor="text1" w:themeTint="A6"/>
        </w:rPr>
      </w:pPr>
    </w:p>
    <w:p w:rsidR="009B1922" w:rsidRPr="001C3A88" w:rsidRDefault="00FF76F1" w:rsidP="009B1922">
      <w:pPr>
        <w:jc w:val="center"/>
        <w:rPr>
          <w:i/>
          <w:color w:val="4F81BD" w:themeColor="accent1"/>
        </w:rPr>
      </w:pPr>
      <w:r w:rsidRPr="001C3A88">
        <w:rPr>
          <w:i/>
          <w:color w:val="4F81BD" w:themeColor="accent1"/>
        </w:rPr>
        <w:t>Class Meeting Nine</w:t>
      </w:r>
      <w:r w:rsidR="00F770B4" w:rsidRPr="001C3A88">
        <w:rPr>
          <w:i/>
          <w:color w:val="4F81BD" w:themeColor="accent1"/>
        </w:rPr>
        <w:t xml:space="preserve"> – Social Communication – Communication Across Contexts</w:t>
      </w:r>
    </w:p>
    <w:tbl>
      <w:tblPr>
        <w:tblStyle w:val="TableGrid"/>
        <w:tblW w:w="0" w:type="auto"/>
        <w:shd w:val="clear" w:color="auto" w:fill="6CA1D9"/>
        <w:tblLook w:val="04A0"/>
      </w:tblPr>
      <w:tblGrid>
        <w:gridCol w:w="9576"/>
      </w:tblGrid>
      <w:tr w:rsidR="009B1922" w:rsidRPr="001C3A88">
        <w:trPr>
          <w:trHeight w:val="539"/>
        </w:trPr>
        <w:tc>
          <w:tcPr>
            <w:tcW w:w="9576" w:type="dxa"/>
            <w:tcBorders>
              <w:bottom w:val="single" w:sz="4" w:space="0" w:color="auto"/>
            </w:tcBorders>
            <w:shd w:val="clear" w:color="auto" w:fill="89C5DB"/>
            <w:vAlign w:val="center"/>
          </w:tcPr>
          <w:p w:rsidR="009B1922" w:rsidRPr="001C3A88" w:rsidRDefault="009B1922" w:rsidP="002C4A4E">
            <w:pPr>
              <w:jc w:val="center"/>
              <w:rPr>
                <w:b/>
                <w:color w:val="FFFFFF" w:themeColor="background1"/>
                <w:sz w:val="32"/>
              </w:rPr>
            </w:pPr>
            <w:r w:rsidRPr="001C3A88">
              <w:rPr>
                <w:b/>
                <w:color w:val="FFFFFF" w:themeColor="background1"/>
                <w:sz w:val="32"/>
              </w:rPr>
              <w:t>Specific HFA/AS Needs Targeted</w:t>
            </w:r>
          </w:p>
        </w:tc>
      </w:tr>
      <w:tr w:rsidR="009B1922" w:rsidRPr="001C3A88">
        <w:trPr>
          <w:trHeight w:val="629"/>
        </w:trPr>
        <w:tc>
          <w:tcPr>
            <w:tcW w:w="9576" w:type="dxa"/>
            <w:shd w:val="clear" w:color="auto" w:fill="auto"/>
            <w:vAlign w:val="center"/>
          </w:tcPr>
          <w:p w:rsidR="009B1922" w:rsidRPr="001C3A88" w:rsidRDefault="00FF76F1" w:rsidP="00875DDC">
            <w:pPr>
              <w:jc w:val="center"/>
            </w:pPr>
            <w:r w:rsidRPr="001C3A88">
              <w:t>Social skills, communication skills, coping skills</w:t>
            </w:r>
          </w:p>
        </w:tc>
      </w:tr>
    </w:tbl>
    <w:p w:rsidR="009B1922" w:rsidRPr="001C3A88" w:rsidRDefault="009B1922" w:rsidP="009B1922">
      <w:pPr>
        <w:rPr>
          <w:i/>
        </w:rPr>
      </w:pPr>
    </w:p>
    <w:tbl>
      <w:tblPr>
        <w:tblStyle w:val="TableGrid"/>
        <w:tblW w:w="0" w:type="auto"/>
        <w:shd w:val="clear" w:color="auto" w:fill="6CA1D9"/>
        <w:tblLook w:val="04A0"/>
      </w:tblPr>
      <w:tblGrid>
        <w:gridCol w:w="6588"/>
        <w:gridCol w:w="1350"/>
        <w:gridCol w:w="1638"/>
      </w:tblGrid>
      <w:tr w:rsidR="009B1922" w:rsidRPr="001C3A88">
        <w:trPr>
          <w:trHeight w:val="539"/>
        </w:trPr>
        <w:tc>
          <w:tcPr>
            <w:tcW w:w="9576" w:type="dxa"/>
            <w:gridSpan w:val="3"/>
            <w:tcBorders>
              <w:bottom w:val="single" w:sz="4" w:space="0" w:color="auto"/>
            </w:tcBorders>
            <w:shd w:val="clear" w:color="auto" w:fill="88C3DA"/>
            <w:vAlign w:val="center"/>
          </w:tcPr>
          <w:p w:rsidR="009B1922" w:rsidRPr="001C3A88" w:rsidRDefault="009B1922" w:rsidP="002C4A4E">
            <w:pPr>
              <w:jc w:val="center"/>
              <w:rPr>
                <w:b/>
                <w:color w:val="FFFFFF" w:themeColor="background1"/>
                <w:sz w:val="32"/>
              </w:rPr>
            </w:pPr>
            <w:r w:rsidRPr="001C3A88">
              <w:rPr>
                <w:b/>
                <w:color w:val="FFFFFF" w:themeColor="background1"/>
                <w:sz w:val="32"/>
              </w:rPr>
              <w:t>Classroom Objectives</w:t>
            </w:r>
          </w:p>
        </w:tc>
      </w:tr>
      <w:tr w:rsidR="009B1922" w:rsidRPr="001C3A88">
        <w:trPr>
          <w:trHeight w:val="701"/>
        </w:trPr>
        <w:tc>
          <w:tcPr>
            <w:tcW w:w="6588" w:type="dxa"/>
            <w:tcBorders>
              <w:bottom w:val="single" w:sz="4" w:space="0" w:color="auto"/>
            </w:tcBorders>
            <w:shd w:val="clear" w:color="auto" w:fill="E6E6E6"/>
            <w:vAlign w:val="center"/>
          </w:tcPr>
          <w:p w:rsidR="009B1922" w:rsidRPr="001C3A88" w:rsidRDefault="009B1922" w:rsidP="002C4A4E">
            <w:pPr>
              <w:jc w:val="center"/>
            </w:pPr>
            <w:r w:rsidRPr="001C3A88">
              <w:t>Student Name:</w:t>
            </w:r>
          </w:p>
        </w:tc>
        <w:tc>
          <w:tcPr>
            <w:tcW w:w="1350" w:type="dxa"/>
            <w:tcBorders>
              <w:bottom w:val="single" w:sz="4" w:space="0" w:color="auto"/>
            </w:tcBorders>
            <w:shd w:val="clear" w:color="auto" w:fill="E6E6E6"/>
            <w:vAlign w:val="center"/>
          </w:tcPr>
          <w:p w:rsidR="009B1922" w:rsidRPr="001C3A88" w:rsidRDefault="009B1922" w:rsidP="002C4A4E">
            <w:pPr>
              <w:jc w:val="center"/>
            </w:pPr>
            <w:r w:rsidRPr="001C3A88">
              <w:t>Accuracy</w:t>
            </w:r>
          </w:p>
        </w:tc>
        <w:tc>
          <w:tcPr>
            <w:tcW w:w="1638" w:type="dxa"/>
            <w:tcBorders>
              <w:bottom w:val="single" w:sz="4" w:space="0" w:color="auto"/>
            </w:tcBorders>
            <w:shd w:val="clear" w:color="auto" w:fill="E6E6E6"/>
            <w:vAlign w:val="center"/>
          </w:tcPr>
          <w:p w:rsidR="009B1922" w:rsidRPr="001C3A88" w:rsidRDefault="009B1922" w:rsidP="002C4A4E">
            <w:pPr>
              <w:jc w:val="center"/>
            </w:pPr>
            <w:r w:rsidRPr="001C3A88">
              <w:t>Objective Met (Yes/No)</w:t>
            </w:r>
          </w:p>
        </w:tc>
      </w:tr>
      <w:tr w:rsidR="009B1922" w:rsidRPr="001C3A88">
        <w:tc>
          <w:tcPr>
            <w:tcW w:w="6588" w:type="dxa"/>
            <w:shd w:val="clear" w:color="auto" w:fill="auto"/>
          </w:tcPr>
          <w:p w:rsidR="009B1922" w:rsidRPr="001C3A88" w:rsidRDefault="009B1922" w:rsidP="009B1922">
            <w:pPr>
              <w:rPr>
                <w:rFonts w:cs="Times New Roman"/>
                <w:szCs w:val="20"/>
              </w:rPr>
            </w:pPr>
            <w:r w:rsidRPr="001C3A88">
              <w:rPr>
                <w:rFonts w:cs="Times New Roman"/>
                <w:color w:val="000000"/>
                <w:szCs w:val="26"/>
                <w:u w:val="single"/>
              </w:rPr>
              <w:t>Objective One</w:t>
            </w:r>
            <w:r w:rsidRPr="001C3A88">
              <w:rPr>
                <w:rFonts w:cs="Times New Roman"/>
                <w:color w:val="000000"/>
                <w:szCs w:val="26"/>
              </w:rPr>
              <w:t>: Student will be attentive in class with no more than ____redirections from clinician.</w:t>
            </w:r>
          </w:p>
          <w:p w:rsidR="009B1922" w:rsidRPr="001C3A88" w:rsidRDefault="009B1922" w:rsidP="009B1922">
            <w:pPr>
              <w:rPr>
                <w:rFonts w:cs="Times New Roman"/>
                <w:szCs w:val="20"/>
              </w:rPr>
            </w:pPr>
            <w:r w:rsidRPr="001C3A88">
              <w:rPr>
                <w:rFonts w:cs="Times New Roman"/>
                <w:color w:val="000000"/>
                <w:szCs w:val="26"/>
                <w:u w:val="single"/>
              </w:rPr>
              <w:t>Objective Two:</w:t>
            </w:r>
            <w:r w:rsidRPr="001C3A88">
              <w:rPr>
                <w:rFonts w:cs="Times New Roman"/>
                <w:color w:val="000000"/>
                <w:szCs w:val="26"/>
              </w:rPr>
              <w:t xml:space="preserve"> Student will participate in class discussions and/or activities ____% of the time.</w:t>
            </w:r>
          </w:p>
          <w:p w:rsidR="009B1922" w:rsidRPr="001C3A88" w:rsidRDefault="009B1922" w:rsidP="009B1922">
            <w:pPr>
              <w:rPr>
                <w:sz w:val="20"/>
                <w:szCs w:val="20"/>
              </w:rPr>
            </w:pPr>
            <w:r w:rsidRPr="001C3A88">
              <w:rPr>
                <w:color w:val="000000"/>
                <w:szCs w:val="26"/>
                <w:u w:val="single"/>
              </w:rPr>
              <w:t>Objective Three:</w:t>
            </w:r>
            <w:r w:rsidRPr="001C3A88">
              <w:rPr>
                <w:color w:val="000000"/>
                <w:szCs w:val="26"/>
              </w:rPr>
              <w:t xml:space="preserve"> Student specific goal</w:t>
            </w:r>
          </w:p>
          <w:p w:rsidR="009B1922" w:rsidRPr="001C3A88" w:rsidRDefault="009B1922" w:rsidP="009B1922">
            <w:pPr>
              <w:tabs>
                <w:tab w:val="left" w:pos="2600"/>
              </w:tabs>
            </w:pPr>
          </w:p>
        </w:tc>
        <w:tc>
          <w:tcPr>
            <w:tcW w:w="1350" w:type="dxa"/>
            <w:shd w:val="clear" w:color="auto" w:fill="auto"/>
          </w:tcPr>
          <w:p w:rsidR="009B1922" w:rsidRPr="001C3A88" w:rsidRDefault="009B1922"/>
        </w:tc>
        <w:tc>
          <w:tcPr>
            <w:tcW w:w="1638" w:type="dxa"/>
            <w:shd w:val="clear" w:color="auto" w:fill="auto"/>
          </w:tcPr>
          <w:p w:rsidR="009B1922" w:rsidRPr="001C3A88" w:rsidRDefault="009B1922"/>
        </w:tc>
      </w:tr>
    </w:tbl>
    <w:p w:rsidR="009B1922" w:rsidRPr="001C3A88" w:rsidRDefault="009B1922" w:rsidP="009B1922"/>
    <w:tbl>
      <w:tblPr>
        <w:tblStyle w:val="TableGrid"/>
        <w:tblW w:w="0" w:type="auto"/>
        <w:shd w:val="clear" w:color="auto" w:fill="6CA1D9"/>
        <w:tblLook w:val="04A0"/>
      </w:tblPr>
      <w:tblGrid>
        <w:gridCol w:w="7218"/>
        <w:gridCol w:w="2358"/>
      </w:tblGrid>
      <w:tr w:rsidR="009B1922" w:rsidRPr="001C3A88">
        <w:trPr>
          <w:trHeight w:val="539"/>
        </w:trPr>
        <w:tc>
          <w:tcPr>
            <w:tcW w:w="7218" w:type="dxa"/>
            <w:tcBorders>
              <w:bottom w:val="single" w:sz="4" w:space="0" w:color="auto"/>
            </w:tcBorders>
            <w:shd w:val="clear" w:color="auto" w:fill="87C5D9"/>
            <w:vAlign w:val="center"/>
          </w:tcPr>
          <w:p w:rsidR="009B1922" w:rsidRPr="001C3A88" w:rsidRDefault="009B1922"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9B1922" w:rsidRPr="001C3A88" w:rsidRDefault="009B1922" w:rsidP="002C4A4E">
            <w:pPr>
              <w:jc w:val="center"/>
              <w:rPr>
                <w:b/>
                <w:color w:val="FFFFFF" w:themeColor="background1"/>
                <w:sz w:val="32"/>
              </w:rPr>
            </w:pPr>
            <w:r w:rsidRPr="001C3A88">
              <w:rPr>
                <w:b/>
                <w:color w:val="FFFFFF" w:themeColor="background1"/>
                <w:sz w:val="32"/>
              </w:rPr>
              <w:t>Materials</w:t>
            </w:r>
          </w:p>
        </w:tc>
      </w:tr>
      <w:tr w:rsidR="009B1922" w:rsidRPr="001C3A88">
        <w:trPr>
          <w:trHeight w:val="6047"/>
        </w:trPr>
        <w:tc>
          <w:tcPr>
            <w:tcW w:w="7218" w:type="dxa"/>
            <w:shd w:val="clear" w:color="auto" w:fill="auto"/>
          </w:tcPr>
          <w:p w:rsidR="009B1922" w:rsidRPr="001C3A88" w:rsidRDefault="009B1922" w:rsidP="009B1922">
            <w:pPr>
              <w:pStyle w:val="ListParagraph"/>
              <w:numPr>
                <w:ilvl w:val="0"/>
                <w:numId w:val="3"/>
              </w:numPr>
            </w:pPr>
            <w:r w:rsidRPr="001C3A88">
              <w:t>Class Discussion: What kinds of communication situations make you uncomfortable, what situations are easy for you?</w:t>
            </w:r>
          </w:p>
          <w:p w:rsidR="009B1922" w:rsidRPr="001C3A88" w:rsidRDefault="009B1922" w:rsidP="009B1922">
            <w:pPr>
              <w:pStyle w:val="ListParagraph"/>
              <w:numPr>
                <w:ilvl w:val="0"/>
                <w:numId w:val="3"/>
              </w:numPr>
            </w:pPr>
            <w:r w:rsidRPr="001C3A88">
              <w:t>Lesson: “The sacred personal space bubble”</w:t>
            </w:r>
          </w:p>
          <w:p w:rsidR="008236C3" w:rsidRPr="001C3A88" w:rsidRDefault="009B1922" w:rsidP="009B1922">
            <w:pPr>
              <w:pStyle w:val="ListParagraph"/>
              <w:numPr>
                <w:ilvl w:val="1"/>
                <w:numId w:val="3"/>
              </w:numPr>
            </w:pPr>
            <w:r w:rsidRPr="001C3A88">
              <w:t xml:space="preserve">Personal space based on </w:t>
            </w:r>
            <w:r w:rsidR="008236C3" w:rsidRPr="001C3A88">
              <w:t>relationship with the individual</w:t>
            </w:r>
          </w:p>
          <w:p w:rsidR="008236C3" w:rsidRPr="001C3A88" w:rsidRDefault="008236C3" w:rsidP="009B1922">
            <w:pPr>
              <w:pStyle w:val="ListParagraph"/>
              <w:numPr>
                <w:ilvl w:val="1"/>
                <w:numId w:val="3"/>
              </w:numPr>
            </w:pPr>
            <w:r w:rsidRPr="001C3A88">
              <w:t>Tools to assess your own conversation, is it dragging? Is it going in circles? Etc.</w:t>
            </w:r>
          </w:p>
          <w:p w:rsidR="008236C3" w:rsidRPr="001C3A88" w:rsidRDefault="008236C3" w:rsidP="009B1922">
            <w:pPr>
              <w:pStyle w:val="ListParagraph"/>
              <w:numPr>
                <w:ilvl w:val="1"/>
                <w:numId w:val="3"/>
              </w:numPr>
            </w:pPr>
            <w:r w:rsidRPr="001C3A88">
              <w:t>Turn taking</w:t>
            </w:r>
          </w:p>
          <w:p w:rsidR="008236C3" w:rsidRPr="001C3A88" w:rsidRDefault="008236C3" w:rsidP="009B1922">
            <w:pPr>
              <w:pStyle w:val="ListParagraph"/>
              <w:numPr>
                <w:ilvl w:val="1"/>
                <w:numId w:val="3"/>
              </w:numPr>
            </w:pPr>
            <w:r w:rsidRPr="001C3A88">
              <w:t>Topic maintenance</w:t>
            </w:r>
          </w:p>
          <w:p w:rsidR="008236C3" w:rsidRPr="001C3A88" w:rsidRDefault="008236C3" w:rsidP="009B1922">
            <w:pPr>
              <w:pStyle w:val="ListParagraph"/>
              <w:numPr>
                <w:ilvl w:val="1"/>
                <w:numId w:val="3"/>
              </w:numPr>
            </w:pPr>
            <w:r w:rsidRPr="001C3A88">
              <w:t>Be mindful of the interest of your listener</w:t>
            </w:r>
          </w:p>
          <w:p w:rsidR="008236C3" w:rsidRPr="001C3A88" w:rsidRDefault="008236C3" w:rsidP="008236C3">
            <w:pPr>
              <w:pStyle w:val="ListParagraph"/>
              <w:numPr>
                <w:ilvl w:val="1"/>
                <w:numId w:val="3"/>
              </w:numPr>
            </w:pPr>
            <w:r w:rsidRPr="001C3A88">
              <w:t>Speaking in front of groups, class presentation tips and tricks</w:t>
            </w:r>
          </w:p>
          <w:p w:rsidR="008236C3" w:rsidRPr="001C3A88" w:rsidRDefault="008236C3" w:rsidP="008236C3">
            <w:pPr>
              <w:pStyle w:val="ListParagraph"/>
              <w:numPr>
                <w:ilvl w:val="0"/>
                <w:numId w:val="3"/>
              </w:numPr>
            </w:pPr>
            <w:r w:rsidRPr="001C3A88">
              <w:t>In Class Assignment 3: “Getting ready for the Group presentations”</w:t>
            </w:r>
          </w:p>
          <w:p w:rsidR="008236C3" w:rsidRPr="001C3A88" w:rsidRDefault="008236C3" w:rsidP="008236C3">
            <w:pPr>
              <w:pStyle w:val="ListParagraph"/>
              <w:numPr>
                <w:ilvl w:val="1"/>
                <w:numId w:val="3"/>
              </w:numPr>
            </w:pPr>
            <w:r w:rsidRPr="001C3A88">
              <w:t>Students will break into small groups</w:t>
            </w:r>
          </w:p>
          <w:p w:rsidR="008236C3" w:rsidRPr="001C3A88" w:rsidRDefault="008236C3" w:rsidP="008236C3">
            <w:pPr>
              <w:pStyle w:val="ListParagraph"/>
              <w:numPr>
                <w:ilvl w:val="1"/>
                <w:numId w:val="3"/>
              </w:numPr>
            </w:pPr>
            <w:r w:rsidRPr="001C3A88">
              <w:t>Each student will introduce their presentation topic to their groups in five minutes or less</w:t>
            </w:r>
          </w:p>
          <w:p w:rsidR="008236C3" w:rsidRPr="001C3A88" w:rsidRDefault="008236C3" w:rsidP="008236C3">
            <w:pPr>
              <w:pStyle w:val="ListParagraph"/>
              <w:numPr>
                <w:ilvl w:val="1"/>
                <w:numId w:val="3"/>
              </w:numPr>
            </w:pPr>
            <w:r w:rsidRPr="001C3A88">
              <w:t xml:space="preserve">Other members of the group will provide feedback, making sure to utilize skills from class four </w:t>
            </w:r>
          </w:p>
          <w:p w:rsidR="00EB632F" w:rsidRDefault="008236C3" w:rsidP="008236C3">
            <w:pPr>
              <w:pStyle w:val="ListParagraph"/>
              <w:numPr>
                <w:ilvl w:val="0"/>
                <w:numId w:val="3"/>
              </w:numPr>
            </w:pPr>
            <w:r w:rsidRPr="001C3A88">
              <w:t>Review u</w:t>
            </w:r>
            <w:r w:rsidR="00EB632F">
              <w:t>pcoming assignments and topics</w:t>
            </w:r>
          </w:p>
          <w:p w:rsidR="00EB632F" w:rsidRDefault="008236C3" w:rsidP="00EB632F">
            <w:pPr>
              <w:pStyle w:val="ListParagraph"/>
              <w:numPr>
                <w:ilvl w:val="1"/>
                <w:numId w:val="3"/>
              </w:numPr>
            </w:pPr>
            <w:r w:rsidRPr="001C3A88">
              <w:t>Reflection 2 due date</w:t>
            </w:r>
            <w:r w:rsidR="00EB632F">
              <w:t xml:space="preserve"> </w:t>
            </w:r>
          </w:p>
          <w:p w:rsidR="009B1922" w:rsidRPr="001C3A88" w:rsidRDefault="00EB632F" w:rsidP="00EB632F">
            <w:pPr>
              <w:pStyle w:val="ListParagraph"/>
              <w:numPr>
                <w:ilvl w:val="1"/>
                <w:numId w:val="3"/>
              </w:numPr>
            </w:pPr>
            <w:r>
              <w:t>C</w:t>
            </w:r>
            <w:r w:rsidR="00842EAD" w:rsidRPr="001C3A88">
              <w:t>lass location for next week</w:t>
            </w:r>
            <w:r w:rsidR="008236C3" w:rsidRPr="001C3A88">
              <w:t>.</w:t>
            </w:r>
          </w:p>
        </w:tc>
        <w:tc>
          <w:tcPr>
            <w:tcW w:w="2358" w:type="dxa"/>
            <w:shd w:val="clear" w:color="auto" w:fill="auto"/>
          </w:tcPr>
          <w:p w:rsidR="009B1922" w:rsidRPr="001C3A88" w:rsidRDefault="009B1922" w:rsidP="009B1922">
            <w:pPr>
              <w:pStyle w:val="ListParagraph"/>
              <w:numPr>
                <w:ilvl w:val="0"/>
                <w:numId w:val="3"/>
              </w:numPr>
            </w:pPr>
          </w:p>
        </w:tc>
      </w:tr>
    </w:tbl>
    <w:p w:rsidR="00875DDC" w:rsidRPr="001C3A88" w:rsidRDefault="00875DDC" w:rsidP="00FF76F1">
      <w:pPr>
        <w:pStyle w:val="Heading2"/>
        <w:rPr>
          <w:rFonts w:asciiTheme="minorHAnsi" w:hAnsiTheme="minorHAnsi"/>
        </w:rPr>
      </w:pPr>
    </w:p>
    <w:p w:rsidR="00875DDC" w:rsidRPr="001C3A88" w:rsidRDefault="00875DDC" w:rsidP="00FF76F1">
      <w:pPr>
        <w:pStyle w:val="Heading2"/>
        <w:rPr>
          <w:rFonts w:asciiTheme="minorHAnsi" w:hAnsiTheme="minorHAnsi"/>
        </w:rPr>
      </w:pPr>
    </w:p>
    <w:p w:rsidR="00875DDC" w:rsidRPr="001C3A88" w:rsidRDefault="00875DDC" w:rsidP="00FF76F1">
      <w:pPr>
        <w:pStyle w:val="Heading2"/>
        <w:rPr>
          <w:rFonts w:asciiTheme="minorHAnsi" w:hAnsiTheme="minorHAnsi"/>
        </w:rPr>
      </w:pPr>
    </w:p>
    <w:p w:rsidR="00875DDC" w:rsidRPr="001C3A88" w:rsidRDefault="00875DDC" w:rsidP="00FF76F1">
      <w:pPr>
        <w:pStyle w:val="Heading2"/>
        <w:rPr>
          <w:rFonts w:asciiTheme="minorHAnsi" w:hAnsiTheme="minorHAnsi"/>
        </w:rPr>
      </w:pPr>
    </w:p>
    <w:p w:rsidR="00875DDC" w:rsidRPr="001C3A88" w:rsidRDefault="00875DDC" w:rsidP="00FF76F1">
      <w:pPr>
        <w:pStyle w:val="Heading2"/>
        <w:rPr>
          <w:rFonts w:asciiTheme="minorHAnsi" w:hAnsiTheme="minorHAnsi"/>
        </w:rPr>
      </w:pPr>
    </w:p>
    <w:p w:rsidR="00FF76F1" w:rsidRPr="001C3A88" w:rsidRDefault="00FF76F1" w:rsidP="00875DDC">
      <w:pPr>
        <w:pStyle w:val="Heading2"/>
        <w:jc w:val="center"/>
        <w:rPr>
          <w:rFonts w:asciiTheme="minorHAnsi" w:hAnsiTheme="minorHAnsi"/>
        </w:rPr>
      </w:pPr>
      <w:bookmarkStart w:id="34" w:name="_Toc255673714"/>
      <w:r w:rsidRPr="001C3A88">
        <w:rPr>
          <w:rFonts w:asciiTheme="minorHAnsi" w:hAnsiTheme="minorHAnsi"/>
        </w:rPr>
        <w:t>Class Ten</w:t>
      </w:r>
      <w:bookmarkEnd w:id="34"/>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FF76F1">
      <w:pPr>
        <w:jc w:val="center"/>
        <w:rPr>
          <w:i/>
          <w:color w:val="595959" w:themeColor="text1" w:themeTint="A6"/>
        </w:rPr>
      </w:pPr>
    </w:p>
    <w:p w:rsidR="00875DDC" w:rsidRPr="001C3A88" w:rsidRDefault="00875DDC" w:rsidP="00875DDC">
      <w:pPr>
        <w:pStyle w:val="Heading3"/>
      </w:pPr>
      <w:bookmarkStart w:id="35" w:name="_Toc255673715"/>
      <w:r w:rsidRPr="001C3A88">
        <w:t>Lesson Plan</w:t>
      </w:r>
      <w:bookmarkEnd w:id="35"/>
    </w:p>
    <w:p w:rsidR="00875DDC" w:rsidRPr="001C3A88" w:rsidRDefault="00875DDC" w:rsidP="00FF76F1">
      <w:pPr>
        <w:jc w:val="center"/>
        <w:rPr>
          <w:i/>
          <w:color w:val="595959" w:themeColor="text1" w:themeTint="A6"/>
        </w:rPr>
      </w:pPr>
    </w:p>
    <w:p w:rsidR="00FF76F1" w:rsidRPr="001C3A88" w:rsidRDefault="00FF76F1" w:rsidP="00FF76F1">
      <w:pPr>
        <w:jc w:val="center"/>
        <w:rPr>
          <w:i/>
          <w:color w:val="4F81BD" w:themeColor="accent1"/>
        </w:rPr>
      </w:pPr>
      <w:r w:rsidRPr="001C3A88">
        <w:rPr>
          <w:i/>
          <w:color w:val="4F81BD" w:themeColor="accent1"/>
        </w:rPr>
        <w:t>Class Meeting Ten</w:t>
      </w:r>
      <w:r w:rsidR="00875DDC" w:rsidRPr="001C3A88">
        <w:rPr>
          <w:i/>
          <w:color w:val="4F81BD" w:themeColor="accent1"/>
        </w:rPr>
        <w:t xml:space="preserve"> – Professional Communication – Interviews, Resumes, Applications</w:t>
      </w:r>
    </w:p>
    <w:tbl>
      <w:tblPr>
        <w:tblStyle w:val="TableGrid"/>
        <w:tblW w:w="0" w:type="auto"/>
        <w:shd w:val="clear" w:color="auto" w:fill="6CA1D9"/>
        <w:tblLook w:val="04A0"/>
      </w:tblPr>
      <w:tblGrid>
        <w:gridCol w:w="9576"/>
      </w:tblGrid>
      <w:tr w:rsidR="00FF76F1" w:rsidRPr="001C3A88">
        <w:trPr>
          <w:trHeight w:val="539"/>
        </w:trPr>
        <w:tc>
          <w:tcPr>
            <w:tcW w:w="9576" w:type="dxa"/>
            <w:tcBorders>
              <w:bottom w:val="single" w:sz="4" w:space="0" w:color="auto"/>
            </w:tcBorders>
            <w:shd w:val="clear" w:color="auto" w:fill="89C5DB"/>
            <w:vAlign w:val="center"/>
          </w:tcPr>
          <w:p w:rsidR="00FF76F1" w:rsidRPr="001C3A88" w:rsidRDefault="00FF76F1" w:rsidP="002C4A4E">
            <w:pPr>
              <w:jc w:val="center"/>
              <w:rPr>
                <w:b/>
                <w:color w:val="FFFFFF" w:themeColor="background1"/>
                <w:sz w:val="32"/>
              </w:rPr>
            </w:pPr>
            <w:r w:rsidRPr="001C3A88">
              <w:rPr>
                <w:b/>
                <w:color w:val="FFFFFF" w:themeColor="background1"/>
                <w:sz w:val="32"/>
              </w:rPr>
              <w:t>Specific HFA/AS Needs Targeted</w:t>
            </w:r>
          </w:p>
        </w:tc>
      </w:tr>
      <w:tr w:rsidR="00FF76F1" w:rsidRPr="001C3A88">
        <w:trPr>
          <w:trHeight w:val="539"/>
        </w:trPr>
        <w:tc>
          <w:tcPr>
            <w:tcW w:w="9576" w:type="dxa"/>
            <w:shd w:val="clear" w:color="auto" w:fill="auto"/>
            <w:vAlign w:val="center"/>
          </w:tcPr>
          <w:p w:rsidR="00FF76F1" w:rsidRPr="001C3A88" w:rsidRDefault="00875DDC" w:rsidP="00875DDC">
            <w:pPr>
              <w:jc w:val="center"/>
            </w:pPr>
            <w:r w:rsidRPr="001C3A88">
              <w:t>Social skills, communication skills, coping skills</w:t>
            </w:r>
          </w:p>
        </w:tc>
      </w:tr>
    </w:tbl>
    <w:p w:rsidR="00FF76F1" w:rsidRPr="001C3A88" w:rsidRDefault="00FF76F1" w:rsidP="00FF76F1">
      <w:pPr>
        <w:rPr>
          <w:i/>
        </w:rPr>
      </w:pPr>
    </w:p>
    <w:tbl>
      <w:tblPr>
        <w:tblStyle w:val="TableGrid"/>
        <w:tblW w:w="0" w:type="auto"/>
        <w:shd w:val="clear" w:color="auto" w:fill="6CA1D9"/>
        <w:tblLook w:val="04A0"/>
      </w:tblPr>
      <w:tblGrid>
        <w:gridCol w:w="6588"/>
        <w:gridCol w:w="1350"/>
        <w:gridCol w:w="1638"/>
      </w:tblGrid>
      <w:tr w:rsidR="00FF76F1" w:rsidRPr="001C3A88">
        <w:trPr>
          <w:trHeight w:val="539"/>
        </w:trPr>
        <w:tc>
          <w:tcPr>
            <w:tcW w:w="9576" w:type="dxa"/>
            <w:gridSpan w:val="3"/>
            <w:tcBorders>
              <w:bottom w:val="single" w:sz="4" w:space="0" w:color="auto"/>
            </w:tcBorders>
            <w:shd w:val="clear" w:color="auto" w:fill="88C3DA"/>
            <w:vAlign w:val="center"/>
          </w:tcPr>
          <w:p w:rsidR="00FF76F1" w:rsidRPr="001C3A88" w:rsidRDefault="00FF76F1" w:rsidP="002C4A4E">
            <w:pPr>
              <w:jc w:val="center"/>
              <w:rPr>
                <w:b/>
                <w:color w:val="FFFFFF" w:themeColor="background1"/>
                <w:sz w:val="32"/>
              </w:rPr>
            </w:pPr>
            <w:r w:rsidRPr="001C3A88">
              <w:rPr>
                <w:b/>
                <w:color w:val="FFFFFF" w:themeColor="background1"/>
                <w:sz w:val="32"/>
              </w:rPr>
              <w:t>Classroom Objectives</w:t>
            </w:r>
          </w:p>
        </w:tc>
      </w:tr>
      <w:tr w:rsidR="00FF76F1" w:rsidRPr="001C3A88">
        <w:trPr>
          <w:trHeight w:val="701"/>
        </w:trPr>
        <w:tc>
          <w:tcPr>
            <w:tcW w:w="6588" w:type="dxa"/>
            <w:tcBorders>
              <w:bottom w:val="single" w:sz="4" w:space="0" w:color="auto"/>
            </w:tcBorders>
            <w:shd w:val="clear" w:color="auto" w:fill="E6E6E6"/>
            <w:vAlign w:val="center"/>
          </w:tcPr>
          <w:p w:rsidR="00FF76F1" w:rsidRPr="001C3A88" w:rsidRDefault="00FF76F1" w:rsidP="002C4A4E">
            <w:pPr>
              <w:jc w:val="center"/>
            </w:pPr>
            <w:r w:rsidRPr="001C3A88">
              <w:t>Student Name:</w:t>
            </w:r>
          </w:p>
        </w:tc>
        <w:tc>
          <w:tcPr>
            <w:tcW w:w="1350" w:type="dxa"/>
            <w:tcBorders>
              <w:bottom w:val="single" w:sz="4" w:space="0" w:color="auto"/>
            </w:tcBorders>
            <w:shd w:val="clear" w:color="auto" w:fill="E6E6E6"/>
            <w:vAlign w:val="center"/>
          </w:tcPr>
          <w:p w:rsidR="00FF76F1" w:rsidRPr="001C3A88" w:rsidRDefault="00FF76F1" w:rsidP="002C4A4E">
            <w:pPr>
              <w:jc w:val="center"/>
            </w:pPr>
            <w:r w:rsidRPr="001C3A88">
              <w:t>Accuracy</w:t>
            </w:r>
          </w:p>
        </w:tc>
        <w:tc>
          <w:tcPr>
            <w:tcW w:w="1638" w:type="dxa"/>
            <w:tcBorders>
              <w:bottom w:val="single" w:sz="4" w:space="0" w:color="auto"/>
            </w:tcBorders>
            <w:shd w:val="clear" w:color="auto" w:fill="E6E6E6"/>
            <w:vAlign w:val="center"/>
          </w:tcPr>
          <w:p w:rsidR="00FF76F1" w:rsidRPr="001C3A88" w:rsidRDefault="00FF76F1" w:rsidP="002C4A4E">
            <w:pPr>
              <w:jc w:val="center"/>
            </w:pPr>
            <w:r w:rsidRPr="001C3A88">
              <w:t>Objective Met (Yes/No)</w:t>
            </w:r>
          </w:p>
        </w:tc>
      </w:tr>
      <w:tr w:rsidR="00FF76F1" w:rsidRPr="001C3A88">
        <w:tc>
          <w:tcPr>
            <w:tcW w:w="6588" w:type="dxa"/>
            <w:shd w:val="clear" w:color="auto" w:fill="auto"/>
          </w:tcPr>
          <w:p w:rsidR="00FF76F1" w:rsidRPr="001C3A88" w:rsidRDefault="00FF76F1" w:rsidP="009B1922">
            <w:pPr>
              <w:rPr>
                <w:rFonts w:cs="Times New Roman"/>
                <w:szCs w:val="20"/>
              </w:rPr>
            </w:pPr>
            <w:r w:rsidRPr="001C3A88">
              <w:rPr>
                <w:rFonts w:cs="Times New Roman"/>
                <w:color w:val="000000"/>
                <w:szCs w:val="26"/>
                <w:u w:val="single"/>
              </w:rPr>
              <w:t>Objective One</w:t>
            </w:r>
            <w:r w:rsidRPr="001C3A88">
              <w:rPr>
                <w:rFonts w:cs="Times New Roman"/>
                <w:color w:val="000000"/>
                <w:szCs w:val="26"/>
              </w:rPr>
              <w:t>: Student will be attentive in class with no more than ____redirections from clinician.</w:t>
            </w:r>
          </w:p>
          <w:p w:rsidR="00FF76F1" w:rsidRPr="001C3A88" w:rsidRDefault="00FF76F1" w:rsidP="009B1922">
            <w:pPr>
              <w:rPr>
                <w:rFonts w:cs="Times New Roman"/>
                <w:szCs w:val="20"/>
              </w:rPr>
            </w:pPr>
            <w:r w:rsidRPr="001C3A88">
              <w:rPr>
                <w:rFonts w:cs="Times New Roman"/>
                <w:color w:val="000000"/>
                <w:szCs w:val="26"/>
                <w:u w:val="single"/>
              </w:rPr>
              <w:t>Objective Two:</w:t>
            </w:r>
            <w:r w:rsidRPr="001C3A88">
              <w:rPr>
                <w:rFonts w:cs="Times New Roman"/>
                <w:color w:val="000000"/>
                <w:szCs w:val="26"/>
              </w:rPr>
              <w:t xml:space="preserve"> Student will participate in class discussions and/or activities ____% of the time.</w:t>
            </w:r>
          </w:p>
          <w:p w:rsidR="00FF76F1" w:rsidRPr="001C3A88" w:rsidRDefault="00FF76F1" w:rsidP="009B1922">
            <w:pPr>
              <w:rPr>
                <w:sz w:val="20"/>
                <w:szCs w:val="20"/>
              </w:rPr>
            </w:pPr>
            <w:r w:rsidRPr="001C3A88">
              <w:rPr>
                <w:color w:val="000000"/>
                <w:szCs w:val="26"/>
                <w:u w:val="single"/>
              </w:rPr>
              <w:t>Objective Three:</w:t>
            </w:r>
            <w:r w:rsidRPr="001C3A88">
              <w:rPr>
                <w:color w:val="000000"/>
                <w:szCs w:val="26"/>
              </w:rPr>
              <w:t xml:space="preserve"> Student specific goal</w:t>
            </w:r>
          </w:p>
          <w:p w:rsidR="00FF76F1" w:rsidRPr="001C3A88" w:rsidRDefault="00FF76F1" w:rsidP="009B1922">
            <w:pPr>
              <w:tabs>
                <w:tab w:val="left" w:pos="2600"/>
              </w:tabs>
            </w:pPr>
          </w:p>
        </w:tc>
        <w:tc>
          <w:tcPr>
            <w:tcW w:w="1350" w:type="dxa"/>
            <w:shd w:val="clear" w:color="auto" w:fill="auto"/>
          </w:tcPr>
          <w:p w:rsidR="00FF76F1" w:rsidRPr="001C3A88" w:rsidRDefault="00FF76F1"/>
        </w:tc>
        <w:tc>
          <w:tcPr>
            <w:tcW w:w="1638" w:type="dxa"/>
            <w:shd w:val="clear" w:color="auto" w:fill="auto"/>
          </w:tcPr>
          <w:p w:rsidR="00FF76F1" w:rsidRPr="001C3A88" w:rsidRDefault="00FF76F1"/>
        </w:tc>
      </w:tr>
    </w:tbl>
    <w:p w:rsidR="00FF76F1" w:rsidRPr="001C3A88" w:rsidRDefault="00FF76F1" w:rsidP="00FF76F1"/>
    <w:tbl>
      <w:tblPr>
        <w:tblStyle w:val="TableGrid"/>
        <w:tblW w:w="0" w:type="auto"/>
        <w:shd w:val="clear" w:color="auto" w:fill="6CA1D9"/>
        <w:tblLook w:val="04A0"/>
      </w:tblPr>
      <w:tblGrid>
        <w:gridCol w:w="7218"/>
        <w:gridCol w:w="2358"/>
      </w:tblGrid>
      <w:tr w:rsidR="00FF76F1" w:rsidRPr="001C3A88">
        <w:trPr>
          <w:trHeight w:val="539"/>
        </w:trPr>
        <w:tc>
          <w:tcPr>
            <w:tcW w:w="7218" w:type="dxa"/>
            <w:tcBorders>
              <w:bottom w:val="single" w:sz="4" w:space="0" w:color="auto"/>
            </w:tcBorders>
            <w:shd w:val="clear" w:color="auto" w:fill="87C5D9"/>
            <w:vAlign w:val="center"/>
          </w:tcPr>
          <w:p w:rsidR="00FF76F1" w:rsidRPr="001C3A88" w:rsidRDefault="00FF76F1"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FF76F1" w:rsidRPr="001C3A88" w:rsidRDefault="00FF76F1" w:rsidP="002C4A4E">
            <w:pPr>
              <w:jc w:val="center"/>
              <w:rPr>
                <w:b/>
                <w:color w:val="FFFFFF" w:themeColor="background1"/>
                <w:sz w:val="32"/>
              </w:rPr>
            </w:pPr>
            <w:r w:rsidRPr="001C3A88">
              <w:rPr>
                <w:b/>
                <w:color w:val="FFFFFF" w:themeColor="background1"/>
                <w:sz w:val="32"/>
              </w:rPr>
              <w:t>Materials</w:t>
            </w:r>
          </w:p>
        </w:tc>
      </w:tr>
      <w:tr w:rsidR="00FF76F1" w:rsidRPr="001C3A88">
        <w:trPr>
          <w:trHeight w:val="6047"/>
        </w:trPr>
        <w:tc>
          <w:tcPr>
            <w:tcW w:w="7218" w:type="dxa"/>
            <w:shd w:val="clear" w:color="auto" w:fill="auto"/>
          </w:tcPr>
          <w:p w:rsidR="00FF76F1" w:rsidRPr="001C3A88" w:rsidRDefault="00FF76F1" w:rsidP="00FF76F1"/>
          <w:p w:rsidR="00842EAD" w:rsidRPr="001C3A88" w:rsidRDefault="00842EAD" w:rsidP="009B1922">
            <w:pPr>
              <w:pStyle w:val="ListParagraph"/>
              <w:numPr>
                <w:ilvl w:val="0"/>
                <w:numId w:val="3"/>
              </w:numPr>
            </w:pPr>
            <w:r w:rsidRPr="001C3A88">
              <w:t>Class meeting will be in a computer lab to do the career aptitude test and hear from the guest speaker</w:t>
            </w:r>
          </w:p>
          <w:p w:rsidR="00FF76F1" w:rsidRPr="001C3A88" w:rsidRDefault="00FF76F1" w:rsidP="009B1922">
            <w:pPr>
              <w:pStyle w:val="ListParagraph"/>
              <w:numPr>
                <w:ilvl w:val="0"/>
                <w:numId w:val="3"/>
              </w:numPr>
            </w:pPr>
            <w:r w:rsidRPr="001C3A88">
              <w:t>Students will turn in Reflection 2</w:t>
            </w:r>
          </w:p>
          <w:p w:rsidR="00FF76F1" w:rsidRPr="001C3A88" w:rsidRDefault="00FF76F1" w:rsidP="009B1922">
            <w:pPr>
              <w:pStyle w:val="ListParagraph"/>
              <w:numPr>
                <w:ilvl w:val="0"/>
                <w:numId w:val="3"/>
              </w:numPr>
            </w:pPr>
            <w:r w:rsidRPr="001C3A88">
              <w:t>Class discussion: “What types of professions interest you, how will you prepare for this job, etc.</w:t>
            </w:r>
          </w:p>
          <w:p w:rsidR="00FF76F1" w:rsidRPr="001C3A88" w:rsidRDefault="00FF76F1" w:rsidP="00FF76F1">
            <w:pPr>
              <w:pStyle w:val="ListParagraph"/>
              <w:numPr>
                <w:ilvl w:val="1"/>
                <w:numId w:val="3"/>
              </w:numPr>
            </w:pPr>
            <w:r w:rsidRPr="001C3A88">
              <w:t xml:space="preserve">Students will fill out a </w:t>
            </w:r>
            <w:r w:rsidR="00842EAD" w:rsidRPr="001C3A88">
              <w:t>career aptitude test</w:t>
            </w:r>
          </w:p>
          <w:p w:rsidR="00FF76F1" w:rsidRPr="001C3A88" w:rsidRDefault="00842EAD" w:rsidP="00FF76F1">
            <w:pPr>
              <w:pStyle w:val="ListParagraph"/>
              <w:numPr>
                <w:ilvl w:val="1"/>
                <w:numId w:val="3"/>
              </w:numPr>
            </w:pPr>
            <w:r w:rsidRPr="001C3A88">
              <w:t>Based on the results of the test</w:t>
            </w:r>
            <w:r w:rsidR="00FF76F1" w:rsidRPr="001C3A88">
              <w:t xml:space="preserve">, the students </w:t>
            </w:r>
            <w:r w:rsidRPr="001C3A88">
              <w:t>w</w:t>
            </w:r>
            <w:r w:rsidR="00FF76F1" w:rsidRPr="001C3A88">
              <w:t>ill break into similar job groups and discuss responsibilities, environ</w:t>
            </w:r>
            <w:r w:rsidRPr="001C3A88">
              <w:t>ments, job hunting processes, e</w:t>
            </w:r>
            <w:r w:rsidR="00FF76F1" w:rsidRPr="001C3A88">
              <w:t>t</w:t>
            </w:r>
            <w:r w:rsidRPr="001C3A88">
              <w:t>c</w:t>
            </w:r>
            <w:r w:rsidR="00FF76F1" w:rsidRPr="001C3A88">
              <w:t>.</w:t>
            </w:r>
          </w:p>
          <w:p w:rsidR="00FF76F1" w:rsidRPr="001C3A88" w:rsidRDefault="00FF76F1" w:rsidP="00FF76F1">
            <w:pPr>
              <w:pStyle w:val="ListParagraph"/>
              <w:numPr>
                <w:ilvl w:val="0"/>
                <w:numId w:val="3"/>
              </w:numPr>
            </w:pPr>
            <w:r w:rsidRPr="001C3A88">
              <w:t>Guest Speaker from the career center</w:t>
            </w:r>
          </w:p>
          <w:p w:rsidR="00FF76F1" w:rsidRPr="001C3A88" w:rsidRDefault="00FF76F1" w:rsidP="00FF76F1">
            <w:pPr>
              <w:pStyle w:val="ListParagraph"/>
              <w:numPr>
                <w:ilvl w:val="1"/>
                <w:numId w:val="3"/>
              </w:numPr>
            </w:pPr>
            <w:r w:rsidRPr="001C3A88">
              <w:t xml:space="preserve">Guest speaker will address resumes, interview skills, application processes, etc. </w:t>
            </w:r>
          </w:p>
          <w:p w:rsidR="00EB632F" w:rsidRDefault="00FF76F1" w:rsidP="00EB632F">
            <w:pPr>
              <w:pStyle w:val="ListParagraph"/>
              <w:numPr>
                <w:ilvl w:val="0"/>
                <w:numId w:val="3"/>
              </w:numPr>
            </w:pPr>
            <w:r w:rsidRPr="001C3A88">
              <w:t xml:space="preserve">Class will pair up and </w:t>
            </w:r>
            <w:r w:rsidR="00670857" w:rsidRPr="001C3A88">
              <w:t>take turns interviewing each other for their desired position</w:t>
            </w:r>
          </w:p>
          <w:p w:rsidR="00FF76F1" w:rsidRPr="001C3A88" w:rsidRDefault="00EB632F" w:rsidP="00EB632F">
            <w:pPr>
              <w:pStyle w:val="ListParagraph"/>
              <w:numPr>
                <w:ilvl w:val="0"/>
                <w:numId w:val="3"/>
              </w:numPr>
            </w:pPr>
            <w:r>
              <w:t xml:space="preserve">Review </w:t>
            </w:r>
            <w:r w:rsidR="009700DF" w:rsidRPr="001C3A88">
              <w:t>of upcoming assignments and class topics.</w:t>
            </w:r>
          </w:p>
        </w:tc>
        <w:tc>
          <w:tcPr>
            <w:tcW w:w="2358" w:type="dxa"/>
            <w:shd w:val="clear" w:color="auto" w:fill="auto"/>
          </w:tcPr>
          <w:p w:rsidR="00FF76F1" w:rsidRPr="001C3A88" w:rsidRDefault="00842EAD" w:rsidP="00FF76F1">
            <w:pPr>
              <w:pStyle w:val="ListParagraph"/>
              <w:numPr>
                <w:ilvl w:val="0"/>
                <w:numId w:val="3"/>
              </w:numPr>
            </w:pPr>
            <w:r w:rsidRPr="001C3A88">
              <w:t>Career Aptitude Test</w:t>
            </w:r>
          </w:p>
        </w:tc>
      </w:tr>
    </w:tbl>
    <w:p w:rsidR="00875DDC" w:rsidRPr="001C3A88" w:rsidRDefault="00875DDC" w:rsidP="00875DDC">
      <w:pPr>
        <w:pStyle w:val="Heading3"/>
      </w:pPr>
      <w:bookmarkStart w:id="36" w:name="_Toc255673716"/>
      <w:r w:rsidRPr="001C3A88">
        <w:t>Materials</w:t>
      </w:r>
      <w:bookmarkEnd w:id="36"/>
    </w:p>
    <w:p w:rsidR="00842EAD" w:rsidRPr="001C3A88" w:rsidRDefault="009700DF" w:rsidP="009700DF">
      <w:pPr>
        <w:pStyle w:val="BodyText"/>
        <w:jc w:val="center"/>
        <w:rPr>
          <w:color w:val="4F81BD" w:themeColor="accent1"/>
          <w:u w:val="single"/>
        </w:rPr>
      </w:pPr>
      <w:r w:rsidRPr="001C3A88">
        <w:rPr>
          <w:color w:val="4F81BD" w:themeColor="accent1"/>
          <w:u w:val="single"/>
        </w:rPr>
        <w:t>Career Aptitude Test:</w:t>
      </w:r>
    </w:p>
    <w:p w:rsidR="009700DF" w:rsidRPr="001C3A88" w:rsidRDefault="00842EAD" w:rsidP="00842EAD">
      <w:pPr>
        <w:pStyle w:val="BodyText"/>
      </w:pPr>
      <w:r w:rsidRPr="001C3A88">
        <w:t>The following link will take the students</w:t>
      </w:r>
      <w:r w:rsidR="009700DF" w:rsidRPr="001C3A88">
        <w:t xml:space="preserve"> to a career aptitude test that evaluates their skills, interests, style, and values to find several career options for them: </w:t>
      </w:r>
      <w:hyperlink r:id="rId37" w:history="1">
        <w:r w:rsidR="009700DF" w:rsidRPr="001C3A88">
          <w:rPr>
            <w:rStyle w:val="Hyperlink"/>
          </w:rPr>
          <w:t>http://www.whatcareerisrightforme.com/career-aptitude-test.php</w:t>
        </w:r>
      </w:hyperlink>
    </w:p>
    <w:p w:rsidR="00875DDC" w:rsidRPr="001C3A88" w:rsidRDefault="00875DDC" w:rsidP="00842EAD">
      <w:pPr>
        <w:pStyle w:val="BodyText"/>
      </w:pPr>
    </w:p>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9700DF" w:rsidRPr="001C3A88" w:rsidRDefault="009700DF" w:rsidP="009700DF">
      <w:pPr>
        <w:pStyle w:val="Heading2"/>
        <w:jc w:val="center"/>
        <w:rPr>
          <w:rFonts w:asciiTheme="minorHAnsi" w:hAnsiTheme="minorHAnsi"/>
        </w:rPr>
      </w:pPr>
      <w:bookmarkStart w:id="37" w:name="_Toc255673717"/>
      <w:r w:rsidRPr="001C3A88">
        <w:rPr>
          <w:rFonts w:asciiTheme="minorHAnsi" w:hAnsiTheme="minorHAnsi"/>
        </w:rPr>
        <w:t>Class Eleven</w:t>
      </w:r>
      <w:bookmarkEnd w:id="37"/>
    </w:p>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9700DF" w:rsidRPr="001C3A88" w:rsidRDefault="009700DF" w:rsidP="009700DF">
      <w:pPr>
        <w:pStyle w:val="Heading2"/>
        <w:rPr>
          <w:rFonts w:asciiTheme="minorHAnsi" w:hAnsiTheme="minorHAnsi"/>
        </w:rPr>
      </w:pPr>
    </w:p>
    <w:p w:rsidR="009700DF" w:rsidRPr="001C3A88" w:rsidRDefault="009700DF" w:rsidP="009700DF">
      <w:pPr>
        <w:pStyle w:val="Heading2"/>
        <w:rPr>
          <w:rFonts w:asciiTheme="minorHAnsi" w:hAnsiTheme="minorHAnsi"/>
        </w:rPr>
      </w:pPr>
    </w:p>
    <w:p w:rsidR="009700DF" w:rsidRPr="001C3A88" w:rsidRDefault="009700DF" w:rsidP="009700DF">
      <w:pPr>
        <w:pStyle w:val="Heading2"/>
        <w:rPr>
          <w:rFonts w:asciiTheme="minorHAnsi" w:hAnsiTheme="minorHAnsi"/>
        </w:rPr>
      </w:pPr>
    </w:p>
    <w:p w:rsidR="009700DF" w:rsidRPr="001C3A88" w:rsidRDefault="009700DF" w:rsidP="009700DF">
      <w:pPr>
        <w:pStyle w:val="Heading2"/>
        <w:rPr>
          <w:rFonts w:asciiTheme="minorHAnsi" w:hAnsiTheme="minorHAnsi"/>
        </w:rPr>
      </w:pPr>
    </w:p>
    <w:p w:rsidR="009700DF" w:rsidRPr="001C3A88" w:rsidRDefault="009700DF" w:rsidP="009700DF">
      <w:pPr>
        <w:pStyle w:val="Heading2"/>
        <w:rPr>
          <w:rFonts w:asciiTheme="minorHAnsi" w:hAnsiTheme="minorHAnsi"/>
        </w:rPr>
      </w:pPr>
    </w:p>
    <w:p w:rsidR="009700DF" w:rsidRPr="001C3A88" w:rsidRDefault="009700DF" w:rsidP="009700DF">
      <w:pPr>
        <w:pStyle w:val="Heading2"/>
        <w:rPr>
          <w:rFonts w:asciiTheme="minorHAnsi" w:hAnsiTheme="minorHAnsi"/>
        </w:rPr>
      </w:pPr>
    </w:p>
    <w:p w:rsidR="009700DF" w:rsidRPr="001C3A88" w:rsidRDefault="009700DF" w:rsidP="009700DF">
      <w:pPr>
        <w:pStyle w:val="Heading2"/>
        <w:rPr>
          <w:rFonts w:asciiTheme="minorHAnsi" w:hAnsiTheme="minorHAnsi"/>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875DDC">
      <w:pPr>
        <w:pStyle w:val="Heading3"/>
      </w:pPr>
      <w:bookmarkStart w:id="38" w:name="_Toc255673718"/>
      <w:r w:rsidRPr="001C3A88">
        <w:t>Lesson Plan</w:t>
      </w:r>
      <w:bookmarkEnd w:id="38"/>
    </w:p>
    <w:p w:rsidR="00875DDC" w:rsidRPr="001C3A88" w:rsidRDefault="00875DDC" w:rsidP="00670857">
      <w:pPr>
        <w:jc w:val="center"/>
        <w:rPr>
          <w:i/>
          <w:color w:val="595959" w:themeColor="text1" w:themeTint="A6"/>
        </w:rPr>
      </w:pPr>
    </w:p>
    <w:p w:rsidR="00670857" w:rsidRPr="001C3A88" w:rsidRDefault="00875DDC" w:rsidP="00670857">
      <w:pPr>
        <w:jc w:val="center"/>
        <w:rPr>
          <w:i/>
          <w:color w:val="4F81BD" w:themeColor="accent1"/>
        </w:rPr>
      </w:pPr>
      <w:r w:rsidRPr="001C3A88">
        <w:rPr>
          <w:i/>
          <w:color w:val="4F81BD" w:themeColor="accent1"/>
        </w:rPr>
        <w:t>Class Meeting Eleven – Professional Communication – Teachers, Bosses and Coworkers</w:t>
      </w:r>
    </w:p>
    <w:tbl>
      <w:tblPr>
        <w:tblStyle w:val="TableGrid"/>
        <w:tblW w:w="0" w:type="auto"/>
        <w:shd w:val="clear" w:color="auto" w:fill="6CA1D9"/>
        <w:tblLook w:val="04A0"/>
      </w:tblPr>
      <w:tblGrid>
        <w:gridCol w:w="9576"/>
      </w:tblGrid>
      <w:tr w:rsidR="00670857" w:rsidRPr="001C3A88">
        <w:trPr>
          <w:trHeight w:val="539"/>
        </w:trPr>
        <w:tc>
          <w:tcPr>
            <w:tcW w:w="9576" w:type="dxa"/>
            <w:tcBorders>
              <w:bottom w:val="single" w:sz="4" w:space="0" w:color="auto"/>
            </w:tcBorders>
            <w:shd w:val="clear" w:color="auto" w:fill="89C5DB"/>
            <w:vAlign w:val="center"/>
          </w:tcPr>
          <w:p w:rsidR="00670857" w:rsidRPr="001C3A88" w:rsidRDefault="00670857" w:rsidP="002C4A4E">
            <w:pPr>
              <w:jc w:val="center"/>
              <w:rPr>
                <w:b/>
                <w:color w:val="FFFFFF" w:themeColor="background1"/>
                <w:sz w:val="32"/>
              </w:rPr>
            </w:pPr>
            <w:r w:rsidRPr="001C3A88">
              <w:rPr>
                <w:b/>
                <w:color w:val="FFFFFF" w:themeColor="background1"/>
                <w:sz w:val="32"/>
              </w:rPr>
              <w:t>Specific HFA/AS Needs Targeted</w:t>
            </w:r>
          </w:p>
        </w:tc>
      </w:tr>
      <w:tr w:rsidR="00670857" w:rsidRPr="001C3A88">
        <w:trPr>
          <w:trHeight w:val="539"/>
        </w:trPr>
        <w:tc>
          <w:tcPr>
            <w:tcW w:w="9576" w:type="dxa"/>
            <w:shd w:val="clear" w:color="auto" w:fill="auto"/>
            <w:vAlign w:val="center"/>
          </w:tcPr>
          <w:p w:rsidR="00670857" w:rsidRPr="001C3A88" w:rsidRDefault="00670857" w:rsidP="00875DDC">
            <w:pPr>
              <w:jc w:val="center"/>
            </w:pPr>
            <w:r w:rsidRPr="001C3A88">
              <w:t>social skills, communication skills, coping skills</w:t>
            </w:r>
          </w:p>
        </w:tc>
      </w:tr>
    </w:tbl>
    <w:p w:rsidR="00670857" w:rsidRPr="001C3A88" w:rsidRDefault="00670857" w:rsidP="00670857">
      <w:pPr>
        <w:rPr>
          <w:i/>
        </w:rPr>
      </w:pPr>
    </w:p>
    <w:tbl>
      <w:tblPr>
        <w:tblStyle w:val="TableGrid"/>
        <w:tblW w:w="0" w:type="auto"/>
        <w:shd w:val="clear" w:color="auto" w:fill="6CA1D9"/>
        <w:tblLook w:val="04A0"/>
      </w:tblPr>
      <w:tblGrid>
        <w:gridCol w:w="6588"/>
        <w:gridCol w:w="1350"/>
        <w:gridCol w:w="1638"/>
      </w:tblGrid>
      <w:tr w:rsidR="00670857" w:rsidRPr="001C3A88">
        <w:trPr>
          <w:trHeight w:val="539"/>
        </w:trPr>
        <w:tc>
          <w:tcPr>
            <w:tcW w:w="9576" w:type="dxa"/>
            <w:gridSpan w:val="3"/>
            <w:tcBorders>
              <w:bottom w:val="single" w:sz="4" w:space="0" w:color="auto"/>
            </w:tcBorders>
            <w:shd w:val="clear" w:color="auto" w:fill="88C3DA"/>
            <w:vAlign w:val="center"/>
          </w:tcPr>
          <w:p w:rsidR="00670857" w:rsidRPr="001C3A88" w:rsidRDefault="00670857" w:rsidP="002C4A4E">
            <w:pPr>
              <w:jc w:val="center"/>
              <w:rPr>
                <w:b/>
                <w:color w:val="FFFFFF" w:themeColor="background1"/>
                <w:sz w:val="32"/>
              </w:rPr>
            </w:pPr>
            <w:r w:rsidRPr="001C3A88">
              <w:rPr>
                <w:b/>
                <w:color w:val="FFFFFF" w:themeColor="background1"/>
                <w:sz w:val="32"/>
              </w:rPr>
              <w:t>Classroom Objectives</w:t>
            </w:r>
          </w:p>
        </w:tc>
      </w:tr>
      <w:tr w:rsidR="00670857" w:rsidRPr="001C3A88">
        <w:trPr>
          <w:trHeight w:val="701"/>
        </w:trPr>
        <w:tc>
          <w:tcPr>
            <w:tcW w:w="6588" w:type="dxa"/>
            <w:tcBorders>
              <w:bottom w:val="single" w:sz="4" w:space="0" w:color="auto"/>
            </w:tcBorders>
            <w:shd w:val="clear" w:color="auto" w:fill="E6E6E6"/>
            <w:vAlign w:val="center"/>
          </w:tcPr>
          <w:p w:rsidR="00670857" w:rsidRPr="001C3A88" w:rsidRDefault="00670857" w:rsidP="002C4A4E">
            <w:pPr>
              <w:jc w:val="center"/>
            </w:pPr>
            <w:r w:rsidRPr="001C3A88">
              <w:t>Student Name:</w:t>
            </w:r>
          </w:p>
        </w:tc>
        <w:tc>
          <w:tcPr>
            <w:tcW w:w="1350" w:type="dxa"/>
            <w:tcBorders>
              <w:bottom w:val="single" w:sz="4" w:space="0" w:color="auto"/>
            </w:tcBorders>
            <w:shd w:val="clear" w:color="auto" w:fill="E6E6E6"/>
            <w:vAlign w:val="center"/>
          </w:tcPr>
          <w:p w:rsidR="00670857" w:rsidRPr="001C3A88" w:rsidRDefault="00670857" w:rsidP="002C4A4E">
            <w:pPr>
              <w:jc w:val="center"/>
            </w:pPr>
            <w:r w:rsidRPr="001C3A88">
              <w:t>Accuracy</w:t>
            </w:r>
          </w:p>
        </w:tc>
        <w:tc>
          <w:tcPr>
            <w:tcW w:w="1638" w:type="dxa"/>
            <w:tcBorders>
              <w:bottom w:val="single" w:sz="4" w:space="0" w:color="auto"/>
            </w:tcBorders>
            <w:shd w:val="clear" w:color="auto" w:fill="E6E6E6"/>
            <w:vAlign w:val="center"/>
          </w:tcPr>
          <w:p w:rsidR="00670857" w:rsidRPr="001C3A88" w:rsidRDefault="00670857" w:rsidP="002C4A4E">
            <w:pPr>
              <w:jc w:val="center"/>
            </w:pPr>
            <w:r w:rsidRPr="001C3A88">
              <w:t>Objective Met (Yes/No)</w:t>
            </w:r>
          </w:p>
        </w:tc>
      </w:tr>
      <w:tr w:rsidR="00670857" w:rsidRPr="001C3A88">
        <w:tc>
          <w:tcPr>
            <w:tcW w:w="6588" w:type="dxa"/>
            <w:shd w:val="clear" w:color="auto" w:fill="auto"/>
          </w:tcPr>
          <w:p w:rsidR="00670857" w:rsidRPr="001C3A88" w:rsidRDefault="00670857" w:rsidP="009B1922">
            <w:pPr>
              <w:rPr>
                <w:rFonts w:cs="Times New Roman"/>
                <w:szCs w:val="20"/>
              </w:rPr>
            </w:pPr>
            <w:r w:rsidRPr="001C3A88">
              <w:rPr>
                <w:rFonts w:cs="Times New Roman"/>
                <w:color w:val="000000"/>
                <w:szCs w:val="26"/>
                <w:u w:val="single"/>
              </w:rPr>
              <w:t>Objective One</w:t>
            </w:r>
            <w:r w:rsidRPr="001C3A88">
              <w:rPr>
                <w:rFonts w:cs="Times New Roman"/>
                <w:color w:val="000000"/>
                <w:szCs w:val="26"/>
              </w:rPr>
              <w:t>: Student will be attentive in class with no more than ____redirections from clinician.</w:t>
            </w:r>
          </w:p>
          <w:p w:rsidR="00670857" w:rsidRPr="001C3A88" w:rsidRDefault="00670857" w:rsidP="009B1922">
            <w:pPr>
              <w:rPr>
                <w:rFonts w:cs="Times New Roman"/>
                <w:szCs w:val="20"/>
              </w:rPr>
            </w:pPr>
            <w:r w:rsidRPr="001C3A88">
              <w:rPr>
                <w:rFonts w:cs="Times New Roman"/>
                <w:color w:val="000000"/>
                <w:szCs w:val="26"/>
                <w:u w:val="single"/>
              </w:rPr>
              <w:t>Objective Two:</w:t>
            </w:r>
            <w:r w:rsidRPr="001C3A88">
              <w:rPr>
                <w:rFonts w:cs="Times New Roman"/>
                <w:color w:val="000000"/>
                <w:szCs w:val="26"/>
              </w:rPr>
              <w:t xml:space="preserve"> Student will participate in class discussions and/or activities ____% of the time.</w:t>
            </w:r>
          </w:p>
          <w:p w:rsidR="00670857" w:rsidRPr="001C3A88" w:rsidRDefault="00670857" w:rsidP="009B1922">
            <w:pPr>
              <w:rPr>
                <w:sz w:val="20"/>
                <w:szCs w:val="20"/>
              </w:rPr>
            </w:pPr>
            <w:r w:rsidRPr="001C3A88">
              <w:rPr>
                <w:color w:val="000000"/>
                <w:szCs w:val="26"/>
                <w:u w:val="single"/>
              </w:rPr>
              <w:t>Objective Three:</w:t>
            </w:r>
            <w:r w:rsidRPr="001C3A88">
              <w:rPr>
                <w:color w:val="000000"/>
                <w:szCs w:val="26"/>
              </w:rPr>
              <w:t xml:space="preserve"> Student specific goal</w:t>
            </w:r>
          </w:p>
          <w:p w:rsidR="00670857" w:rsidRPr="001C3A88" w:rsidRDefault="00670857" w:rsidP="009B1922">
            <w:pPr>
              <w:tabs>
                <w:tab w:val="left" w:pos="2600"/>
              </w:tabs>
            </w:pPr>
          </w:p>
        </w:tc>
        <w:tc>
          <w:tcPr>
            <w:tcW w:w="1350" w:type="dxa"/>
            <w:shd w:val="clear" w:color="auto" w:fill="auto"/>
          </w:tcPr>
          <w:p w:rsidR="00670857" w:rsidRPr="001C3A88" w:rsidRDefault="00670857"/>
        </w:tc>
        <w:tc>
          <w:tcPr>
            <w:tcW w:w="1638" w:type="dxa"/>
            <w:shd w:val="clear" w:color="auto" w:fill="auto"/>
          </w:tcPr>
          <w:p w:rsidR="00670857" w:rsidRPr="001C3A88" w:rsidRDefault="00670857"/>
        </w:tc>
      </w:tr>
    </w:tbl>
    <w:p w:rsidR="00670857" w:rsidRPr="001C3A88" w:rsidRDefault="00670857" w:rsidP="00670857"/>
    <w:tbl>
      <w:tblPr>
        <w:tblStyle w:val="TableGrid"/>
        <w:tblW w:w="0" w:type="auto"/>
        <w:shd w:val="clear" w:color="auto" w:fill="6CA1D9"/>
        <w:tblLook w:val="04A0"/>
      </w:tblPr>
      <w:tblGrid>
        <w:gridCol w:w="7218"/>
        <w:gridCol w:w="2358"/>
      </w:tblGrid>
      <w:tr w:rsidR="00670857" w:rsidRPr="001C3A88">
        <w:trPr>
          <w:trHeight w:val="539"/>
        </w:trPr>
        <w:tc>
          <w:tcPr>
            <w:tcW w:w="7218" w:type="dxa"/>
            <w:tcBorders>
              <w:bottom w:val="single" w:sz="4" w:space="0" w:color="auto"/>
            </w:tcBorders>
            <w:shd w:val="clear" w:color="auto" w:fill="87C5D9"/>
            <w:vAlign w:val="center"/>
          </w:tcPr>
          <w:p w:rsidR="00670857" w:rsidRPr="001C3A88" w:rsidRDefault="00670857"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670857" w:rsidRPr="001C3A88" w:rsidRDefault="00670857" w:rsidP="002C4A4E">
            <w:pPr>
              <w:jc w:val="center"/>
              <w:rPr>
                <w:b/>
                <w:color w:val="FFFFFF" w:themeColor="background1"/>
                <w:sz w:val="32"/>
              </w:rPr>
            </w:pPr>
            <w:r w:rsidRPr="001C3A88">
              <w:rPr>
                <w:b/>
                <w:color w:val="FFFFFF" w:themeColor="background1"/>
                <w:sz w:val="32"/>
              </w:rPr>
              <w:t>Materials</w:t>
            </w:r>
          </w:p>
        </w:tc>
      </w:tr>
      <w:tr w:rsidR="00670857" w:rsidRPr="001C3A88">
        <w:trPr>
          <w:trHeight w:val="6047"/>
        </w:trPr>
        <w:tc>
          <w:tcPr>
            <w:tcW w:w="7218" w:type="dxa"/>
            <w:shd w:val="clear" w:color="auto" w:fill="auto"/>
          </w:tcPr>
          <w:p w:rsidR="00670857" w:rsidRPr="001C3A88" w:rsidRDefault="00670857" w:rsidP="009B1922">
            <w:pPr>
              <w:pStyle w:val="ListParagraph"/>
              <w:numPr>
                <w:ilvl w:val="0"/>
                <w:numId w:val="3"/>
              </w:numPr>
            </w:pPr>
            <w:r w:rsidRPr="001C3A88">
              <w:t>Discussion: Job Experience</w:t>
            </w:r>
          </w:p>
          <w:p w:rsidR="00670857" w:rsidRPr="001C3A88" w:rsidRDefault="00670857" w:rsidP="00670857">
            <w:pPr>
              <w:pStyle w:val="ListParagraph"/>
              <w:numPr>
                <w:ilvl w:val="1"/>
                <w:numId w:val="3"/>
              </w:numPr>
            </w:pPr>
            <w:r w:rsidRPr="001C3A88">
              <w:t>Class will discuss current and past job experience</w:t>
            </w:r>
          </w:p>
          <w:p w:rsidR="00670857" w:rsidRPr="001C3A88" w:rsidRDefault="00670857" w:rsidP="00670857">
            <w:pPr>
              <w:pStyle w:val="ListParagraph"/>
              <w:numPr>
                <w:ilvl w:val="1"/>
                <w:numId w:val="3"/>
              </w:numPr>
            </w:pPr>
            <w:r w:rsidRPr="001C3A88">
              <w:t xml:space="preserve">Question and answer session </w:t>
            </w:r>
          </w:p>
          <w:p w:rsidR="00670857" w:rsidRPr="001C3A88" w:rsidRDefault="00670857" w:rsidP="00670857">
            <w:pPr>
              <w:pStyle w:val="ListParagraph"/>
              <w:numPr>
                <w:ilvl w:val="0"/>
                <w:numId w:val="3"/>
              </w:numPr>
            </w:pPr>
            <w:r w:rsidRPr="001C3A88">
              <w:t>Lesson: “dealing with the reality of being an adult”</w:t>
            </w:r>
          </w:p>
          <w:p w:rsidR="00670857" w:rsidRPr="001C3A88" w:rsidRDefault="00670857" w:rsidP="00670857">
            <w:pPr>
              <w:pStyle w:val="ListParagraph"/>
              <w:numPr>
                <w:ilvl w:val="1"/>
                <w:numId w:val="3"/>
              </w:numPr>
            </w:pPr>
            <w:r w:rsidRPr="001C3A88">
              <w:t>Teachers: scheduling a meeting, getting contact information, appropriate ways of contacting your professor, dealing with personality and teaching style differences, disputing grades, etc.</w:t>
            </w:r>
          </w:p>
          <w:p w:rsidR="00670857" w:rsidRPr="001C3A88" w:rsidRDefault="00670857" w:rsidP="00670857">
            <w:pPr>
              <w:pStyle w:val="ListParagraph"/>
              <w:numPr>
                <w:ilvl w:val="1"/>
                <w:numId w:val="3"/>
              </w:numPr>
            </w:pPr>
            <w:r w:rsidRPr="001C3A88">
              <w:t xml:space="preserve">Bosses: dealing with different personalities, handling negative situations in a professional manner, </w:t>
            </w:r>
          </w:p>
          <w:p w:rsidR="00EB632F" w:rsidRDefault="00670857" w:rsidP="00670857">
            <w:pPr>
              <w:pStyle w:val="ListParagraph"/>
              <w:numPr>
                <w:ilvl w:val="1"/>
                <w:numId w:val="3"/>
              </w:numPr>
            </w:pPr>
            <w:r w:rsidRPr="001C3A88">
              <w:t>Coworkers: dealing with different personalities, establishing relationships, refer back to class four for group etiquette, effective communication for a productive work environment</w:t>
            </w:r>
          </w:p>
          <w:p w:rsidR="00EB632F" w:rsidRDefault="00EB632F" w:rsidP="00EB632F">
            <w:pPr>
              <w:pStyle w:val="ListParagraph"/>
              <w:numPr>
                <w:ilvl w:val="0"/>
                <w:numId w:val="3"/>
              </w:numPr>
            </w:pPr>
            <w:r>
              <w:t>Review upcoming assignments and topics</w:t>
            </w:r>
          </w:p>
          <w:p w:rsidR="00850C7D" w:rsidRDefault="00EB632F" w:rsidP="00EB632F">
            <w:pPr>
              <w:pStyle w:val="ListParagraph"/>
              <w:numPr>
                <w:ilvl w:val="1"/>
                <w:numId w:val="3"/>
              </w:numPr>
            </w:pPr>
            <w:r>
              <w:t>In Class Assignment 4 next week</w:t>
            </w:r>
          </w:p>
          <w:p w:rsidR="00670857" w:rsidRPr="001C3A88" w:rsidRDefault="00850C7D" w:rsidP="00EB632F">
            <w:pPr>
              <w:pStyle w:val="ListParagraph"/>
              <w:numPr>
                <w:ilvl w:val="1"/>
                <w:numId w:val="3"/>
              </w:numPr>
            </w:pPr>
            <w:r>
              <w:t>Group Poster Presentations in two weeks</w:t>
            </w:r>
          </w:p>
        </w:tc>
        <w:tc>
          <w:tcPr>
            <w:tcW w:w="2358" w:type="dxa"/>
            <w:shd w:val="clear" w:color="auto" w:fill="auto"/>
          </w:tcPr>
          <w:p w:rsidR="00670857" w:rsidRPr="001C3A88" w:rsidRDefault="00670857" w:rsidP="009700DF"/>
        </w:tc>
      </w:tr>
    </w:tbl>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875DDC" w:rsidRPr="001C3A88" w:rsidRDefault="00875DDC" w:rsidP="00670857">
      <w:pPr>
        <w:pStyle w:val="Heading2"/>
        <w:rPr>
          <w:rFonts w:asciiTheme="minorHAnsi" w:hAnsiTheme="minorHAnsi"/>
        </w:rPr>
      </w:pPr>
    </w:p>
    <w:p w:rsidR="00670857" w:rsidRPr="001C3A88" w:rsidRDefault="00670857" w:rsidP="009700DF">
      <w:pPr>
        <w:pStyle w:val="Heading2"/>
        <w:jc w:val="center"/>
        <w:rPr>
          <w:rFonts w:asciiTheme="minorHAnsi" w:hAnsiTheme="minorHAnsi"/>
        </w:rPr>
      </w:pPr>
      <w:bookmarkStart w:id="39" w:name="_Toc255673719"/>
      <w:r w:rsidRPr="001C3A88">
        <w:rPr>
          <w:rFonts w:asciiTheme="minorHAnsi" w:hAnsiTheme="minorHAnsi"/>
        </w:rPr>
        <w:t>Class Twelve</w:t>
      </w:r>
      <w:bookmarkEnd w:id="39"/>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670857">
      <w:pPr>
        <w:jc w:val="center"/>
        <w:rPr>
          <w:i/>
          <w:color w:val="595959" w:themeColor="text1" w:themeTint="A6"/>
        </w:rPr>
      </w:pPr>
    </w:p>
    <w:p w:rsidR="00875DDC" w:rsidRPr="001C3A88" w:rsidRDefault="00875DDC" w:rsidP="00875DDC">
      <w:pPr>
        <w:pStyle w:val="Heading3"/>
      </w:pPr>
      <w:bookmarkStart w:id="40" w:name="_Toc255673720"/>
      <w:r w:rsidRPr="001C3A88">
        <w:t>Lesson Plan</w:t>
      </w:r>
      <w:bookmarkEnd w:id="40"/>
    </w:p>
    <w:p w:rsidR="00875DDC" w:rsidRPr="001C3A88" w:rsidRDefault="00875DDC" w:rsidP="00670857">
      <w:pPr>
        <w:jc w:val="center"/>
        <w:rPr>
          <w:i/>
          <w:color w:val="595959" w:themeColor="text1" w:themeTint="A6"/>
        </w:rPr>
      </w:pPr>
    </w:p>
    <w:p w:rsidR="00670857" w:rsidRPr="001C3A88" w:rsidRDefault="00875DDC" w:rsidP="00670857">
      <w:pPr>
        <w:jc w:val="center"/>
        <w:rPr>
          <w:i/>
          <w:color w:val="4F81BD" w:themeColor="accent1"/>
        </w:rPr>
      </w:pPr>
      <w:r w:rsidRPr="001C3A88">
        <w:rPr>
          <w:i/>
          <w:color w:val="4F81BD" w:themeColor="accent1"/>
        </w:rPr>
        <w:t>Class Meeting Twelve – Professional Communication – Time Management and Scheduling</w:t>
      </w:r>
    </w:p>
    <w:tbl>
      <w:tblPr>
        <w:tblStyle w:val="TableGrid"/>
        <w:tblW w:w="0" w:type="auto"/>
        <w:shd w:val="clear" w:color="auto" w:fill="6CA1D9"/>
        <w:tblLook w:val="04A0"/>
      </w:tblPr>
      <w:tblGrid>
        <w:gridCol w:w="9576"/>
      </w:tblGrid>
      <w:tr w:rsidR="00670857" w:rsidRPr="001C3A88">
        <w:trPr>
          <w:trHeight w:val="539"/>
        </w:trPr>
        <w:tc>
          <w:tcPr>
            <w:tcW w:w="9576" w:type="dxa"/>
            <w:tcBorders>
              <w:bottom w:val="single" w:sz="4" w:space="0" w:color="auto"/>
            </w:tcBorders>
            <w:shd w:val="clear" w:color="auto" w:fill="89C5DB"/>
            <w:vAlign w:val="center"/>
          </w:tcPr>
          <w:p w:rsidR="00670857" w:rsidRPr="001C3A88" w:rsidRDefault="00670857" w:rsidP="002C4A4E">
            <w:pPr>
              <w:jc w:val="center"/>
              <w:rPr>
                <w:b/>
                <w:color w:val="FFFFFF" w:themeColor="background1"/>
                <w:sz w:val="32"/>
              </w:rPr>
            </w:pPr>
            <w:r w:rsidRPr="001C3A88">
              <w:rPr>
                <w:b/>
                <w:color w:val="FFFFFF" w:themeColor="background1"/>
                <w:sz w:val="32"/>
              </w:rPr>
              <w:t>Specific HFA/AS Needs Targeted</w:t>
            </w:r>
          </w:p>
        </w:tc>
      </w:tr>
      <w:tr w:rsidR="00670857" w:rsidRPr="001C3A88">
        <w:trPr>
          <w:trHeight w:val="539"/>
        </w:trPr>
        <w:tc>
          <w:tcPr>
            <w:tcW w:w="9576" w:type="dxa"/>
            <w:shd w:val="clear" w:color="auto" w:fill="auto"/>
            <w:vAlign w:val="center"/>
          </w:tcPr>
          <w:p w:rsidR="00670857" w:rsidRPr="001C3A88" w:rsidRDefault="00670857" w:rsidP="00875DDC">
            <w:pPr>
              <w:jc w:val="center"/>
            </w:pPr>
            <w:r w:rsidRPr="001C3A88">
              <w:t>coping skills, communication skills, social skills</w:t>
            </w:r>
          </w:p>
        </w:tc>
      </w:tr>
    </w:tbl>
    <w:p w:rsidR="00670857" w:rsidRPr="001C3A88" w:rsidRDefault="00670857" w:rsidP="00670857">
      <w:pPr>
        <w:rPr>
          <w:i/>
        </w:rPr>
      </w:pPr>
    </w:p>
    <w:tbl>
      <w:tblPr>
        <w:tblStyle w:val="TableGrid"/>
        <w:tblW w:w="0" w:type="auto"/>
        <w:shd w:val="clear" w:color="auto" w:fill="6CA1D9"/>
        <w:tblLook w:val="04A0"/>
      </w:tblPr>
      <w:tblGrid>
        <w:gridCol w:w="6588"/>
        <w:gridCol w:w="1350"/>
        <w:gridCol w:w="1638"/>
      </w:tblGrid>
      <w:tr w:rsidR="00670857" w:rsidRPr="001C3A88">
        <w:trPr>
          <w:trHeight w:val="539"/>
        </w:trPr>
        <w:tc>
          <w:tcPr>
            <w:tcW w:w="9576" w:type="dxa"/>
            <w:gridSpan w:val="3"/>
            <w:tcBorders>
              <w:bottom w:val="single" w:sz="4" w:space="0" w:color="auto"/>
            </w:tcBorders>
            <w:shd w:val="clear" w:color="auto" w:fill="88C3DA"/>
            <w:vAlign w:val="center"/>
          </w:tcPr>
          <w:p w:rsidR="00670857" w:rsidRPr="001C3A88" w:rsidRDefault="00670857" w:rsidP="002C4A4E">
            <w:pPr>
              <w:jc w:val="center"/>
              <w:rPr>
                <w:b/>
                <w:color w:val="FFFFFF" w:themeColor="background1"/>
                <w:sz w:val="32"/>
              </w:rPr>
            </w:pPr>
            <w:r w:rsidRPr="001C3A88">
              <w:rPr>
                <w:b/>
                <w:color w:val="FFFFFF" w:themeColor="background1"/>
                <w:sz w:val="32"/>
              </w:rPr>
              <w:t>Classroom Objectives</w:t>
            </w:r>
          </w:p>
        </w:tc>
      </w:tr>
      <w:tr w:rsidR="00670857" w:rsidRPr="001C3A88">
        <w:trPr>
          <w:trHeight w:val="701"/>
        </w:trPr>
        <w:tc>
          <w:tcPr>
            <w:tcW w:w="6588" w:type="dxa"/>
            <w:tcBorders>
              <w:bottom w:val="single" w:sz="4" w:space="0" w:color="auto"/>
            </w:tcBorders>
            <w:shd w:val="clear" w:color="auto" w:fill="E6E6E6"/>
            <w:vAlign w:val="center"/>
          </w:tcPr>
          <w:p w:rsidR="00670857" w:rsidRPr="001C3A88" w:rsidRDefault="00670857" w:rsidP="002C4A4E">
            <w:pPr>
              <w:jc w:val="center"/>
            </w:pPr>
            <w:r w:rsidRPr="001C3A88">
              <w:t>Student Name:</w:t>
            </w:r>
          </w:p>
        </w:tc>
        <w:tc>
          <w:tcPr>
            <w:tcW w:w="1350" w:type="dxa"/>
            <w:tcBorders>
              <w:bottom w:val="single" w:sz="4" w:space="0" w:color="auto"/>
            </w:tcBorders>
            <w:shd w:val="clear" w:color="auto" w:fill="E6E6E6"/>
            <w:vAlign w:val="center"/>
          </w:tcPr>
          <w:p w:rsidR="00670857" w:rsidRPr="001C3A88" w:rsidRDefault="00670857" w:rsidP="002C4A4E">
            <w:pPr>
              <w:jc w:val="center"/>
            </w:pPr>
            <w:r w:rsidRPr="001C3A88">
              <w:t>Accuracy</w:t>
            </w:r>
          </w:p>
        </w:tc>
        <w:tc>
          <w:tcPr>
            <w:tcW w:w="1638" w:type="dxa"/>
            <w:tcBorders>
              <w:bottom w:val="single" w:sz="4" w:space="0" w:color="auto"/>
            </w:tcBorders>
            <w:shd w:val="clear" w:color="auto" w:fill="E6E6E6"/>
            <w:vAlign w:val="center"/>
          </w:tcPr>
          <w:p w:rsidR="00670857" w:rsidRPr="001C3A88" w:rsidRDefault="00670857" w:rsidP="002C4A4E">
            <w:pPr>
              <w:jc w:val="center"/>
            </w:pPr>
            <w:r w:rsidRPr="001C3A88">
              <w:t>Objective Met (Yes/No)</w:t>
            </w:r>
          </w:p>
        </w:tc>
      </w:tr>
      <w:tr w:rsidR="00670857" w:rsidRPr="001C3A88">
        <w:tc>
          <w:tcPr>
            <w:tcW w:w="6588" w:type="dxa"/>
            <w:shd w:val="clear" w:color="auto" w:fill="auto"/>
          </w:tcPr>
          <w:p w:rsidR="00670857" w:rsidRPr="001C3A88" w:rsidRDefault="00670857" w:rsidP="009B1922">
            <w:pPr>
              <w:rPr>
                <w:rFonts w:cs="Times New Roman"/>
                <w:szCs w:val="20"/>
              </w:rPr>
            </w:pPr>
            <w:r w:rsidRPr="001C3A88">
              <w:rPr>
                <w:rFonts w:cs="Times New Roman"/>
                <w:color w:val="000000"/>
                <w:szCs w:val="26"/>
                <w:u w:val="single"/>
              </w:rPr>
              <w:t>Objective One</w:t>
            </w:r>
            <w:r w:rsidRPr="001C3A88">
              <w:rPr>
                <w:rFonts w:cs="Times New Roman"/>
                <w:color w:val="000000"/>
                <w:szCs w:val="26"/>
              </w:rPr>
              <w:t>: Student will be attentive in class with no more than ____redirections from clinician.</w:t>
            </w:r>
          </w:p>
          <w:p w:rsidR="00670857" w:rsidRPr="001C3A88" w:rsidRDefault="00670857" w:rsidP="009B1922">
            <w:pPr>
              <w:rPr>
                <w:rFonts w:cs="Times New Roman"/>
                <w:szCs w:val="20"/>
              </w:rPr>
            </w:pPr>
            <w:r w:rsidRPr="001C3A88">
              <w:rPr>
                <w:rFonts w:cs="Times New Roman"/>
                <w:color w:val="000000"/>
                <w:szCs w:val="26"/>
                <w:u w:val="single"/>
              </w:rPr>
              <w:t>Objective Two:</w:t>
            </w:r>
            <w:r w:rsidRPr="001C3A88">
              <w:rPr>
                <w:rFonts w:cs="Times New Roman"/>
                <w:color w:val="000000"/>
                <w:szCs w:val="26"/>
              </w:rPr>
              <w:t xml:space="preserve"> Student will participate in class discussions and/or activities ____% of the time.</w:t>
            </w:r>
          </w:p>
          <w:p w:rsidR="00670857" w:rsidRPr="001C3A88" w:rsidRDefault="00670857" w:rsidP="009B1922">
            <w:pPr>
              <w:rPr>
                <w:sz w:val="20"/>
                <w:szCs w:val="20"/>
              </w:rPr>
            </w:pPr>
            <w:r w:rsidRPr="001C3A88">
              <w:rPr>
                <w:color w:val="000000"/>
                <w:szCs w:val="26"/>
                <w:u w:val="single"/>
              </w:rPr>
              <w:t>Objective Three:</w:t>
            </w:r>
            <w:r w:rsidRPr="001C3A88">
              <w:rPr>
                <w:color w:val="000000"/>
                <w:szCs w:val="26"/>
              </w:rPr>
              <w:t xml:space="preserve"> Student specific goal</w:t>
            </w:r>
          </w:p>
          <w:p w:rsidR="00670857" w:rsidRPr="001C3A88" w:rsidRDefault="00670857" w:rsidP="009B1922">
            <w:pPr>
              <w:tabs>
                <w:tab w:val="left" w:pos="2600"/>
              </w:tabs>
            </w:pPr>
          </w:p>
        </w:tc>
        <w:tc>
          <w:tcPr>
            <w:tcW w:w="1350" w:type="dxa"/>
            <w:shd w:val="clear" w:color="auto" w:fill="auto"/>
          </w:tcPr>
          <w:p w:rsidR="00670857" w:rsidRPr="001C3A88" w:rsidRDefault="00670857"/>
        </w:tc>
        <w:tc>
          <w:tcPr>
            <w:tcW w:w="1638" w:type="dxa"/>
            <w:shd w:val="clear" w:color="auto" w:fill="auto"/>
          </w:tcPr>
          <w:p w:rsidR="00670857" w:rsidRPr="001C3A88" w:rsidRDefault="00670857"/>
        </w:tc>
      </w:tr>
    </w:tbl>
    <w:p w:rsidR="00670857" w:rsidRPr="001C3A88" w:rsidRDefault="00670857" w:rsidP="00670857"/>
    <w:tbl>
      <w:tblPr>
        <w:tblStyle w:val="TableGrid"/>
        <w:tblW w:w="0" w:type="auto"/>
        <w:shd w:val="clear" w:color="auto" w:fill="6CA1D9"/>
        <w:tblLook w:val="04A0"/>
      </w:tblPr>
      <w:tblGrid>
        <w:gridCol w:w="7218"/>
        <w:gridCol w:w="2358"/>
      </w:tblGrid>
      <w:tr w:rsidR="00670857" w:rsidRPr="001C3A88">
        <w:trPr>
          <w:trHeight w:val="539"/>
        </w:trPr>
        <w:tc>
          <w:tcPr>
            <w:tcW w:w="7218" w:type="dxa"/>
            <w:tcBorders>
              <w:bottom w:val="single" w:sz="4" w:space="0" w:color="auto"/>
            </w:tcBorders>
            <w:shd w:val="clear" w:color="auto" w:fill="87C5D9"/>
            <w:vAlign w:val="center"/>
          </w:tcPr>
          <w:p w:rsidR="00670857" w:rsidRPr="001C3A88" w:rsidRDefault="00670857"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670857" w:rsidRPr="001C3A88" w:rsidRDefault="00670857" w:rsidP="002C4A4E">
            <w:pPr>
              <w:jc w:val="center"/>
              <w:rPr>
                <w:b/>
                <w:color w:val="FFFFFF" w:themeColor="background1"/>
                <w:sz w:val="32"/>
              </w:rPr>
            </w:pPr>
            <w:r w:rsidRPr="001C3A88">
              <w:rPr>
                <w:b/>
                <w:color w:val="FFFFFF" w:themeColor="background1"/>
                <w:sz w:val="32"/>
              </w:rPr>
              <w:t>Materials</w:t>
            </w:r>
          </w:p>
        </w:tc>
      </w:tr>
      <w:tr w:rsidR="00670857" w:rsidRPr="001C3A88">
        <w:trPr>
          <w:trHeight w:val="6047"/>
        </w:trPr>
        <w:tc>
          <w:tcPr>
            <w:tcW w:w="7218" w:type="dxa"/>
            <w:shd w:val="clear" w:color="auto" w:fill="auto"/>
          </w:tcPr>
          <w:p w:rsidR="00670857" w:rsidRPr="001C3A88" w:rsidRDefault="00670857" w:rsidP="009B1922">
            <w:pPr>
              <w:pStyle w:val="ListParagraph"/>
              <w:numPr>
                <w:ilvl w:val="0"/>
                <w:numId w:val="3"/>
              </w:numPr>
            </w:pPr>
            <w:r w:rsidRPr="001C3A88">
              <w:t>Discussion: scenario “Balancing academic, professional and social life”</w:t>
            </w:r>
          </w:p>
          <w:p w:rsidR="00F94B24" w:rsidRPr="001C3A88" w:rsidRDefault="00F94B24" w:rsidP="00670857">
            <w:pPr>
              <w:pStyle w:val="ListParagraph"/>
              <w:numPr>
                <w:ilvl w:val="1"/>
                <w:numId w:val="3"/>
              </w:numPr>
            </w:pPr>
            <w:r w:rsidRPr="001C3A88">
              <w:t>You have an exam in a week, your cousin is getting married this weekend, and your boss just called to ask if you could cover an extra shift tomorrow, what would you do?</w:t>
            </w:r>
          </w:p>
          <w:p w:rsidR="00F94B24" w:rsidRPr="001C3A88" w:rsidRDefault="00F94B24" w:rsidP="00F94B24">
            <w:pPr>
              <w:pStyle w:val="ListParagraph"/>
              <w:numPr>
                <w:ilvl w:val="0"/>
                <w:numId w:val="3"/>
              </w:numPr>
            </w:pPr>
            <w:r w:rsidRPr="001C3A88">
              <w:t>Lesson: “Getting your ducks in a row”</w:t>
            </w:r>
          </w:p>
          <w:p w:rsidR="00F94B24" w:rsidRPr="001C3A88" w:rsidRDefault="00F94B24" w:rsidP="00F94B24">
            <w:pPr>
              <w:pStyle w:val="ListParagraph"/>
              <w:numPr>
                <w:ilvl w:val="1"/>
                <w:numId w:val="3"/>
              </w:numPr>
            </w:pPr>
            <w:r w:rsidRPr="001C3A88">
              <w:t>Methods for organizing and scheduling your life</w:t>
            </w:r>
          </w:p>
          <w:p w:rsidR="00F94B24" w:rsidRPr="001C3A88" w:rsidRDefault="00F94B24" w:rsidP="00F94B24">
            <w:pPr>
              <w:pStyle w:val="ListParagraph"/>
              <w:numPr>
                <w:ilvl w:val="1"/>
                <w:numId w:val="3"/>
              </w:numPr>
            </w:pPr>
            <w:r w:rsidRPr="001C3A88">
              <w:t>Where is the balance between work, school, and academics</w:t>
            </w:r>
          </w:p>
          <w:p w:rsidR="00F94B24" w:rsidRPr="001C3A88" w:rsidRDefault="00F94B24" w:rsidP="00F94B24">
            <w:pPr>
              <w:pStyle w:val="ListParagraph"/>
              <w:numPr>
                <w:ilvl w:val="1"/>
                <w:numId w:val="3"/>
              </w:numPr>
            </w:pPr>
            <w:r w:rsidRPr="001C3A88">
              <w:t>Understanding your limits, when is it time to say no and avoid overloading your life</w:t>
            </w:r>
          </w:p>
          <w:p w:rsidR="00F94B24" w:rsidRPr="001C3A88" w:rsidRDefault="00F94B24" w:rsidP="00F94B24">
            <w:pPr>
              <w:pStyle w:val="ListParagraph"/>
              <w:numPr>
                <w:ilvl w:val="0"/>
                <w:numId w:val="3"/>
              </w:numPr>
            </w:pPr>
            <w:r w:rsidRPr="001C3A88">
              <w:t xml:space="preserve">In Class Assignment 4: </w:t>
            </w:r>
          </w:p>
          <w:p w:rsidR="00F94B24" w:rsidRPr="001C3A88" w:rsidRDefault="00F94B24" w:rsidP="00F94B24">
            <w:pPr>
              <w:pStyle w:val="ListParagraph"/>
              <w:numPr>
                <w:ilvl w:val="1"/>
                <w:numId w:val="3"/>
              </w:numPr>
            </w:pPr>
            <w:r w:rsidRPr="001C3A88">
              <w:t>Break into groups and pick three was to effectively manage your time (e.g. planners, reminders on your phone, etc)</w:t>
            </w:r>
          </w:p>
          <w:p w:rsidR="00850C7D" w:rsidRDefault="00F94B24" w:rsidP="00F94B24">
            <w:pPr>
              <w:pStyle w:val="ListParagraph"/>
              <w:numPr>
                <w:ilvl w:val="1"/>
                <w:numId w:val="3"/>
              </w:numPr>
            </w:pPr>
            <w:r w:rsidRPr="001C3A88">
              <w:t>Present the best ideas to the class</w:t>
            </w:r>
          </w:p>
          <w:p w:rsidR="00850C7D" w:rsidRDefault="00850C7D" w:rsidP="00850C7D">
            <w:pPr>
              <w:pStyle w:val="ListParagraph"/>
              <w:numPr>
                <w:ilvl w:val="0"/>
                <w:numId w:val="3"/>
              </w:numPr>
            </w:pPr>
            <w:r>
              <w:t>Review upcoming assignments and topics</w:t>
            </w:r>
          </w:p>
          <w:p w:rsidR="00670857" w:rsidRPr="001C3A88" w:rsidRDefault="00850C7D" w:rsidP="00F94B24">
            <w:pPr>
              <w:pStyle w:val="ListParagraph"/>
              <w:numPr>
                <w:ilvl w:val="1"/>
                <w:numId w:val="3"/>
              </w:numPr>
            </w:pPr>
            <w:r>
              <w:t>Group Poster Presentations</w:t>
            </w:r>
          </w:p>
        </w:tc>
        <w:tc>
          <w:tcPr>
            <w:tcW w:w="2358" w:type="dxa"/>
            <w:shd w:val="clear" w:color="auto" w:fill="auto"/>
          </w:tcPr>
          <w:p w:rsidR="00F94B24" w:rsidRPr="001C3A88" w:rsidRDefault="00F94B24" w:rsidP="009B1922">
            <w:pPr>
              <w:pStyle w:val="ListParagraph"/>
              <w:numPr>
                <w:ilvl w:val="0"/>
                <w:numId w:val="3"/>
              </w:numPr>
            </w:pPr>
            <w:r w:rsidRPr="001C3A88">
              <w:t>Planner print offs</w:t>
            </w:r>
          </w:p>
          <w:p w:rsidR="00670857" w:rsidRPr="001C3A88" w:rsidRDefault="00670857" w:rsidP="00F94B24">
            <w:pPr>
              <w:pStyle w:val="ListParagraph"/>
            </w:pPr>
          </w:p>
        </w:tc>
      </w:tr>
    </w:tbl>
    <w:p w:rsidR="00875DDC" w:rsidRPr="001C3A88" w:rsidRDefault="00875DDC" w:rsidP="00875DDC">
      <w:pPr>
        <w:pStyle w:val="Heading3"/>
      </w:pPr>
      <w:bookmarkStart w:id="41" w:name="_Toc255673721"/>
      <w:r w:rsidRPr="001C3A88">
        <w:t>Materials</w:t>
      </w:r>
      <w:bookmarkEnd w:id="41"/>
    </w:p>
    <w:p w:rsidR="009700DF" w:rsidRPr="001C3A88" w:rsidRDefault="009700DF" w:rsidP="009700DF">
      <w:pPr>
        <w:pStyle w:val="BodyText"/>
        <w:jc w:val="center"/>
        <w:rPr>
          <w:color w:val="4F81BD" w:themeColor="accent1"/>
          <w:u w:val="single"/>
        </w:rPr>
      </w:pPr>
      <w:r w:rsidRPr="001C3A88">
        <w:rPr>
          <w:color w:val="4F81BD" w:themeColor="accent1"/>
          <w:u w:val="single"/>
        </w:rPr>
        <w:t>Daily Planner Printables:</w:t>
      </w:r>
    </w:p>
    <w:p w:rsidR="00875DDC" w:rsidRPr="001C3A88" w:rsidRDefault="009700DF" w:rsidP="009700DF">
      <w:pPr>
        <w:pStyle w:val="BodyText"/>
        <w:ind w:left="-720"/>
        <w:jc w:val="center"/>
      </w:pPr>
      <w:r w:rsidRPr="001C3A88">
        <w:rPr>
          <w:noProof/>
        </w:rPr>
        <w:drawing>
          <wp:inline distT="0" distB="0" distL="0" distR="0">
            <wp:extent cx="7227440" cy="6331506"/>
            <wp:effectExtent l="0" t="457200" r="0" b="424894"/>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rot="5400000">
                      <a:off x="0" y="0"/>
                      <a:ext cx="7229156" cy="6333009"/>
                    </a:xfrm>
                    <a:prstGeom prst="rect">
                      <a:avLst/>
                    </a:prstGeom>
                    <a:noFill/>
                    <a:ln w="9525">
                      <a:noFill/>
                      <a:miter lim="800000"/>
                      <a:headEnd/>
                      <a:tailEnd/>
                    </a:ln>
                  </pic:spPr>
                </pic:pic>
              </a:graphicData>
            </a:graphic>
          </wp:inline>
        </w:drawing>
      </w:r>
    </w:p>
    <w:p w:rsidR="00875DDC" w:rsidRPr="001C3A88" w:rsidRDefault="00875DDC" w:rsidP="00F94B24">
      <w:pPr>
        <w:pStyle w:val="Heading2"/>
        <w:rPr>
          <w:rFonts w:asciiTheme="minorHAnsi" w:hAnsiTheme="minorHAnsi"/>
        </w:rPr>
      </w:pPr>
    </w:p>
    <w:p w:rsidR="00875DDC" w:rsidRPr="001C3A88" w:rsidRDefault="00875DDC" w:rsidP="00F94B24">
      <w:pPr>
        <w:pStyle w:val="Heading2"/>
        <w:rPr>
          <w:rFonts w:asciiTheme="minorHAnsi" w:hAnsiTheme="minorHAnsi"/>
        </w:rPr>
      </w:pPr>
    </w:p>
    <w:p w:rsidR="00875DDC" w:rsidRPr="001C3A88" w:rsidRDefault="00875DDC" w:rsidP="00F94B24">
      <w:pPr>
        <w:pStyle w:val="Heading2"/>
        <w:rPr>
          <w:rFonts w:asciiTheme="minorHAnsi" w:hAnsiTheme="minorHAnsi"/>
        </w:rPr>
      </w:pPr>
    </w:p>
    <w:p w:rsidR="00875DDC" w:rsidRPr="001C3A88" w:rsidRDefault="00875DDC" w:rsidP="00F94B24">
      <w:pPr>
        <w:pStyle w:val="Heading2"/>
        <w:rPr>
          <w:rFonts w:asciiTheme="minorHAnsi" w:hAnsiTheme="minorHAnsi"/>
        </w:rPr>
      </w:pPr>
    </w:p>
    <w:p w:rsidR="00875DDC" w:rsidRPr="001C3A88" w:rsidRDefault="00875DDC" w:rsidP="00F94B24">
      <w:pPr>
        <w:pStyle w:val="Heading2"/>
        <w:rPr>
          <w:rFonts w:asciiTheme="minorHAnsi" w:hAnsiTheme="minorHAnsi"/>
        </w:rPr>
      </w:pPr>
    </w:p>
    <w:p w:rsidR="00F94B24" w:rsidRPr="001C3A88" w:rsidRDefault="00F94B24" w:rsidP="00875DDC">
      <w:pPr>
        <w:pStyle w:val="Heading2"/>
        <w:jc w:val="center"/>
        <w:rPr>
          <w:rFonts w:asciiTheme="minorHAnsi" w:hAnsiTheme="minorHAnsi"/>
        </w:rPr>
      </w:pPr>
      <w:bookmarkStart w:id="42" w:name="_Toc255673722"/>
      <w:r w:rsidRPr="001C3A88">
        <w:rPr>
          <w:rFonts w:asciiTheme="minorHAnsi" w:hAnsiTheme="minorHAnsi"/>
        </w:rPr>
        <w:t>Class Thirteen</w:t>
      </w:r>
      <w:bookmarkEnd w:id="42"/>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875DDC">
      <w:pPr>
        <w:pStyle w:val="Heading3"/>
      </w:pPr>
      <w:bookmarkStart w:id="43" w:name="_Toc255673723"/>
      <w:r w:rsidRPr="001C3A88">
        <w:t>Lesson Plan</w:t>
      </w:r>
      <w:bookmarkEnd w:id="43"/>
    </w:p>
    <w:p w:rsidR="00875DDC" w:rsidRPr="001C3A88" w:rsidRDefault="00875DDC" w:rsidP="00F94B24">
      <w:pPr>
        <w:jc w:val="center"/>
        <w:rPr>
          <w:i/>
          <w:color w:val="595959" w:themeColor="text1" w:themeTint="A6"/>
        </w:rPr>
      </w:pPr>
    </w:p>
    <w:p w:rsidR="00F94B24" w:rsidRPr="001C3A88" w:rsidRDefault="00875DDC" w:rsidP="00F94B24">
      <w:pPr>
        <w:jc w:val="center"/>
        <w:rPr>
          <w:i/>
          <w:color w:val="4F81BD" w:themeColor="accent1"/>
        </w:rPr>
      </w:pPr>
      <w:r w:rsidRPr="001C3A88">
        <w:rPr>
          <w:i/>
          <w:color w:val="4F81BD" w:themeColor="accent1"/>
        </w:rPr>
        <w:t>Class Meeting Thirteen – Group Project Presentations</w:t>
      </w:r>
    </w:p>
    <w:tbl>
      <w:tblPr>
        <w:tblStyle w:val="TableGrid"/>
        <w:tblW w:w="0" w:type="auto"/>
        <w:shd w:val="clear" w:color="auto" w:fill="6CA1D9"/>
        <w:tblLook w:val="04A0"/>
      </w:tblPr>
      <w:tblGrid>
        <w:gridCol w:w="9576"/>
      </w:tblGrid>
      <w:tr w:rsidR="00F94B24" w:rsidRPr="001C3A88">
        <w:trPr>
          <w:trHeight w:val="539"/>
        </w:trPr>
        <w:tc>
          <w:tcPr>
            <w:tcW w:w="9576" w:type="dxa"/>
            <w:tcBorders>
              <w:bottom w:val="single" w:sz="4" w:space="0" w:color="auto"/>
            </w:tcBorders>
            <w:shd w:val="clear" w:color="auto" w:fill="89C5DB"/>
            <w:vAlign w:val="center"/>
          </w:tcPr>
          <w:p w:rsidR="00F94B24" w:rsidRPr="001C3A88" w:rsidRDefault="00F94B24" w:rsidP="002C4A4E">
            <w:pPr>
              <w:jc w:val="center"/>
              <w:rPr>
                <w:b/>
                <w:color w:val="FFFFFF" w:themeColor="background1"/>
                <w:sz w:val="32"/>
              </w:rPr>
            </w:pPr>
            <w:r w:rsidRPr="001C3A88">
              <w:rPr>
                <w:b/>
                <w:color w:val="FFFFFF" w:themeColor="background1"/>
                <w:sz w:val="32"/>
              </w:rPr>
              <w:t>Specific HFA/AS Needs Targeted</w:t>
            </w:r>
          </w:p>
        </w:tc>
      </w:tr>
      <w:tr w:rsidR="00F94B24" w:rsidRPr="001C3A88">
        <w:trPr>
          <w:trHeight w:val="629"/>
        </w:trPr>
        <w:tc>
          <w:tcPr>
            <w:tcW w:w="9576" w:type="dxa"/>
            <w:shd w:val="clear" w:color="auto" w:fill="auto"/>
            <w:vAlign w:val="center"/>
          </w:tcPr>
          <w:p w:rsidR="00F94B24" w:rsidRPr="001C3A88" w:rsidRDefault="00F94B24" w:rsidP="00875DDC">
            <w:pPr>
              <w:jc w:val="center"/>
            </w:pPr>
            <w:r w:rsidRPr="001C3A88">
              <w:t>Assessment of coping skills, communication skills, learning styles, social skills and sensory differences</w:t>
            </w:r>
          </w:p>
        </w:tc>
      </w:tr>
    </w:tbl>
    <w:p w:rsidR="00F94B24" w:rsidRPr="001C3A88" w:rsidRDefault="00F94B24" w:rsidP="00F94B24">
      <w:pPr>
        <w:rPr>
          <w:i/>
        </w:rPr>
      </w:pPr>
    </w:p>
    <w:tbl>
      <w:tblPr>
        <w:tblStyle w:val="TableGrid"/>
        <w:tblW w:w="0" w:type="auto"/>
        <w:shd w:val="clear" w:color="auto" w:fill="6CA1D9"/>
        <w:tblLook w:val="04A0"/>
      </w:tblPr>
      <w:tblGrid>
        <w:gridCol w:w="6588"/>
        <w:gridCol w:w="1350"/>
        <w:gridCol w:w="1638"/>
      </w:tblGrid>
      <w:tr w:rsidR="00F94B24" w:rsidRPr="001C3A88">
        <w:trPr>
          <w:trHeight w:val="539"/>
        </w:trPr>
        <w:tc>
          <w:tcPr>
            <w:tcW w:w="9576" w:type="dxa"/>
            <w:gridSpan w:val="3"/>
            <w:tcBorders>
              <w:bottom w:val="single" w:sz="4" w:space="0" w:color="auto"/>
            </w:tcBorders>
            <w:shd w:val="clear" w:color="auto" w:fill="88C3DA"/>
            <w:vAlign w:val="center"/>
          </w:tcPr>
          <w:p w:rsidR="00F94B24" w:rsidRPr="001C3A88" w:rsidRDefault="00F94B24" w:rsidP="002C4A4E">
            <w:pPr>
              <w:jc w:val="center"/>
              <w:rPr>
                <w:b/>
                <w:color w:val="FFFFFF" w:themeColor="background1"/>
                <w:sz w:val="32"/>
              </w:rPr>
            </w:pPr>
            <w:r w:rsidRPr="001C3A88">
              <w:rPr>
                <w:b/>
                <w:color w:val="FFFFFF" w:themeColor="background1"/>
                <w:sz w:val="32"/>
              </w:rPr>
              <w:t>Classroom Objectives</w:t>
            </w:r>
          </w:p>
        </w:tc>
      </w:tr>
      <w:tr w:rsidR="00F94B24" w:rsidRPr="001C3A88">
        <w:trPr>
          <w:trHeight w:val="701"/>
        </w:trPr>
        <w:tc>
          <w:tcPr>
            <w:tcW w:w="6588" w:type="dxa"/>
            <w:tcBorders>
              <w:bottom w:val="single" w:sz="4" w:space="0" w:color="auto"/>
            </w:tcBorders>
            <w:shd w:val="clear" w:color="auto" w:fill="E6E6E6"/>
            <w:vAlign w:val="center"/>
          </w:tcPr>
          <w:p w:rsidR="00F94B24" w:rsidRPr="001C3A88" w:rsidRDefault="00F94B24" w:rsidP="002C4A4E">
            <w:pPr>
              <w:jc w:val="center"/>
            </w:pPr>
            <w:r w:rsidRPr="001C3A88">
              <w:t>Student Name:</w:t>
            </w:r>
          </w:p>
        </w:tc>
        <w:tc>
          <w:tcPr>
            <w:tcW w:w="1350" w:type="dxa"/>
            <w:tcBorders>
              <w:bottom w:val="single" w:sz="4" w:space="0" w:color="auto"/>
            </w:tcBorders>
            <w:shd w:val="clear" w:color="auto" w:fill="E6E6E6"/>
            <w:vAlign w:val="center"/>
          </w:tcPr>
          <w:p w:rsidR="00F94B24" w:rsidRPr="001C3A88" w:rsidRDefault="00F94B24" w:rsidP="002C4A4E">
            <w:pPr>
              <w:jc w:val="center"/>
            </w:pPr>
            <w:r w:rsidRPr="001C3A88">
              <w:t>Accuracy</w:t>
            </w:r>
          </w:p>
        </w:tc>
        <w:tc>
          <w:tcPr>
            <w:tcW w:w="1638" w:type="dxa"/>
            <w:tcBorders>
              <w:bottom w:val="single" w:sz="4" w:space="0" w:color="auto"/>
            </w:tcBorders>
            <w:shd w:val="clear" w:color="auto" w:fill="E6E6E6"/>
            <w:vAlign w:val="center"/>
          </w:tcPr>
          <w:p w:rsidR="00F94B24" w:rsidRPr="001C3A88" w:rsidRDefault="00F94B24" w:rsidP="002C4A4E">
            <w:pPr>
              <w:jc w:val="center"/>
            </w:pPr>
            <w:r w:rsidRPr="001C3A88">
              <w:t>Objective Met (Yes/No)</w:t>
            </w:r>
          </w:p>
        </w:tc>
      </w:tr>
      <w:tr w:rsidR="00F94B24" w:rsidRPr="001C3A88">
        <w:tc>
          <w:tcPr>
            <w:tcW w:w="6588" w:type="dxa"/>
            <w:shd w:val="clear" w:color="auto" w:fill="auto"/>
          </w:tcPr>
          <w:p w:rsidR="00F94B24" w:rsidRPr="001C3A88" w:rsidRDefault="00F94B24" w:rsidP="009B1922">
            <w:pPr>
              <w:rPr>
                <w:rFonts w:cs="Times New Roman"/>
                <w:szCs w:val="20"/>
              </w:rPr>
            </w:pPr>
            <w:r w:rsidRPr="001C3A88">
              <w:rPr>
                <w:rFonts w:cs="Times New Roman"/>
                <w:color w:val="000000"/>
                <w:szCs w:val="26"/>
                <w:u w:val="single"/>
              </w:rPr>
              <w:t>Objective One</w:t>
            </w:r>
            <w:r w:rsidRPr="001C3A88">
              <w:rPr>
                <w:rFonts w:cs="Times New Roman"/>
                <w:color w:val="000000"/>
                <w:szCs w:val="26"/>
              </w:rPr>
              <w:t>: Student will be attentive in class with no more than ____redirections from clinician.</w:t>
            </w:r>
          </w:p>
          <w:p w:rsidR="00F94B24" w:rsidRPr="001C3A88" w:rsidRDefault="00F94B24" w:rsidP="009B1922">
            <w:pPr>
              <w:rPr>
                <w:rFonts w:cs="Times New Roman"/>
                <w:szCs w:val="20"/>
              </w:rPr>
            </w:pPr>
            <w:r w:rsidRPr="001C3A88">
              <w:rPr>
                <w:rFonts w:cs="Times New Roman"/>
                <w:color w:val="000000"/>
                <w:szCs w:val="26"/>
                <w:u w:val="single"/>
              </w:rPr>
              <w:t>Objective Two:</w:t>
            </w:r>
            <w:r w:rsidRPr="001C3A88">
              <w:rPr>
                <w:rFonts w:cs="Times New Roman"/>
                <w:color w:val="000000"/>
                <w:szCs w:val="26"/>
              </w:rPr>
              <w:t xml:space="preserve"> Student will participate in class discussions and/or activities ____% of the time.</w:t>
            </w:r>
          </w:p>
          <w:p w:rsidR="00F94B24" w:rsidRPr="001C3A88" w:rsidRDefault="00F94B24" w:rsidP="009B1922">
            <w:pPr>
              <w:rPr>
                <w:sz w:val="20"/>
                <w:szCs w:val="20"/>
              </w:rPr>
            </w:pPr>
            <w:r w:rsidRPr="001C3A88">
              <w:rPr>
                <w:color w:val="000000"/>
                <w:szCs w:val="26"/>
                <w:u w:val="single"/>
              </w:rPr>
              <w:t>Objective Three:</w:t>
            </w:r>
            <w:r w:rsidRPr="001C3A88">
              <w:rPr>
                <w:color w:val="000000"/>
                <w:szCs w:val="26"/>
              </w:rPr>
              <w:t xml:space="preserve"> Student specific goal</w:t>
            </w:r>
          </w:p>
          <w:p w:rsidR="00F94B24" w:rsidRPr="001C3A88" w:rsidRDefault="00F94B24" w:rsidP="009B1922">
            <w:pPr>
              <w:tabs>
                <w:tab w:val="left" w:pos="2600"/>
              </w:tabs>
            </w:pPr>
          </w:p>
        </w:tc>
        <w:tc>
          <w:tcPr>
            <w:tcW w:w="1350" w:type="dxa"/>
            <w:shd w:val="clear" w:color="auto" w:fill="auto"/>
          </w:tcPr>
          <w:p w:rsidR="00F94B24" w:rsidRPr="001C3A88" w:rsidRDefault="00F94B24"/>
        </w:tc>
        <w:tc>
          <w:tcPr>
            <w:tcW w:w="1638" w:type="dxa"/>
            <w:shd w:val="clear" w:color="auto" w:fill="auto"/>
          </w:tcPr>
          <w:p w:rsidR="00F94B24" w:rsidRPr="001C3A88" w:rsidRDefault="00F94B24"/>
        </w:tc>
      </w:tr>
    </w:tbl>
    <w:p w:rsidR="00F94B24" w:rsidRPr="001C3A88" w:rsidRDefault="00F94B24" w:rsidP="00F94B24"/>
    <w:tbl>
      <w:tblPr>
        <w:tblStyle w:val="TableGrid"/>
        <w:tblW w:w="0" w:type="auto"/>
        <w:shd w:val="clear" w:color="auto" w:fill="6CA1D9"/>
        <w:tblLook w:val="04A0"/>
      </w:tblPr>
      <w:tblGrid>
        <w:gridCol w:w="7218"/>
        <w:gridCol w:w="2358"/>
      </w:tblGrid>
      <w:tr w:rsidR="00F94B24" w:rsidRPr="001C3A88">
        <w:trPr>
          <w:trHeight w:val="539"/>
        </w:trPr>
        <w:tc>
          <w:tcPr>
            <w:tcW w:w="7218" w:type="dxa"/>
            <w:tcBorders>
              <w:bottom w:val="single" w:sz="4" w:space="0" w:color="auto"/>
            </w:tcBorders>
            <w:shd w:val="clear" w:color="auto" w:fill="87C5D9"/>
            <w:vAlign w:val="center"/>
          </w:tcPr>
          <w:p w:rsidR="00F94B24" w:rsidRPr="001C3A88" w:rsidRDefault="00F94B24"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F94B24" w:rsidRPr="001C3A88" w:rsidRDefault="00F94B24" w:rsidP="002C4A4E">
            <w:pPr>
              <w:jc w:val="center"/>
              <w:rPr>
                <w:b/>
                <w:color w:val="FFFFFF" w:themeColor="background1"/>
                <w:sz w:val="32"/>
              </w:rPr>
            </w:pPr>
            <w:r w:rsidRPr="001C3A88">
              <w:rPr>
                <w:b/>
                <w:color w:val="FFFFFF" w:themeColor="background1"/>
                <w:sz w:val="32"/>
              </w:rPr>
              <w:t>Materials</w:t>
            </w:r>
          </w:p>
        </w:tc>
      </w:tr>
      <w:tr w:rsidR="00F94B24" w:rsidRPr="001C3A88">
        <w:trPr>
          <w:trHeight w:val="6047"/>
        </w:trPr>
        <w:tc>
          <w:tcPr>
            <w:tcW w:w="7218" w:type="dxa"/>
            <w:shd w:val="clear" w:color="auto" w:fill="auto"/>
          </w:tcPr>
          <w:p w:rsidR="00F94B24" w:rsidRPr="001C3A88" w:rsidRDefault="00F94B24" w:rsidP="009B1922">
            <w:pPr>
              <w:pStyle w:val="ListParagraph"/>
              <w:numPr>
                <w:ilvl w:val="0"/>
                <w:numId w:val="3"/>
              </w:numPr>
            </w:pPr>
            <w:r w:rsidRPr="001C3A88">
              <w:t>Class will present on their group topics</w:t>
            </w:r>
          </w:p>
          <w:p w:rsidR="00850C7D" w:rsidRDefault="00F94B24" w:rsidP="009B1922">
            <w:pPr>
              <w:pStyle w:val="ListParagraph"/>
              <w:numPr>
                <w:ilvl w:val="0"/>
                <w:numId w:val="3"/>
              </w:numPr>
            </w:pPr>
            <w:r w:rsidRPr="001C3A88">
              <w:t>Class will critique and discuss group presentations, focusing on positive feedback and tactful criticism</w:t>
            </w:r>
          </w:p>
          <w:p w:rsidR="00850C7D" w:rsidRDefault="00850C7D" w:rsidP="009B1922">
            <w:pPr>
              <w:pStyle w:val="ListParagraph"/>
              <w:numPr>
                <w:ilvl w:val="0"/>
                <w:numId w:val="3"/>
              </w:numPr>
            </w:pPr>
            <w:r>
              <w:t>Review of upcoming assignments and topics</w:t>
            </w:r>
          </w:p>
          <w:p w:rsidR="00850C7D" w:rsidRDefault="00850C7D" w:rsidP="00850C7D">
            <w:pPr>
              <w:pStyle w:val="ListParagraph"/>
              <w:numPr>
                <w:ilvl w:val="1"/>
                <w:numId w:val="3"/>
              </w:numPr>
            </w:pPr>
            <w:r>
              <w:t>Finishing Group Poster Presentations</w:t>
            </w:r>
          </w:p>
          <w:p w:rsidR="00F94B24" w:rsidRPr="001C3A88" w:rsidRDefault="00850C7D" w:rsidP="00850C7D">
            <w:pPr>
              <w:pStyle w:val="ListParagraph"/>
              <w:numPr>
                <w:ilvl w:val="1"/>
                <w:numId w:val="3"/>
              </w:numPr>
            </w:pPr>
            <w:r>
              <w:t>In Class Assignment 5 next week</w:t>
            </w:r>
          </w:p>
        </w:tc>
        <w:tc>
          <w:tcPr>
            <w:tcW w:w="2358" w:type="dxa"/>
            <w:shd w:val="clear" w:color="auto" w:fill="auto"/>
          </w:tcPr>
          <w:p w:rsidR="00F94B24" w:rsidRPr="001C3A88" w:rsidRDefault="00ED248F" w:rsidP="00850C7D">
            <w:pPr>
              <w:pStyle w:val="ListParagraph"/>
              <w:numPr>
                <w:ilvl w:val="0"/>
                <w:numId w:val="3"/>
              </w:numPr>
              <w:ind w:left="342" w:hanging="270"/>
            </w:pPr>
            <w:r w:rsidRPr="001C3A88">
              <w:t>Student Grading Rubric</w:t>
            </w:r>
          </w:p>
        </w:tc>
      </w:tr>
    </w:tbl>
    <w:p w:rsidR="00875DDC" w:rsidRPr="001C3A88" w:rsidRDefault="00875DDC" w:rsidP="00875DDC">
      <w:pPr>
        <w:pStyle w:val="Heading3"/>
      </w:pPr>
      <w:bookmarkStart w:id="44" w:name="_Toc255673724"/>
      <w:r w:rsidRPr="001C3A88">
        <w:t>Materials</w:t>
      </w:r>
      <w:bookmarkEnd w:id="44"/>
    </w:p>
    <w:p w:rsidR="00ED248F" w:rsidRPr="001C3A88" w:rsidRDefault="00ED248F" w:rsidP="00ED248F">
      <w:pPr>
        <w:pStyle w:val="BodyText"/>
        <w:jc w:val="center"/>
        <w:rPr>
          <w:color w:val="4F81BD" w:themeColor="accent1"/>
          <w:u w:val="single"/>
        </w:rPr>
      </w:pPr>
      <w:r w:rsidRPr="001C3A88">
        <w:rPr>
          <w:color w:val="4F81BD" w:themeColor="accent1"/>
          <w:u w:val="single"/>
        </w:rPr>
        <w:t>Student Grading Rubric:</w:t>
      </w:r>
    </w:p>
    <w:p w:rsidR="00ED248F" w:rsidRPr="001C3A88" w:rsidRDefault="00ED248F" w:rsidP="00ED248F">
      <w:pPr>
        <w:pStyle w:val="BodyText"/>
        <w:jc w:val="center"/>
        <w:rPr>
          <w:color w:val="4F81BD" w:themeColor="accent1"/>
          <w:u w:val="single"/>
        </w:rPr>
      </w:pPr>
    </w:p>
    <w:tbl>
      <w:tblPr>
        <w:tblStyle w:val="TableGrid"/>
        <w:tblW w:w="0" w:type="auto"/>
        <w:tblLook w:val="00BF"/>
      </w:tblPr>
      <w:tblGrid>
        <w:gridCol w:w="1766"/>
        <w:gridCol w:w="2081"/>
        <w:gridCol w:w="2028"/>
        <w:gridCol w:w="2056"/>
        <w:gridCol w:w="1645"/>
      </w:tblGrid>
      <w:tr w:rsidR="00ED248F" w:rsidRPr="001C3A88">
        <w:tc>
          <w:tcPr>
            <w:tcW w:w="1801" w:type="dxa"/>
            <w:shd w:val="clear" w:color="auto" w:fill="89C5DB"/>
            <w:vAlign w:val="center"/>
          </w:tcPr>
          <w:p w:rsidR="00ED248F" w:rsidRPr="001C3A88" w:rsidRDefault="00ED248F" w:rsidP="004204A3">
            <w:pPr>
              <w:pStyle w:val="BodyText"/>
              <w:jc w:val="center"/>
              <w:rPr>
                <w:b/>
                <w:color w:val="FFFFFF" w:themeColor="background1"/>
              </w:rPr>
            </w:pPr>
            <w:r w:rsidRPr="001C3A88">
              <w:rPr>
                <w:b/>
                <w:color w:val="FFFFFF" w:themeColor="background1"/>
              </w:rPr>
              <w:t>Grade</w:t>
            </w:r>
          </w:p>
        </w:tc>
        <w:tc>
          <w:tcPr>
            <w:tcW w:w="2097" w:type="dxa"/>
            <w:shd w:val="clear" w:color="auto" w:fill="89C5DB"/>
            <w:vAlign w:val="center"/>
          </w:tcPr>
          <w:p w:rsidR="00ED248F" w:rsidRPr="001C3A88" w:rsidRDefault="00ED248F" w:rsidP="004204A3">
            <w:pPr>
              <w:pStyle w:val="BodyText"/>
              <w:jc w:val="center"/>
              <w:rPr>
                <w:b/>
                <w:color w:val="FFFFFF" w:themeColor="background1"/>
              </w:rPr>
            </w:pPr>
            <w:r w:rsidRPr="001C3A88">
              <w:rPr>
                <w:b/>
                <w:color w:val="FFFFFF" w:themeColor="background1"/>
              </w:rPr>
              <w:t xml:space="preserve"> Participation</w:t>
            </w:r>
          </w:p>
        </w:tc>
        <w:tc>
          <w:tcPr>
            <w:tcW w:w="2050" w:type="dxa"/>
            <w:shd w:val="clear" w:color="auto" w:fill="89C5DB"/>
            <w:vAlign w:val="center"/>
          </w:tcPr>
          <w:p w:rsidR="00ED248F" w:rsidRPr="001C3A88" w:rsidRDefault="00ED248F" w:rsidP="004204A3">
            <w:pPr>
              <w:pStyle w:val="BodyText"/>
              <w:jc w:val="center"/>
              <w:rPr>
                <w:b/>
                <w:color w:val="FFFFFF" w:themeColor="background1"/>
              </w:rPr>
            </w:pPr>
            <w:r w:rsidRPr="001C3A88">
              <w:rPr>
                <w:b/>
                <w:color w:val="FFFFFF" w:themeColor="background1"/>
              </w:rPr>
              <w:t>Addressing the topic</w:t>
            </w:r>
          </w:p>
        </w:tc>
        <w:tc>
          <w:tcPr>
            <w:tcW w:w="2091" w:type="dxa"/>
            <w:shd w:val="clear" w:color="auto" w:fill="89C5DB"/>
            <w:vAlign w:val="center"/>
          </w:tcPr>
          <w:p w:rsidR="00ED248F" w:rsidRPr="001C3A88" w:rsidRDefault="00ED248F" w:rsidP="00A044EC">
            <w:pPr>
              <w:pStyle w:val="BodyText"/>
              <w:jc w:val="center"/>
              <w:rPr>
                <w:b/>
                <w:color w:val="FFFFFF" w:themeColor="background1"/>
              </w:rPr>
            </w:pPr>
            <w:r w:rsidRPr="001C3A88">
              <w:rPr>
                <w:b/>
                <w:color w:val="FFFFFF" w:themeColor="background1"/>
              </w:rPr>
              <w:t>Content</w:t>
            </w:r>
          </w:p>
        </w:tc>
        <w:tc>
          <w:tcPr>
            <w:tcW w:w="1537" w:type="dxa"/>
            <w:shd w:val="clear" w:color="auto" w:fill="89C5DB"/>
            <w:vAlign w:val="center"/>
          </w:tcPr>
          <w:p w:rsidR="00ED248F" w:rsidRPr="001C3A88" w:rsidRDefault="00ED248F" w:rsidP="004204A3">
            <w:pPr>
              <w:pStyle w:val="BodyText"/>
              <w:jc w:val="center"/>
              <w:rPr>
                <w:b/>
                <w:color w:val="FFFFFF" w:themeColor="background1"/>
              </w:rPr>
            </w:pPr>
            <w:r w:rsidRPr="001C3A88">
              <w:rPr>
                <w:b/>
                <w:color w:val="FFFFFF" w:themeColor="background1"/>
              </w:rPr>
              <w:t>Personal Presentation</w:t>
            </w:r>
          </w:p>
        </w:tc>
      </w:tr>
      <w:tr w:rsidR="00ED248F" w:rsidRPr="001C3A88">
        <w:tc>
          <w:tcPr>
            <w:tcW w:w="1801" w:type="dxa"/>
          </w:tcPr>
          <w:p w:rsidR="00ED248F" w:rsidRPr="001C3A88" w:rsidRDefault="00ED248F" w:rsidP="00EF795D">
            <w:pPr>
              <w:pStyle w:val="BodyText"/>
              <w:rPr>
                <w:b/>
                <w:sz w:val="16"/>
              </w:rPr>
            </w:pPr>
            <w:r w:rsidRPr="001C3A88">
              <w:rPr>
                <w:b/>
                <w:sz w:val="16"/>
              </w:rPr>
              <w:t>Level 1: 70 points</w:t>
            </w:r>
          </w:p>
          <w:p w:rsidR="00ED248F" w:rsidRPr="001C3A88" w:rsidRDefault="00ED248F" w:rsidP="004204A3">
            <w:pPr>
              <w:rPr>
                <w:b/>
                <w:sz w:val="16"/>
              </w:rPr>
            </w:pPr>
          </w:p>
          <w:p w:rsidR="00ED248F" w:rsidRPr="001C3A88" w:rsidRDefault="00ED248F" w:rsidP="004204A3">
            <w:pPr>
              <w:rPr>
                <w:b/>
                <w:sz w:val="16"/>
              </w:rPr>
            </w:pPr>
          </w:p>
          <w:p w:rsidR="00ED248F" w:rsidRPr="001C3A88" w:rsidRDefault="00ED248F" w:rsidP="004204A3">
            <w:pPr>
              <w:jc w:val="center"/>
              <w:rPr>
                <w:b/>
                <w:sz w:val="16"/>
              </w:rPr>
            </w:pPr>
          </w:p>
        </w:tc>
        <w:tc>
          <w:tcPr>
            <w:tcW w:w="2097" w:type="dxa"/>
          </w:tcPr>
          <w:p w:rsidR="00ED248F" w:rsidRPr="001C3A88" w:rsidRDefault="00ED248F" w:rsidP="00EF795D">
            <w:pPr>
              <w:pStyle w:val="BodyText"/>
              <w:rPr>
                <w:sz w:val="16"/>
              </w:rPr>
            </w:pPr>
            <w:r w:rsidRPr="001C3A88">
              <w:rPr>
                <w:sz w:val="16"/>
              </w:rPr>
              <w:t>Student is fully engaged in the presentation, respectful of other’s opinions, does not use electronics or other devices during class, comments or questions show reflection of class topics</w:t>
            </w:r>
          </w:p>
        </w:tc>
        <w:tc>
          <w:tcPr>
            <w:tcW w:w="2050" w:type="dxa"/>
          </w:tcPr>
          <w:p w:rsidR="00ED248F" w:rsidRPr="001C3A88" w:rsidRDefault="00ED248F" w:rsidP="0026325E">
            <w:pPr>
              <w:pStyle w:val="BodyText"/>
              <w:rPr>
                <w:sz w:val="16"/>
              </w:rPr>
            </w:pPr>
            <w:r w:rsidRPr="001C3A88">
              <w:rPr>
                <w:sz w:val="16"/>
              </w:rPr>
              <w:t>Student addressed the group topic fully drawing information from personal response and class discussions and demonstrate their growth and reflection on class content</w:t>
            </w:r>
          </w:p>
        </w:tc>
        <w:tc>
          <w:tcPr>
            <w:tcW w:w="2091" w:type="dxa"/>
          </w:tcPr>
          <w:p w:rsidR="00ED248F" w:rsidRPr="001C3A88" w:rsidRDefault="00ED248F" w:rsidP="00EF795D">
            <w:pPr>
              <w:pStyle w:val="BodyText"/>
              <w:rPr>
                <w:sz w:val="16"/>
              </w:rPr>
            </w:pPr>
            <w:r w:rsidRPr="001C3A88">
              <w:rPr>
                <w:sz w:val="16"/>
              </w:rPr>
              <w:t>The student demonstrates thorough engagement with the important issues raised in class topics and discussions</w:t>
            </w:r>
          </w:p>
        </w:tc>
        <w:tc>
          <w:tcPr>
            <w:tcW w:w="1537" w:type="dxa"/>
          </w:tcPr>
          <w:p w:rsidR="00ED248F" w:rsidRPr="001C3A88" w:rsidRDefault="00ED248F" w:rsidP="00EF795D">
            <w:pPr>
              <w:pStyle w:val="BodyText"/>
              <w:rPr>
                <w:sz w:val="16"/>
              </w:rPr>
            </w:pPr>
            <w:r w:rsidRPr="001C3A88">
              <w:rPr>
                <w:sz w:val="16"/>
              </w:rPr>
              <w:t>Student is dressed appropriately, presents their information in a professional, concise manner, and shows good oral presentation skills</w:t>
            </w:r>
          </w:p>
        </w:tc>
      </w:tr>
      <w:tr w:rsidR="00ED248F" w:rsidRPr="001C3A88">
        <w:tc>
          <w:tcPr>
            <w:tcW w:w="1801" w:type="dxa"/>
          </w:tcPr>
          <w:p w:rsidR="00ED248F" w:rsidRPr="001C3A88" w:rsidRDefault="00ED248F" w:rsidP="00EF795D">
            <w:pPr>
              <w:pStyle w:val="BodyText"/>
              <w:rPr>
                <w:b/>
                <w:sz w:val="16"/>
              </w:rPr>
            </w:pPr>
            <w:r w:rsidRPr="001C3A88">
              <w:rPr>
                <w:b/>
                <w:sz w:val="16"/>
              </w:rPr>
              <w:t>Level 2: 35 points</w:t>
            </w:r>
          </w:p>
        </w:tc>
        <w:tc>
          <w:tcPr>
            <w:tcW w:w="2097" w:type="dxa"/>
          </w:tcPr>
          <w:p w:rsidR="00ED248F" w:rsidRPr="001C3A88" w:rsidRDefault="00ED248F" w:rsidP="00EF795D">
            <w:pPr>
              <w:pStyle w:val="BodyText"/>
              <w:rPr>
                <w:sz w:val="16"/>
              </w:rPr>
            </w:pPr>
            <w:r w:rsidRPr="001C3A88">
              <w:rPr>
                <w:sz w:val="16"/>
              </w:rPr>
              <w:t>Student is sometimes engaged in the presentation, respectful of other’s opinions, does not use electronics or other devices during class, comments or questions show some reflection of class topics</w:t>
            </w:r>
          </w:p>
        </w:tc>
        <w:tc>
          <w:tcPr>
            <w:tcW w:w="2050" w:type="dxa"/>
          </w:tcPr>
          <w:p w:rsidR="00ED248F" w:rsidRPr="001C3A88" w:rsidRDefault="00ED248F" w:rsidP="00EF795D">
            <w:pPr>
              <w:pStyle w:val="BodyText"/>
              <w:rPr>
                <w:sz w:val="16"/>
              </w:rPr>
            </w:pPr>
            <w:r w:rsidRPr="001C3A88">
              <w:rPr>
                <w:sz w:val="16"/>
              </w:rPr>
              <w:t>Student addressed the group topic with relatively few personal responses and shows limited growth and reflection on course content</w:t>
            </w:r>
          </w:p>
        </w:tc>
        <w:tc>
          <w:tcPr>
            <w:tcW w:w="2091" w:type="dxa"/>
          </w:tcPr>
          <w:p w:rsidR="00ED248F" w:rsidRPr="001C3A88" w:rsidRDefault="00ED248F" w:rsidP="00B8532E">
            <w:pPr>
              <w:pStyle w:val="BodyText"/>
              <w:rPr>
                <w:sz w:val="16"/>
              </w:rPr>
            </w:pPr>
            <w:r w:rsidRPr="001C3A88">
              <w:rPr>
                <w:sz w:val="16"/>
              </w:rPr>
              <w:t>The student demonstrates limited engagement with the important issues raised in class topics and discussions</w:t>
            </w:r>
          </w:p>
        </w:tc>
        <w:tc>
          <w:tcPr>
            <w:tcW w:w="1537" w:type="dxa"/>
          </w:tcPr>
          <w:p w:rsidR="00ED248F" w:rsidRPr="001C3A88" w:rsidRDefault="00ED248F" w:rsidP="00B8532E">
            <w:pPr>
              <w:pStyle w:val="BodyText"/>
              <w:rPr>
                <w:sz w:val="16"/>
              </w:rPr>
            </w:pPr>
            <w:r w:rsidRPr="001C3A88">
              <w:rPr>
                <w:sz w:val="16"/>
              </w:rPr>
              <w:t>Student is dressed appropriately, presents their information in a somewhat professional, concise manner, and shows average oral presentation skills</w:t>
            </w:r>
          </w:p>
        </w:tc>
      </w:tr>
      <w:tr w:rsidR="00ED248F" w:rsidRPr="001C3A88">
        <w:tc>
          <w:tcPr>
            <w:tcW w:w="1801" w:type="dxa"/>
          </w:tcPr>
          <w:p w:rsidR="00ED248F" w:rsidRPr="001C3A88" w:rsidRDefault="00ED248F" w:rsidP="00EF795D">
            <w:pPr>
              <w:pStyle w:val="BodyText"/>
              <w:rPr>
                <w:b/>
                <w:sz w:val="16"/>
              </w:rPr>
            </w:pPr>
            <w:r w:rsidRPr="001C3A88">
              <w:rPr>
                <w:b/>
                <w:sz w:val="16"/>
              </w:rPr>
              <w:t>Level 3: 10 points</w:t>
            </w:r>
          </w:p>
        </w:tc>
        <w:tc>
          <w:tcPr>
            <w:tcW w:w="2097" w:type="dxa"/>
          </w:tcPr>
          <w:p w:rsidR="00ED248F" w:rsidRPr="001C3A88" w:rsidRDefault="00ED248F" w:rsidP="001760D1">
            <w:pPr>
              <w:pStyle w:val="BodyText"/>
              <w:rPr>
                <w:sz w:val="16"/>
              </w:rPr>
            </w:pPr>
            <w:r w:rsidRPr="001C3A88">
              <w:rPr>
                <w:sz w:val="16"/>
              </w:rPr>
              <w:t>Student is rarely engaged in the presentation, can be disrespectful of other’s opinions, occasionally use electronics or other devices during class, infrequently comments or asks questions, and does not show reflection of class topics</w:t>
            </w:r>
          </w:p>
        </w:tc>
        <w:tc>
          <w:tcPr>
            <w:tcW w:w="2050" w:type="dxa"/>
          </w:tcPr>
          <w:p w:rsidR="00ED248F" w:rsidRPr="001C3A88" w:rsidRDefault="00ED248F" w:rsidP="00EF795D">
            <w:pPr>
              <w:pStyle w:val="BodyText"/>
              <w:rPr>
                <w:sz w:val="16"/>
              </w:rPr>
            </w:pPr>
            <w:r w:rsidRPr="001C3A88">
              <w:rPr>
                <w:sz w:val="16"/>
              </w:rPr>
              <w:t>Student addressed the group topic with no personal response or reference to class discussion and topics</w:t>
            </w:r>
          </w:p>
        </w:tc>
        <w:tc>
          <w:tcPr>
            <w:tcW w:w="2091" w:type="dxa"/>
          </w:tcPr>
          <w:p w:rsidR="00ED248F" w:rsidRPr="001C3A88" w:rsidRDefault="00ED248F" w:rsidP="00B8532E">
            <w:pPr>
              <w:pStyle w:val="BodyText"/>
              <w:rPr>
                <w:sz w:val="16"/>
              </w:rPr>
            </w:pPr>
            <w:r w:rsidRPr="001C3A88">
              <w:rPr>
                <w:sz w:val="16"/>
              </w:rPr>
              <w:t>The student demonstrates no engagement with the important issues raised in class topics and discussions</w:t>
            </w:r>
          </w:p>
        </w:tc>
        <w:tc>
          <w:tcPr>
            <w:tcW w:w="1537" w:type="dxa"/>
          </w:tcPr>
          <w:p w:rsidR="00ED248F" w:rsidRPr="001C3A88" w:rsidRDefault="00ED248F" w:rsidP="001C4241">
            <w:pPr>
              <w:pStyle w:val="BodyText"/>
              <w:rPr>
                <w:sz w:val="16"/>
              </w:rPr>
            </w:pPr>
            <w:r w:rsidRPr="001C3A88">
              <w:rPr>
                <w:sz w:val="16"/>
              </w:rPr>
              <w:t>Student is not dressed appropriately, presents their information in an unprofessional, ineffective manner, and shows poor oral presentation skills</w:t>
            </w:r>
          </w:p>
        </w:tc>
      </w:tr>
    </w:tbl>
    <w:p w:rsidR="00ED248F" w:rsidRPr="001C3A88" w:rsidRDefault="00ED248F" w:rsidP="00ED248F">
      <w:pPr>
        <w:pStyle w:val="BodyText"/>
        <w:jc w:val="center"/>
        <w:rPr>
          <w:color w:val="4F81BD" w:themeColor="accent1"/>
          <w:u w:val="single"/>
        </w:rPr>
      </w:pPr>
    </w:p>
    <w:tbl>
      <w:tblPr>
        <w:tblStyle w:val="TableGrid"/>
        <w:tblW w:w="0" w:type="auto"/>
        <w:tblLook w:val="00BF"/>
      </w:tblPr>
      <w:tblGrid>
        <w:gridCol w:w="1913"/>
        <w:gridCol w:w="1832"/>
        <w:gridCol w:w="1622"/>
        <w:gridCol w:w="1669"/>
        <w:gridCol w:w="1594"/>
        <w:gridCol w:w="946"/>
      </w:tblGrid>
      <w:tr w:rsidR="00ED248F" w:rsidRPr="001C3A88">
        <w:tc>
          <w:tcPr>
            <w:tcW w:w="9576" w:type="dxa"/>
            <w:gridSpan w:val="6"/>
          </w:tcPr>
          <w:p w:rsidR="00ED248F" w:rsidRPr="001C3A88" w:rsidRDefault="00ED248F" w:rsidP="00A044EC">
            <w:pPr>
              <w:pStyle w:val="BodyText"/>
            </w:pPr>
            <w:r w:rsidRPr="001C3A88">
              <w:t>Write the group name you are grading, then circle the level the group achieved based on the descriptions above. Once you have finished grading the group total up the amount.</w:t>
            </w:r>
          </w:p>
        </w:tc>
      </w:tr>
      <w:tr w:rsidR="00ED248F" w:rsidRPr="001C3A88">
        <w:tc>
          <w:tcPr>
            <w:tcW w:w="1913" w:type="dxa"/>
          </w:tcPr>
          <w:p w:rsidR="00ED248F" w:rsidRPr="001C3A88" w:rsidRDefault="00ED248F" w:rsidP="00A044EC">
            <w:pPr>
              <w:pStyle w:val="BodyText"/>
            </w:pPr>
            <w:r w:rsidRPr="001C3A88">
              <w:t>Group Name:</w:t>
            </w:r>
          </w:p>
          <w:p w:rsidR="00ED248F" w:rsidRPr="001C3A88" w:rsidRDefault="00ED248F" w:rsidP="00A044EC">
            <w:pPr>
              <w:rPr>
                <w:rFonts w:eastAsia="Times New Roman" w:cs="Times New Roman"/>
                <w:szCs w:val="20"/>
              </w:rPr>
            </w:pPr>
            <w:r w:rsidRPr="001C3A88">
              <w:t>___________________</w:t>
            </w:r>
          </w:p>
        </w:tc>
        <w:tc>
          <w:tcPr>
            <w:tcW w:w="1832" w:type="dxa"/>
          </w:tcPr>
          <w:p w:rsidR="00ED248F" w:rsidRPr="001C3A88" w:rsidRDefault="00ED248F" w:rsidP="00A044EC">
            <w:pPr>
              <w:pStyle w:val="BodyText"/>
            </w:pPr>
            <w:r w:rsidRPr="001C3A88">
              <w:t>Participation: 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1622" w:type="dxa"/>
          </w:tcPr>
          <w:p w:rsidR="00ED248F" w:rsidRPr="001C3A88" w:rsidRDefault="00ED248F" w:rsidP="00A044EC">
            <w:pPr>
              <w:pStyle w:val="BodyText"/>
            </w:pPr>
            <w:r w:rsidRPr="001C3A88">
              <w:t>Topic:</w:t>
            </w:r>
          </w:p>
          <w:p w:rsidR="00ED248F" w:rsidRPr="001C3A88" w:rsidRDefault="00ED248F" w:rsidP="00A044EC">
            <w:pPr>
              <w:pStyle w:val="BodyText"/>
            </w:pPr>
            <w:r w:rsidRPr="001C3A88">
              <w:t>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1669" w:type="dxa"/>
          </w:tcPr>
          <w:p w:rsidR="00ED248F" w:rsidRPr="001C3A88" w:rsidRDefault="00ED248F" w:rsidP="00A044EC">
            <w:pPr>
              <w:pStyle w:val="BodyText"/>
            </w:pPr>
            <w:r w:rsidRPr="001C3A88">
              <w:t>Content</w:t>
            </w:r>
          </w:p>
          <w:p w:rsidR="00ED248F" w:rsidRPr="001C3A88" w:rsidRDefault="00ED248F" w:rsidP="00A044EC">
            <w:pPr>
              <w:pStyle w:val="BodyText"/>
            </w:pPr>
            <w:r w:rsidRPr="001C3A88">
              <w:t>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1594" w:type="dxa"/>
          </w:tcPr>
          <w:p w:rsidR="00ED248F" w:rsidRPr="001C3A88" w:rsidRDefault="00ED248F" w:rsidP="00A044EC">
            <w:pPr>
              <w:pStyle w:val="BodyText"/>
            </w:pPr>
            <w:r w:rsidRPr="001C3A88">
              <w:t>Presentation:</w:t>
            </w:r>
          </w:p>
          <w:p w:rsidR="00ED248F" w:rsidRPr="001C3A88" w:rsidRDefault="00ED248F" w:rsidP="00A044EC">
            <w:pPr>
              <w:pStyle w:val="BodyText"/>
            </w:pPr>
            <w:r w:rsidRPr="001C3A88">
              <w:t>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946" w:type="dxa"/>
          </w:tcPr>
          <w:p w:rsidR="00ED248F" w:rsidRPr="001C3A88" w:rsidRDefault="00ED248F" w:rsidP="00A044EC">
            <w:pPr>
              <w:pStyle w:val="BodyText"/>
            </w:pPr>
            <w:r w:rsidRPr="001C3A88">
              <w:t>Totals:</w:t>
            </w:r>
          </w:p>
          <w:p w:rsidR="00ED248F" w:rsidRPr="001C3A88" w:rsidRDefault="00ED248F" w:rsidP="00A044EC">
            <w:pPr>
              <w:pStyle w:val="BodyText"/>
            </w:pPr>
            <w:r w:rsidRPr="001C3A88">
              <w:t>1 2 3 4</w:t>
            </w:r>
          </w:p>
          <w:p w:rsidR="00ED248F" w:rsidRPr="001C3A88" w:rsidRDefault="00ED248F" w:rsidP="00A044EC">
            <w:pPr>
              <w:pStyle w:val="BodyText"/>
            </w:pPr>
            <w:r w:rsidRPr="001C3A88">
              <w:t>1 2 3 4</w:t>
            </w:r>
          </w:p>
          <w:p w:rsidR="00ED248F" w:rsidRPr="001C3A88" w:rsidRDefault="00ED248F" w:rsidP="00A044EC">
            <w:pPr>
              <w:pStyle w:val="BodyText"/>
            </w:pPr>
            <w:r w:rsidRPr="001C3A88">
              <w:t>1 2 3 4</w:t>
            </w:r>
          </w:p>
        </w:tc>
      </w:tr>
      <w:tr w:rsidR="00ED248F" w:rsidRPr="001C3A88">
        <w:tblPrEx>
          <w:tblLook w:val="04A0"/>
        </w:tblPrEx>
        <w:tc>
          <w:tcPr>
            <w:tcW w:w="1913" w:type="dxa"/>
          </w:tcPr>
          <w:p w:rsidR="00ED248F" w:rsidRPr="001C3A88" w:rsidRDefault="00ED248F" w:rsidP="00A044EC">
            <w:pPr>
              <w:pStyle w:val="BodyText"/>
            </w:pPr>
            <w:r w:rsidRPr="001C3A88">
              <w:t>Group Name:</w:t>
            </w:r>
          </w:p>
          <w:p w:rsidR="00ED248F" w:rsidRPr="001C3A88" w:rsidRDefault="00ED248F" w:rsidP="00A044EC">
            <w:pPr>
              <w:rPr>
                <w:rFonts w:eastAsia="Times New Roman" w:cs="Times New Roman"/>
                <w:szCs w:val="20"/>
              </w:rPr>
            </w:pPr>
            <w:r w:rsidRPr="001C3A88">
              <w:t>___________________</w:t>
            </w:r>
          </w:p>
        </w:tc>
        <w:tc>
          <w:tcPr>
            <w:tcW w:w="1832" w:type="dxa"/>
          </w:tcPr>
          <w:p w:rsidR="00ED248F" w:rsidRPr="001C3A88" w:rsidRDefault="00ED248F" w:rsidP="00A044EC">
            <w:pPr>
              <w:pStyle w:val="BodyText"/>
            </w:pPr>
            <w:r w:rsidRPr="001C3A88">
              <w:t>Participation: 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1622" w:type="dxa"/>
          </w:tcPr>
          <w:p w:rsidR="00ED248F" w:rsidRPr="001C3A88" w:rsidRDefault="00ED248F" w:rsidP="00A044EC">
            <w:pPr>
              <w:pStyle w:val="BodyText"/>
            </w:pPr>
            <w:r w:rsidRPr="001C3A88">
              <w:t>Topic:</w:t>
            </w:r>
          </w:p>
          <w:p w:rsidR="00ED248F" w:rsidRPr="001C3A88" w:rsidRDefault="00ED248F" w:rsidP="00A044EC">
            <w:pPr>
              <w:pStyle w:val="BodyText"/>
            </w:pPr>
            <w:r w:rsidRPr="001C3A88">
              <w:t>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1669" w:type="dxa"/>
          </w:tcPr>
          <w:p w:rsidR="00ED248F" w:rsidRPr="001C3A88" w:rsidRDefault="00ED248F" w:rsidP="00A044EC">
            <w:pPr>
              <w:pStyle w:val="BodyText"/>
            </w:pPr>
            <w:r w:rsidRPr="001C3A88">
              <w:t>Content</w:t>
            </w:r>
          </w:p>
          <w:p w:rsidR="00ED248F" w:rsidRPr="001C3A88" w:rsidRDefault="00ED248F" w:rsidP="00A044EC">
            <w:pPr>
              <w:pStyle w:val="BodyText"/>
            </w:pPr>
            <w:r w:rsidRPr="001C3A88">
              <w:t>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1594" w:type="dxa"/>
          </w:tcPr>
          <w:p w:rsidR="00ED248F" w:rsidRPr="001C3A88" w:rsidRDefault="00ED248F" w:rsidP="00A044EC">
            <w:pPr>
              <w:pStyle w:val="BodyText"/>
            </w:pPr>
            <w:r w:rsidRPr="001C3A88">
              <w:t>Presentation:</w:t>
            </w:r>
          </w:p>
          <w:p w:rsidR="00ED248F" w:rsidRPr="001C3A88" w:rsidRDefault="00ED248F" w:rsidP="00A044EC">
            <w:pPr>
              <w:pStyle w:val="BodyText"/>
            </w:pPr>
            <w:r w:rsidRPr="001C3A88">
              <w:t>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946" w:type="dxa"/>
          </w:tcPr>
          <w:p w:rsidR="00ED248F" w:rsidRPr="001C3A88" w:rsidRDefault="00ED248F" w:rsidP="00A044EC">
            <w:pPr>
              <w:pStyle w:val="BodyText"/>
            </w:pPr>
            <w:r w:rsidRPr="001C3A88">
              <w:t>Totals:</w:t>
            </w:r>
          </w:p>
          <w:p w:rsidR="00ED248F" w:rsidRPr="001C3A88" w:rsidRDefault="00ED248F" w:rsidP="00A044EC">
            <w:pPr>
              <w:pStyle w:val="BodyText"/>
            </w:pPr>
            <w:r w:rsidRPr="001C3A88">
              <w:t>1 2 3 4</w:t>
            </w:r>
          </w:p>
          <w:p w:rsidR="00ED248F" w:rsidRPr="001C3A88" w:rsidRDefault="00ED248F" w:rsidP="00A044EC">
            <w:pPr>
              <w:pStyle w:val="BodyText"/>
            </w:pPr>
            <w:r w:rsidRPr="001C3A88">
              <w:t>1 2 3 4</w:t>
            </w:r>
          </w:p>
          <w:p w:rsidR="00ED248F" w:rsidRPr="001C3A88" w:rsidRDefault="00ED248F" w:rsidP="00A044EC">
            <w:pPr>
              <w:pStyle w:val="BodyText"/>
            </w:pPr>
            <w:r w:rsidRPr="001C3A88">
              <w:t>1 2 3 4</w:t>
            </w:r>
          </w:p>
        </w:tc>
      </w:tr>
      <w:tr w:rsidR="00ED248F" w:rsidRPr="001C3A88">
        <w:tblPrEx>
          <w:tblLook w:val="04A0"/>
        </w:tblPrEx>
        <w:tc>
          <w:tcPr>
            <w:tcW w:w="1913" w:type="dxa"/>
          </w:tcPr>
          <w:p w:rsidR="00ED248F" w:rsidRPr="001C3A88" w:rsidRDefault="00ED248F" w:rsidP="00A044EC">
            <w:pPr>
              <w:pStyle w:val="BodyText"/>
            </w:pPr>
            <w:r w:rsidRPr="001C3A88">
              <w:t>Group Name:</w:t>
            </w:r>
          </w:p>
          <w:p w:rsidR="00ED248F" w:rsidRPr="001C3A88" w:rsidRDefault="00ED248F" w:rsidP="00A044EC">
            <w:pPr>
              <w:rPr>
                <w:rFonts w:eastAsia="Times New Roman" w:cs="Times New Roman"/>
                <w:szCs w:val="20"/>
              </w:rPr>
            </w:pPr>
            <w:r w:rsidRPr="001C3A88">
              <w:t>___________________</w:t>
            </w:r>
          </w:p>
        </w:tc>
        <w:tc>
          <w:tcPr>
            <w:tcW w:w="1832" w:type="dxa"/>
          </w:tcPr>
          <w:p w:rsidR="00ED248F" w:rsidRPr="001C3A88" w:rsidRDefault="00ED248F" w:rsidP="00A044EC">
            <w:pPr>
              <w:pStyle w:val="BodyText"/>
            </w:pPr>
            <w:r w:rsidRPr="001C3A88">
              <w:t>Participation: 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1622" w:type="dxa"/>
          </w:tcPr>
          <w:p w:rsidR="00ED248F" w:rsidRPr="001C3A88" w:rsidRDefault="00ED248F" w:rsidP="00A044EC">
            <w:pPr>
              <w:pStyle w:val="BodyText"/>
            </w:pPr>
            <w:r w:rsidRPr="001C3A88">
              <w:t>Topic:</w:t>
            </w:r>
          </w:p>
          <w:p w:rsidR="00ED248F" w:rsidRPr="001C3A88" w:rsidRDefault="00ED248F" w:rsidP="00A044EC">
            <w:pPr>
              <w:pStyle w:val="BodyText"/>
            </w:pPr>
            <w:r w:rsidRPr="001C3A88">
              <w:t>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1669" w:type="dxa"/>
          </w:tcPr>
          <w:p w:rsidR="00ED248F" w:rsidRPr="001C3A88" w:rsidRDefault="00ED248F" w:rsidP="00A044EC">
            <w:pPr>
              <w:pStyle w:val="BodyText"/>
            </w:pPr>
            <w:r w:rsidRPr="001C3A88">
              <w:t>Content</w:t>
            </w:r>
          </w:p>
          <w:p w:rsidR="00ED248F" w:rsidRPr="001C3A88" w:rsidRDefault="00ED248F" w:rsidP="00A044EC">
            <w:pPr>
              <w:pStyle w:val="BodyText"/>
            </w:pPr>
            <w:r w:rsidRPr="001C3A88">
              <w:t>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1594" w:type="dxa"/>
          </w:tcPr>
          <w:p w:rsidR="00ED248F" w:rsidRPr="001C3A88" w:rsidRDefault="00ED248F" w:rsidP="00A044EC">
            <w:pPr>
              <w:pStyle w:val="BodyText"/>
            </w:pPr>
            <w:r w:rsidRPr="001C3A88">
              <w:t>Presentation:</w:t>
            </w:r>
          </w:p>
          <w:p w:rsidR="00ED248F" w:rsidRPr="001C3A88" w:rsidRDefault="00ED248F" w:rsidP="00A044EC">
            <w:pPr>
              <w:pStyle w:val="BodyText"/>
            </w:pPr>
            <w:r w:rsidRPr="001C3A88">
              <w:t>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946" w:type="dxa"/>
          </w:tcPr>
          <w:p w:rsidR="00ED248F" w:rsidRPr="001C3A88" w:rsidRDefault="00ED248F" w:rsidP="00A044EC">
            <w:pPr>
              <w:pStyle w:val="BodyText"/>
            </w:pPr>
            <w:r w:rsidRPr="001C3A88">
              <w:t>Totals:</w:t>
            </w:r>
          </w:p>
          <w:p w:rsidR="00ED248F" w:rsidRPr="001C3A88" w:rsidRDefault="00ED248F" w:rsidP="00A044EC">
            <w:pPr>
              <w:pStyle w:val="BodyText"/>
            </w:pPr>
            <w:r w:rsidRPr="001C3A88">
              <w:t>1 2 3 4</w:t>
            </w:r>
          </w:p>
          <w:p w:rsidR="00ED248F" w:rsidRPr="001C3A88" w:rsidRDefault="00ED248F" w:rsidP="00A044EC">
            <w:pPr>
              <w:pStyle w:val="BodyText"/>
            </w:pPr>
            <w:r w:rsidRPr="001C3A88">
              <w:t>1 2 3 4</w:t>
            </w:r>
          </w:p>
          <w:p w:rsidR="00ED248F" w:rsidRPr="001C3A88" w:rsidRDefault="00ED248F" w:rsidP="00A044EC">
            <w:pPr>
              <w:pStyle w:val="BodyText"/>
            </w:pPr>
            <w:r w:rsidRPr="001C3A88">
              <w:t>1 2 3 4</w:t>
            </w:r>
          </w:p>
        </w:tc>
      </w:tr>
      <w:tr w:rsidR="00ED248F" w:rsidRPr="001C3A88">
        <w:tblPrEx>
          <w:tblLook w:val="04A0"/>
        </w:tblPrEx>
        <w:tc>
          <w:tcPr>
            <w:tcW w:w="1913" w:type="dxa"/>
          </w:tcPr>
          <w:p w:rsidR="00ED248F" w:rsidRPr="001C3A88" w:rsidRDefault="00ED248F" w:rsidP="00A044EC">
            <w:pPr>
              <w:pStyle w:val="BodyText"/>
            </w:pPr>
            <w:r w:rsidRPr="001C3A88">
              <w:t>Group Name:</w:t>
            </w:r>
          </w:p>
          <w:p w:rsidR="00ED248F" w:rsidRPr="001C3A88" w:rsidRDefault="00ED248F" w:rsidP="00A044EC">
            <w:pPr>
              <w:rPr>
                <w:rFonts w:eastAsia="Times New Roman" w:cs="Times New Roman"/>
                <w:szCs w:val="20"/>
              </w:rPr>
            </w:pPr>
            <w:r w:rsidRPr="001C3A88">
              <w:t>___________________</w:t>
            </w:r>
          </w:p>
        </w:tc>
        <w:tc>
          <w:tcPr>
            <w:tcW w:w="1832" w:type="dxa"/>
          </w:tcPr>
          <w:p w:rsidR="00ED248F" w:rsidRPr="001C3A88" w:rsidRDefault="00ED248F" w:rsidP="00A044EC">
            <w:pPr>
              <w:pStyle w:val="BodyText"/>
            </w:pPr>
            <w:r w:rsidRPr="001C3A88">
              <w:t>Participation: 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1622" w:type="dxa"/>
          </w:tcPr>
          <w:p w:rsidR="00ED248F" w:rsidRPr="001C3A88" w:rsidRDefault="00ED248F" w:rsidP="00A044EC">
            <w:pPr>
              <w:pStyle w:val="BodyText"/>
            </w:pPr>
            <w:r w:rsidRPr="001C3A88">
              <w:t>Topic:</w:t>
            </w:r>
          </w:p>
          <w:p w:rsidR="00ED248F" w:rsidRPr="001C3A88" w:rsidRDefault="00ED248F" w:rsidP="00A044EC">
            <w:pPr>
              <w:pStyle w:val="BodyText"/>
            </w:pPr>
            <w:r w:rsidRPr="001C3A88">
              <w:t>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1669" w:type="dxa"/>
          </w:tcPr>
          <w:p w:rsidR="00ED248F" w:rsidRPr="001C3A88" w:rsidRDefault="00ED248F" w:rsidP="00A044EC">
            <w:pPr>
              <w:pStyle w:val="BodyText"/>
            </w:pPr>
            <w:r w:rsidRPr="001C3A88">
              <w:t>Content</w:t>
            </w:r>
          </w:p>
          <w:p w:rsidR="00ED248F" w:rsidRPr="001C3A88" w:rsidRDefault="00ED248F" w:rsidP="00A044EC">
            <w:pPr>
              <w:pStyle w:val="BodyText"/>
            </w:pPr>
            <w:r w:rsidRPr="001C3A88">
              <w:t>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1594" w:type="dxa"/>
          </w:tcPr>
          <w:p w:rsidR="00ED248F" w:rsidRPr="001C3A88" w:rsidRDefault="00ED248F" w:rsidP="00A044EC">
            <w:pPr>
              <w:pStyle w:val="BodyText"/>
            </w:pPr>
            <w:r w:rsidRPr="001C3A88">
              <w:t>Presentation:</w:t>
            </w:r>
          </w:p>
          <w:p w:rsidR="00ED248F" w:rsidRPr="001C3A88" w:rsidRDefault="00ED248F" w:rsidP="00A044EC">
            <w:pPr>
              <w:pStyle w:val="BodyText"/>
            </w:pPr>
            <w:r w:rsidRPr="001C3A88">
              <w:t>Level 1</w:t>
            </w:r>
          </w:p>
          <w:p w:rsidR="00ED248F" w:rsidRPr="001C3A88" w:rsidRDefault="00ED248F" w:rsidP="00A044EC">
            <w:pPr>
              <w:pStyle w:val="BodyText"/>
            </w:pPr>
            <w:r w:rsidRPr="001C3A88">
              <w:t>Level 2</w:t>
            </w:r>
          </w:p>
          <w:p w:rsidR="00ED248F" w:rsidRPr="001C3A88" w:rsidRDefault="00ED248F" w:rsidP="00A044EC">
            <w:pPr>
              <w:pStyle w:val="BodyText"/>
            </w:pPr>
            <w:r w:rsidRPr="001C3A88">
              <w:t>Level 3</w:t>
            </w:r>
          </w:p>
        </w:tc>
        <w:tc>
          <w:tcPr>
            <w:tcW w:w="946" w:type="dxa"/>
          </w:tcPr>
          <w:p w:rsidR="00ED248F" w:rsidRPr="001C3A88" w:rsidRDefault="00ED248F" w:rsidP="00A044EC">
            <w:pPr>
              <w:pStyle w:val="BodyText"/>
            </w:pPr>
            <w:r w:rsidRPr="001C3A88">
              <w:t>Totals:</w:t>
            </w:r>
          </w:p>
          <w:p w:rsidR="00ED248F" w:rsidRPr="001C3A88" w:rsidRDefault="00ED248F" w:rsidP="00A044EC">
            <w:pPr>
              <w:pStyle w:val="BodyText"/>
            </w:pPr>
            <w:r w:rsidRPr="001C3A88">
              <w:t>1 2 3 4</w:t>
            </w:r>
          </w:p>
          <w:p w:rsidR="00ED248F" w:rsidRPr="001C3A88" w:rsidRDefault="00ED248F" w:rsidP="00A044EC">
            <w:pPr>
              <w:pStyle w:val="BodyText"/>
            </w:pPr>
            <w:r w:rsidRPr="001C3A88">
              <w:t>1 2 3 4</w:t>
            </w:r>
          </w:p>
          <w:p w:rsidR="00ED248F" w:rsidRPr="001C3A88" w:rsidRDefault="00ED248F" w:rsidP="00A044EC">
            <w:pPr>
              <w:pStyle w:val="BodyText"/>
            </w:pPr>
            <w:r w:rsidRPr="001C3A88">
              <w:t>1 2 3 4</w:t>
            </w:r>
          </w:p>
        </w:tc>
      </w:tr>
    </w:tbl>
    <w:p w:rsidR="00ED248F" w:rsidRPr="001C3A88" w:rsidRDefault="00ED248F" w:rsidP="00ED248F">
      <w:pPr>
        <w:pStyle w:val="BodyText"/>
      </w:pPr>
    </w:p>
    <w:p w:rsidR="00875DDC" w:rsidRPr="001C3A88" w:rsidRDefault="00875DDC" w:rsidP="00F94B24">
      <w:pPr>
        <w:pStyle w:val="Heading2"/>
        <w:rPr>
          <w:rFonts w:asciiTheme="minorHAnsi" w:hAnsiTheme="minorHAnsi"/>
        </w:rPr>
      </w:pPr>
    </w:p>
    <w:p w:rsidR="00875DDC" w:rsidRPr="001C3A88" w:rsidRDefault="00875DDC" w:rsidP="00F94B24">
      <w:pPr>
        <w:pStyle w:val="Heading2"/>
        <w:rPr>
          <w:rFonts w:asciiTheme="minorHAnsi" w:hAnsiTheme="minorHAnsi"/>
        </w:rPr>
      </w:pPr>
    </w:p>
    <w:p w:rsidR="00875DDC" w:rsidRPr="001C3A88" w:rsidRDefault="00875DDC" w:rsidP="00F94B24">
      <w:pPr>
        <w:pStyle w:val="Heading2"/>
        <w:rPr>
          <w:rFonts w:asciiTheme="minorHAnsi" w:hAnsiTheme="minorHAnsi"/>
        </w:rPr>
      </w:pPr>
    </w:p>
    <w:p w:rsidR="00875DDC" w:rsidRPr="001C3A88" w:rsidRDefault="00875DDC" w:rsidP="00F94B24">
      <w:pPr>
        <w:pStyle w:val="Heading2"/>
        <w:rPr>
          <w:rFonts w:asciiTheme="minorHAnsi" w:hAnsiTheme="minorHAnsi"/>
        </w:rPr>
      </w:pPr>
    </w:p>
    <w:p w:rsidR="00875DDC" w:rsidRPr="001C3A88" w:rsidRDefault="00875DDC" w:rsidP="00F94B24">
      <w:pPr>
        <w:pStyle w:val="Heading2"/>
        <w:rPr>
          <w:rFonts w:asciiTheme="minorHAnsi" w:hAnsiTheme="minorHAnsi"/>
        </w:rPr>
      </w:pPr>
    </w:p>
    <w:p w:rsidR="00F94B24" w:rsidRPr="001C3A88" w:rsidRDefault="00F94B24" w:rsidP="00875DDC">
      <w:pPr>
        <w:pStyle w:val="Heading2"/>
        <w:jc w:val="center"/>
        <w:rPr>
          <w:rFonts w:asciiTheme="minorHAnsi" w:hAnsiTheme="minorHAnsi"/>
        </w:rPr>
      </w:pPr>
      <w:bookmarkStart w:id="45" w:name="_Toc255673725"/>
      <w:r w:rsidRPr="001C3A88">
        <w:rPr>
          <w:rFonts w:asciiTheme="minorHAnsi" w:hAnsiTheme="minorHAnsi"/>
        </w:rPr>
        <w:t>Class Fourteen</w:t>
      </w:r>
      <w:bookmarkEnd w:id="45"/>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875DDC">
      <w:pPr>
        <w:pStyle w:val="Heading3"/>
      </w:pPr>
      <w:bookmarkStart w:id="46" w:name="_Toc255673726"/>
      <w:r w:rsidRPr="001C3A88">
        <w:t>Lesson Plan</w:t>
      </w:r>
      <w:bookmarkEnd w:id="46"/>
    </w:p>
    <w:p w:rsidR="00875DDC" w:rsidRPr="001C3A88" w:rsidRDefault="00875DDC" w:rsidP="00F94B24">
      <w:pPr>
        <w:jc w:val="center"/>
        <w:rPr>
          <w:i/>
          <w:color w:val="595959" w:themeColor="text1" w:themeTint="A6"/>
        </w:rPr>
      </w:pPr>
    </w:p>
    <w:p w:rsidR="00F94B24" w:rsidRPr="001C3A88" w:rsidRDefault="00875DDC" w:rsidP="00F94B24">
      <w:pPr>
        <w:jc w:val="center"/>
        <w:rPr>
          <w:i/>
          <w:color w:val="4F81BD" w:themeColor="accent1"/>
        </w:rPr>
      </w:pPr>
      <w:r w:rsidRPr="001C3A88">
        <w:rPr>
          <w:i/>
          <w:color w:val="4F81BD" w:themeColor="accent1"/>
        </w:rPr>
        <w:t>Class Meeting Fourteen – Group Presentations</w:t>
      </w:r>
    </w:p>
    <w:tbl>
      <w:tblPr>
        <w:tblStyle w:val="TableGrid"/>
        <w:tblW w:w="0" w:type="auto"/>
        <w:shd w:val="clear" w:color="auto" w:fill="6CA1D9"/>
        <w:tblLook w:val="04A0"/>
      </w:tblPr>
      <w:tblGrid>
        <w:gridCol w:w="9576"/>
      </w:tblGrid>
      <w:tr w:rsidR="00F94B24" w:rsidRPr="001C3A88">
        <w:trPr>
          <w:trHeight w:val="539"/>
        </w:trPr>
        <w:tc>
          <w:tcPr>
            <w:tcW w:w="9576" w:type="dxa"/>
            <w:tcBorders>
              <w:bottom w:val="single" w:sz="4" w:space="0" w:color="auto"/>
            </w:tcBorders>
            <w:shd w:val="clear" w:color="auto" w:fill="89C5DB"/>
            <w:vAlign w:val="center"/>
          </w:tcPr>
          <w:p w:rsidR="00F94B24" w:rsidRPr="001C3A88" w:rsidRDefault="00F94B24" w:rsidP="002C4A4E">
            <w:pPr>
              <w:jc w:val="center"/>
              <w:rPr>
                <w:b/>
                <w:color w:val="FFFFFF" w:themeColor="background1"/>
                <w:sz w:val="32"/>
              </w:rPr>
            </w:pPr>
            <w:r w:rsidRPr="001C3A88">
              <w:rPr>
                <w:b/>
                <w:color w:val="FFFFFF" w:themeColor="background1"/>
                <w:sz w:val="32"/>
              </w:rPr>
              <w:t>Specific HFA/AS Needs Targeted</w:t>
            </w:r>
          </w:p>
        </w:tc>
      </w:tr>
      <w:tr w:rsidR="00F94B24" w:rsidRPr="001C3A88">
        <w:trPr>
          <w:trHeight w:val="629"/>
        </w:trPr>
        <w:tc>
          <w:tcPr>
            <w:tcW w:w="9576" w:type="dxa"/>
            <w:shd w:val="clear" w:color="auto" w:fill="auto"/>
            <w:vAlign w:val="center"/>
          </w:tcPr>
          <w:p w:rsidR="00F94B24" w:rsidRPr="001C3A88" w:rsidRDefault="00F94B24" w:rsidP="00875DDC">
            <w:pPr>
              <w:jc w:val="center"/>
            </w:pPr>
            <w:r w:rsidRPr="001C3A88">
              <w:t>Assessment of coping skills, communication skills, learning styles, social skills and sensory differences</w:t>
            </w:r>
          </w:p>
        </w:tc>
      </w:tr>
    </w:tbl>
    <w:p w:rsidR="00F94B24" w:rsidRPr="001C3A88" w:rsidRDefault="00F94B24" w:rsidP="00F94B24">
      <w:pPr>
        <w:rPr>
          <w:i/>
        </w:rPr>
      </w:pPr>
    </w:p>
    <w:tbl>
      <w:tblPr>
        <w:tblStyle w:val="TableGrid"/>
        <w:tblW w:w="0" w:type="auto"/>
        <w:shd w:val="clear" w:color="auto" w:fill="6CA1D9"/>
        <w:tblLook w:val="04A0"/>
      </w:tblPr>
      <w:tblGrid>
        <w:gridCol w:w="6588"/>
        <w:gridCol w:w="1350"/>
        <w:gridCol w:w="1638"/>
      </w:tblGrid>
      <w:tr w:rsidR="00F94B24" w:rsidRPr="001C3A88">
        <w:trPr>
          <w:trHeight w:val="539"/>
        </w:trPr>
        <w:tc>
          <w:tcPr>
            <w:tcW w:w="9576" w:type="dxa"/>
            <w:gridSpan w:val="3"/>
            <w:tcBorders>
              <w:bottom w:val="single" w:sz="4" w:space="0" w:color="auto"/>
            </w:tcBorders>
            <w:shd w:val="clear" w:color="auto" w:fill="88C3DA"/>
            <w:vAlign w:val="center"/>
          </w:tcPr>
          <w:p w:rsidR="00F94B24" w:rsidRPr="001C3A88" w:rsidRDefault="00F94B24" w:rsidP="002C4A4E">
            <w:pPr>
              <w:jc w:val="center"/>
              <w:rPr>
                <w:b/>
                <w:color w:val="FFFFFF" w:themeColor="background1"/>
                <w:sz w:val="32"/>
              </w:rPr>
            </w:pPr>
            <w:r w:rsidRPr="001C3A88">
              <w:rPr>
                <w:b/>
                <w:color w:val="FFFFFF" w:themeColor="background1"/>
                <w:sz w:val="32"/>
              </w:rPr>
              <w:t>Classroom Objectives</w:t>
            </w:r>
          </w:p>
        </w:tc>
      </w:tr>
      <w:tr w:rsidR="00F94B24" w:rsidRPr="001C3A88">
        <w:trPr>
          <w:trHeight w:val="701"/>
        </w:trPr>
        <w:tc>
          <w:tcPr>
            <w:tcW w:w="6588" w:type="dxa"/>
            <w:tcBorders>
              <w:bottom w:val="single" w:sz="4" w:space="0" w:color="auto"/>
            </w:tcBorders>
            <w:shd w:val="clear" w:color="auto" w:fill="E6E6E6"/>
            <w:vAlign w:val="center"/>
          </w:tcPr>
          <w:p w:rsidR="00F94B24" w:rsidRPr="001C3A88" w:rsidRDefault="00F94B24" w:rsidP="002C4A4E">
            <w:pPr>
              <w:jc w:val="center"/>
            </w:pPr>
            <w:r w:rsidRPr="001C3A88">
              <w:t>Student Name:</w:t>
            </w:r>
          </w:p>
        </w:tc>
        <w:tc>
          <w:tcPr>
            <w:tcW w:w="1350" w:type="dxa"/>
            <w:tcBorders>
              <w:bottom w:val="single" w:sz="4" w:space="0" w:color="auto"/>
            </w:tcBorders>
            <w:shd w:val="clear" w:color="auto" w:fill="E6E6E6"/>
            <w:vAlign w:val="center"/>
          </w:tcPr>
          <w:p w:rsidR="00F94B24" w:rsidRPr="001C3A88" w:rsidRDefault="00F94B24" w:rsidP="002C4A4E">
            <w:pPr>
              <w:jc w:val="center"/>
            </w:pPr>
            <w:r w:rsidRPr="001C3A88">
              <w:t>Accuracy</w:t>
            </w:r>
          </w:p>
        </w:tc>
        <w:tc>
          <w:tcPr>
            <w:tcW w:w="1638" w:type="dxa"/>
            <w:tcBorders>
              <w:bottom w:val="single" w:sz="4" w:space="0" w:color="auto"/>
            </w:tcBorders>
            <w:shd w:val="clear" w:color="auto" w:fill="E6E6E6"/>
            <w:vAlign w:val="center"/>
          </w:tcPr>
          <w:p w:rsidR="00F94B24" w:rsidRPr="001C3A88" w:rsidRDefault="00F94B24" w:rsidP="002C4A4E">
            <w:pPr>
              <w:jc w:val="center"/>
            </w:pPr>
            <w:r w:rsidRPr="001C3A88">
              <w:t>Objective Met (Yes/No)</w:t>
            </w:r>
          </w:p>
        </w:tc>
      </w:tr>
      <w:tr w:rsidR="00F94B24" w:rsidRPr="001C3A88">
        <w:tc>
          <w:tcPr>
            <w:tcW w:w="6588" w:type="dxa"/>
            <w:shd w:val="clear" w:color="auto" w:fill="auto"/>
          </w:tcPr>
          <w:p w:rsidR="00F94B24" w:rsidRPr="001C3A88" w:rsidRDefault="00F94B24" w:rsidP="009B1922">
            <w:pPr>
              <w:rPr>
                <w:rFonts w:cs="Times New Roman"/>
                <w:szCs w:val="20"/>
              </w:rPr>
            </w:pPr>
            <w:r w:rsidRPr="001C3A88">
              <w:rPr>
                <w:rFonts w:cs="Times New Roman"/>
                <w:color w:val="000000"/>
                <w:szCs w:val="26"/>
                <w:u w:val="single"/>
              </w:rPr>
              <w:t>Objective One</w:t>
            </w:r>
            <w:r w:rsidRPr="001C3A88">
              <w:rPr>
                <w:rFonts w:cs="Times New Roman"/>
                <w:color w:val="000000"/>
                <w:szCs w:val="26"/>
              </w:rPr>
              <w:t>: Student will be attentive in class with no more than ____redirections from clinician.</w:t>
            </w:r>
          </w:p>
          <w:p w:rsidR="00F94B24" w:rsidRPr="001C3A88" w:rsidRDefault="00F94B24" w:rsidP="009B1922">
            <w:pPr>
              <w:rPr>
                <w:rFonts w:cs="Times New Roman"/>
                <w:szCs w:val="20"/>
              </w:rPr>
            </w:pPr>
            <w:r w:rsidRPr="001C3A88">
              <w:rPr>
                <w:rFonts w:cs="Times New Roman"/>
                <w:color w:val="000000"/>
                <w:szCs w:val="26"/>
                <w:u w:val="single"/>
              </w:rPr>
              <w:t>Objective Two:</w:t>
            </w:r>
            <w:r w:rsidRPr="001C3A88">
              <w:rPr>
                <w:rFonts w:cs="Times New Roman"/>
                <w:color w:val="000000"/>
                <w:szCs w:val="26"/>
              </w:rPr>
              <w:t xml:space="preserve"> Student will participate in class discussions and/or activities ____% of the time.</w:t>
            </w:r>
          </w:p>
          <w:p w:rsidR="00F94B24" w:rsidRPr="001C3A88" w:rsidRDefault="00F94B24" w:rsidP="009B1922">
            <w:pPr>
              <w:rPr>
                <w:sz w:val="20"/>
                <w:szCs w:val="20"/>
              </w:rPr>
            </w:pPr>
            <w:r w:rsidRPr="001C3A88">
              <w:rPr>
                <w:color w:val="000000"/>
                <w:szCs w:val="26"/>
                <w:u w:val="single"/>
              </w:rPr>
              <w:t>Objective Three:</w:t>
            </w:r>
            <w:r w:rsidRPr="001C3A88">
              <w:rPr>
                <w:color w:val="000000"/>
                <w:szCs w:val="26"/>
              </w:rPr>
              <w:t xml:space="preserve"> Student specific goal</w:t>
            </w:r>
          </w:p>
          <w:p w:rsidR="00F94B24" w:rsidRPr="001C3A88" w:rsidRDefault="00F94B24" w:rsidP="009B1922">
            <w:pPr>
              <w:tabs>
                <w:tab w:val="left" w:pos="2600"/>
              </w:tabs>
            </w:pPr>
          </w:p>
        </w:tc>
        <w:tc>
          <w:tcPr>
            <w:tcW w:w="1350" w:type="dxa"/>
            <w:shd w:val="clear" w:color="auto" w:fill="auto"/>
          </w:tcPr>
          <w:p w:rsidR="00F94B24" w:rsidRPr="001C3A88" w:rsidRDefault="00F94B24"/>
        </w:tc>
        <w:tc>
          <w:tcPr>
            <w:tcW w:w="1638" w:type="dxa"/>
            <w:shd w:val="clear" w:color="auto" w:fill="auto"/>
          </w:tcPr>
          <w:p w:rsidR="00F94B24" w:rsidRPr="001C3A88" w:rsidRDefault="00F94B24"/>
        </w:tc>
      </w:tr>
    </w:tbl>
    <w:p w:rsidR="00F94B24" w:rsidRPr="001C3A88" w:rsidRDefault="00F94B24" w:rsidP="00F94B24"/>
    <w:tbl>
      <w:tblPr>
        <w:tblStyle w:val="TableGrid"/>
        <w:tblW w:w="0" w:type="auto"/>
        <w:shd w:val="clear" w:color="auto" w:fill="6CA1D9"/>
        <w:tblLook w:val="04A0"/>
      </w:tblPr>
      <w:tblGrid>
        <w:gridCol w:w="7218"/>
        <w:gridCol w:w="2358"/>
      </w:tblGrid>
      <w:tr w:rsidR="00F94B24" w:rsidRPr="001C3A88">
        <w:trPr>
          <w:trHeight w:val="539"/>
        </w:trPr>
        <w:tc>
          <w:tcPr>
            <w:tcW w:w="7218" w:type="dxa"/>
            <w:tcBorders>
              <w:bottom w:val="single" w:sz="4" w:space="0" w:color="auto"/>
            </w:tcBorders>
            <w:shd w:val="clear" w:color="auto" w:fill="87C5D9"/>
            <w:vAlign w:val="center"/>
          </w:tcPr>
          <w:p w:rsidR="00F94B24" w:rsidRPr="001C3A88" w:rsidRDefault="00F94B24"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F94B24" w:rsidRPr="001C3A88" w:rsidRDefault="00F94B24" w:rsidP="002C4A4E">
            <w:pPr>
              <w:jc w:val="center"/>
              <w:rPr>
                <w:b/>
                <w:color w:val="FFFFFF" w:themeColor="background1"/>
                <w:sz w:val="32"/>
              </w:rPr>
            </w:pPr>
            <w:r w:rsidRPr="001C3A88">
              <w:rPr>
                <w:b/>
                <w:color w:val="FFFFFF" w:themeColor="background1"/>
                <w:sz w:val="32"/>
              </w:rPr>
              <w:t>Materials</w:t>
            </w:r>
          </w:p>
        </w:tc>
      </w:tr>
      <w:tr w:rsidR="00F94B24" w:rsidRPr="001C3A88">
        <w:trPr>
          <w:trHeight w:val="6047"/>
        </w:trPr>
        <w:tc>
          <w:tcPr>
            <w:tcW w:w="7218" w:type="dxa"/>
            <w:shd w:val="clear" w:color="auto" w:fill="auto"/>
          </w:tcPr>
          <w:p w:rsidR="00F94B24" w:rsidRPr="001C3A88" w:rsidRDefault="00F94B24" w:rsidP="009B1922">
            <w:pPr>
              <w:pStyle w:val="ListParagraph"/>
              <w:numPr>
                <w:ilvl w:val="0"/>
                <w:numId w:val="3"/>
              </w:numPr>
            </w:pPr>
            <w:r w:rsidRPr="001C3A88">
              <w:t>Class will present on their group topics</w:t>
            </w:r>
          </w:p>
          <w:p w:rsidR="00B8532E" w:rsidRPr="001C3A88" w:rsidRDefault="00F94B24" w:rsidP="009B1922">
            <w:pPr>
              <w:pStyle w:val="ListParagraph"/>
              <w:numPr>
                <w:ilvl w:val="0"/>
                <w:numId w:val="3"/>
              </w:numPr>
            </w:pPr>
            <w:r w:rsidRPr="001C3A88">
              <w:t>Class will critique and discuss group presentations, focusing on positive feedback and tactful criticism</w:t>
            </w:r>
          </w:p>
          <w:p w:rsidR="00850C7D" w:rsidRDefault="00B8532E" w:rsidP="009B1922">
            <w:pPr>
              <w:pStyle w:val="ListParagraph"/>
              <w:numPr>
                <w:ilvl w:val="0"/>
                <w:numId w:val="3"/>
              </w:numPr>
            </w:pPr>
            <w:r w:rsidRPr="001C3A88">
              <w:t>In Class Assignment 5: Students will use a grading rubric provided to grade their own presentations as well as other classmates to be turned in at the end of the class</w:t>
            </w:r>
          </w:p>
          <w:p w:rsidR="00850C7D" w:rsidRDefault="00850C7D" w:rsidP="009B1922">
            <w:pPr>
              <w:pStyle w:val="ListParagraph"/>
              <w:numPr>
                <w:ilvl w:val="0"/>
                <w:numId w:val="3"/>
              </w:numPr>
            </w:pPr>
            <w:r>
              <w:t>Review upcoming assignments and topics</w:t>
            </w:r>
          </w:p>
          <w:p w:rsidR="00850C7D" w:rsidRDefault="00850C7D" w:rsidP="00850C7D">
            <w:pPr>
              <w:pStyle w:val="ListParagraph"/>
              <w:numPr>
                <w:ilvl w:val="1"/>
                <w:numId w:val="3"/>
              </w:numPr>
            </w:pPr>
            <w:r>
              <w:t>Reflection 3 due</w:t>
            </w:r>
          </w:p>
          <w:p w:rsidR="00F94B24" w:rsidRPr="001C3A88" w:rsidRDefault="00850C7D" w:rsidP="00850C7D">
            <w:pPr>
              <w:pStyle w:val="ListParagraph"/>
              <w:numPr>
                <w:ilvl w:val="1"/>
                <w:numId w:val="3"/>
              </w:numPr>
            </w:pPr>
            <w:r>
              <w:t>Final exam, review expectations and grading rubric, answer any questions</w:t>
            </w:r>
          </w:p>
        </w:tc>
        <w:tc>
          <w:tcPr>
            <w:tcW w:w="2358" w:type="dxa"/>
            <w:shd w:val="clear" w:color="auto" w:fill="auto"/>
          </w:tcPr>
          <w:p w:rsidR="00F94B24" w:rsidRPr="001C3A88" w:rsidRDefault="00B8532E" w:rsidP="009B1922">
            <w:pPr>
              <w:pStyle w:val="ListParagraph"/>
              <w:numPr>
                <w:ilvl w:val="0"/>
                <w:numId w:val="3"/>
              </w:numPr>
            </w:pPr>
            <w:r w:rsidRPr="001C3A88">
              <w:t>Student Grading Rubric</w:t>
            </w:r>
          </w:p>
        </w:tc>
      </w:tr>
    </w:tbl>
    <w:p w:rsidR="009700DF" w:rsidRPr="001C3A88" w:rsidRDefault="00875DDC" w:rsidP="00875DDC">
      <w:pPr>
        <w:pStyle w:val="Heading3"/>
      </w:pPr>
      <w:bookmarkStart w:id="47" w:name="_Toc255673727"/>
      <w:r w:rsidRPr="001C3A88">
        <w:t>Materials</w:t>
      </w:r>
      <w:bookmarkEnd w:id="47"/>
    </w:p>
    <w:p w:rsidR="00875DDC" w:rsidRPr="001C3A88" w:rsidRDefault="00ED248F" w:rsidP="00ED248F">
      <w:pPr>
        <w:pStyle w:val="BodyText"/>
      </w:pPr>
      <w:r w:rsidRPr="001C3A88">
        <w:t>See Student Grading Rubric under lesson 13 materials</w:t>
      </w:r>
    </w:p>
    <w:p w:rsidR="00875DDC" w:rsidRPr="001C3A88" w:rsidRDefault="00875DDC" w:rsidP="00F94B24">
      <w:pPr>
        <w:pStyle w:val="Heading2"/>
        <w:rPr>
          <w:rFonts w:asciiTheme="minorHAnsi" w:hAnsiTheme="minorHAnsi"/>
        </w:rPr>
      </w:pPr>
    </w:p>
    <w:p w:rsidR="00875DDC" w:rsidRPr="001C3A88" w:rsidRDefault="00875DDC" w:rsidP="00F94B24">
      <w:pPr>
        <w:pStyle w:val="Heading2"/>
        <w:rPr>
          <w:rFonts w:asciiTheme="minorHAnsi" w:hAnsiTheme="minorHAnsi"/>
        </w:rPr>
      </w:pPr>
    </w:p>
    <w:p w:rsidR="00ED248F" w:rsidRPr="001C3A88" w:rsidRDefault="00ED248F" w:rsidP="00ED248F">
      <w:pPr>
        <w:pStyle w:val="Heading2"/>
        <w:rPr>
          <w:rFonts w:asciiTheme="minorHAnsi" w:hAnsiTheme="minorHAnsi"/>
        </w:rPr>
      </w:pPr>
    </w:p>
    <w:p w:rsidR="00ED248F" w:rsidRPr="001C3A88" w:rsidRDefault="00ED248F" w:rsidP="00ED248F"/>
    <w:p w:rsidR="00850C7D" w:rsidRDefault="00850C7D" w:rsidP="00875DDC">
      <w:pPr>
        <w:pStyle w:val="Heading2"/>
        <w:jc w:val="center"/>
        <w:rPr>
          <w:rFonts w:asciiTheme="minorHAnsi" w:hAnsiTheme="minorHAnsi"/>
        </w:rPr>
      </w:pPr>
    </w:p>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Default="00850C7D" w:rsidP="00850C7D"/>
    <w:p w:rsidR="00850C7D" w:rsidRPr="00850C7D" w:rsidRDefault="00850C7D" w:rsidP="00850C7D"/>
    <w:p w:rsidR="00850C7D" w:rsidRDefault="00850C7D" w:rsidP="00875DDC">
      <w:pPr>
        <w:pStyle w:val="Heading2"/>
        <w:jc w:val="center"/>
        <w:rPr>
          <w:rFonts w:asciiTheme="minorHAnsi" w:hAnsiTheme="minorHAnsi"/>
        </w:rPr>
      </w:pPr>
    </w:p>
    <w:p w:rsidR="00850C7D" w:rsidRDefault="00850C7D" w:rsidP="00875DDC">
      <w:pPr>
        <w:pStyle w:val="Heading2"/>
        <w:jc w:val="center"/>
        <w:rPr>
          <w:rFonts w:asciiTheme="minorHAnsi" w:hAnsiTheme="minorHAnsi"/>
        </w:rPr>
      </w:pPr>
    </w:p>
    <w:p w:rsidR="00850C7D" w:rsidRDefault="00850C7D" w:rsidP="00875DDC">
      <w:pPr>
        <w:pStyle w:val="Heading2"/>
        <w:jc w:val="center"/>
        <w:rPr>
          <w:rFonts w:asciiTheme="minorHAnsi" w:hAnsiTheme="minorHAnsi"/>
        </w:rPr>
      </w:pPr>
    </w:p>
    <w:p w:rsidR="00850C7D" w:rsidRDefault="00850C7D" w:rsidP="00875DDC">
      <w:pPr>
        <w:pStyle w:val="Heading2"/>
        <w:jc w:val="center"/>
        <w:rPr>
          <w:rFonts w:asciiTheme="minorHAnsi" w:hAnsiTheme="minorHAnsi"/>
        </w:rPr>
      </w:pPr>
    </w:p>
    <w:p w:rsidR="00850C7D" w:rsidRDefault="00850C7D" w:rsidP="00875DDC">
      <w:pPr>
        <w:pStyle w:val="Heading2"/>
        <w:jc w:val="center"/>
        <w:rPr>
          <w:rFonts w:asciiTheme="minorHAnsi" w:hAnsiTheme="minorHAnsi"/>
        </w:rPr>
      </w:pPr>
    </w:p>
    <w:p w:rsidR="00F94B24" w:rsidRPr="001C3A88" w:rsidRDefault="00F94B24" w:rsidP="00875DDC">
      <w:pPr>
        <w:pStyle w:val="Heading2"/>
        <w:jc w:val="center"/>
        <w:rPr>
          <w:rFonts w:asciiTheme="minorHAnsi" w:hAnsiTheme="minorHAnsi"/>
        </w:rPr>
      </w:pPr>
      <w:bookmarkStart w:id="48" w:name="_Toc255673728"/>
      <w:r w:rsidRPr="001C3A88">
        <w:rPr>
          <w:rFonts w:asciiTheme="minorHAnsi" w:hAnsiTheme="minorHAnsi"/>
        </w:rPr>
        <w:t xml:space="preserve">Class </w:t>
      </w:r>
      <w:r w:rsidR="00785AD2" w:rsidRPr="001C3A88">
        <w:rPr>
          <w:rFonts w:asciiTheme="minorHAnsi" w:hAnsiTheme="minorHAnsi"/>
        </w:rPr>
        <w:t>Fifteen</w:t>
      </w:r>
      <w:bookmarkEnd w:id="48"/>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F94B24">
      <w:pPr>
        <w:jc w:val="center"/>
        <w:rPr>
          <w:i/>
          <w:color w:val="595959" w:themeColor="text1" w:themeTint="A6"/>
        </w:rPr>
      </w:pPr>
    </w:p>
    <w:p w:rsidR="00875DDC" w:rsidRPr="001C3A88" w:rsidRDefault="00875DDC" w:rsidP="00875DDC">
      <w:pPr>
        <w:pStyle w:val="Heading3"/>
      </w:pPr>
      <w:bookmarkStart w:id="49" w:name="_Toc255673729"/>
      <w:r w:rsidRPr="001C3A88">
        <w:t>Lesson Plan</w:t>
      </w:r>
      <w:bookmarkEnd w:id="49"/>
    </w:p>
    <w:p w:rsidR="008703C3" w:rsidRPr="001C3A88" w:rsidRDefault="008703C3" w:rsidP="00F94B24">
      <w:pPr>
        <w:jc w:val="center"/>
        <w:rPr>
          <w:i/>
          <w:color w:val="595959" w:themeColor="text1" w:themeTint="A6"/>
        </w:rPr>
      </w:pPr>
    </w:p>
    <w:p w:rsidR="00F94B24" w:rsidRPr="001C3A88" w:rsidRDefault="00875DDC" w:rsidP="00F94B24">
      <w:pPr>
        <w:jc w:val="center"/>
        <w:rPr>
          <w:i/>
          <w:color w:val="4F81BD" w:themeColor="accent1"/>
        </w:rPr>
      </w:pPr>
      <w:r w:rsidRPr="001C3A88">
        <w:rPr>
          <w:i/>
          <w:color w:val="4F81BD" w:themeColor="accent1"/>
        </w:rPr>
        <w:t xml:space="preserve">Class Meeting Fifteen – </w:t>
      </w:r>
      <w:r w:rsidR="008703C3" w:rsidRPr="001C3A88">
        <w:rPr>
          <w:i/>
          <w:color w:val="4F81BD" w:themeColor="accent1"/>
        </w:rPr>
        <w:t>Final Exam</w:t>
      </w:r>
    </w:p>
    <w:tbl>
      <w:tblPr>
        <w:tblStyle w:val="TableGrid"/>
        <w:tblW w:w="0" w:type="auto"/>
        <w:shd w:val="clear" w:color="auto" w:fill="6CA1D9"/>
        <w:tblLook w:val="04A0"/>
      </w:tblPr>
      <w:tblGrid>
        <w:gridCol w:w="9576"/>
      </w:tblGrid>
      <w:tr w:rsidR="00F94B24" w:rsidRPr="001C3A88">
        <w:trPr>
          <w:trHeight w:val="539"/>
        </w:trPr>
        <w:tc>
          <w:tcPr>
            <w:tcW w:w="9576" w:type="dxa"/>
            <w:tcBorders>
              <w:bottom w:val="single" w:sz="4" w:space="0" w:color="auto"/>
            </w:tcBorders>
            <w:shd w:val="clear" w:color="auto" w:fill="89C5DB"/>
            <w:vAlign w:val="center"/>
          </w:tcPr>
          <w:p w:rsidR="00F94B24" w:rsidRPr="001C3A88" w:rsidRDefault="00F94B24" w:rsidP="002C4A4E">
            <w:pPr>
              <w:jc w:val="center"/>
              <w:rPr>
                <w:b/>
                <w:color w:val="FFFFFF" w:themeColor="background1"/>
                <w:sz w:val="32"/>
              </w:rPr>
            </w:pPr>
            <w:r w:rsidRPr="001C3A88">
              <w:rPr>
                <w:b/>
                <w:color w:val="FFFFFF" w:themeColor="background1"/>
                <w:sz w:val="32"/>
              </w:rPr>
              <w:t>Specific HFA/AS Needs Targeted</w:t>
            </w:r>
          </w:p>
        </w:tc>
      </w:tr>
      <w:tr w:rsidR="00F94B24" w:rsidRPr="001C3A88">
        <w:trPr>
          <w:trHeight w:val="548"/>
        </w:trPr>
        <w:tc>
          <w:tcPr>
            <w:tcW w:w="9576" w:type="dxa"/>
            <w:shd w:val="clear" w:color="auto" w:fill="auto"/>
            <w:vAlign w:val="center"/>
          </w:tcPr>
          <w:p w:rsidR="00F94B24" w:rsidRPr="001C3A88" w:rsidRDefault="00F94B24" w:rsidP="008703C3">
            <w:pPr>
              <w:jc w:val="center"/>
            </w:pPr>
            <w:r w:rsidRPr="001C3A88">
              <w:t>Assessment of coping skills, communication skills, learning styles, sensory differences</w:t>
            </w:r>
          </w:p>
        </w:tc>
      </w:tr>
    </w:tbl>
    <w:p w:rsidR="00F94B24" w:rsidRPr="001C3A88" w:rsidRDefault="00F94B24" w:rsidP="00F94B24">
      <w:pPr>
        <w:rPr>
          <w:i/>
        </w:rPr>
      </w:pPr>
    </w:p>
    <w:tbl>
      <w:tblPr>
        <w:tblStyle w:val="TableGrid"/>
        <w:tblW w:w="0" w:type="auto"/>
        <w:shd w:val="clear" w:color="auto" w:fill="6CA1D9"/>
        <w:tblLook w:val="04A0"/>
      </w:tblPr>
      <w:tblGrid>
        <w:gridCol w:w="6588"/>
        <w:gridCol w:w="1350"/>
        <w:gridCol w:w="1638"/>
      </w:tblGrid>
      <w:tr w:rsidR="00F94B24" w:rsidRPr="001C3A88">
        <w:trPr>
          <w:trHeight w:val="539"/>
        </w:trPr>
        <w:tc>
          <w:tcPr>
            <w:tcW w:w="9576" w:type="dxa"/>
            <w:gridSpan w:val="3"/>
            <w:tcBorders>
              <w:bottom w:val="single" w:sz="4" w:space="0" w:color="auto"/>
            </w:tcBorders>
            <w:shd w:val="clear" w:color="auto" w:fill="88C3DA"/>
            <w:vAlign w:val="center"/>
          </w:tcPr>
          <w:p w:rsidR="00F94B24" w:rsidRPr="001C3A88" w:rsidRDefault="00F94B24" w:rsidP="002C4A4E">
            <w:pPr>
              <w:jc w:val="center"/>
              <w:rPr>
                <w:b/>
                <w:color w:val="FFFFFF" w:themeColor="background1"/>
                <w:sz w:val="32"/>
              </w:rPr>
            </w:pPr>
            <w:r w:rsidRPr="001C3A88">
              <w:rPr>
                <w:b/>
                <w:color w:val="FFFFFF" w:themeColor="background1"/>
                <w:sz w:val="32"/>
              </w:rPr>
              <w:t>Classroom Objectives</w:t>
            </w:r>
          </w:p>
        </w:tc>
      </w:tr>
      <w:tr w:rsidR="00F94B24" w:rsidRPr="001C3A88">
        <w:trPr>
          <w:trHeight w:val="701"/>
        </w:trPr>
        <w:tc>
          <w:tcPr>
            <w:tcW w:w="6588" w:type="dxa"/>
            <w:tcBorders>
              <w:bottom w:val="single" w:sz="4" w:space="0" w:color="auto"/>
            </w:tcBorders>
            <w:shd w:val="clear" w:color="auto" w:fill="E6E6E6"/>
            <w:vAlign w:val="center"/>
          </w:tcPr>
          <w:p w:rsidR="00F94B24" w:rsidRPr="001C3A88" w:rsidRDefault="00F94B24" w:rsidP="002C4A4E">
            <w:pPr>
              <w:jc w:val="center"/>
            </w:pPr>
            <w:r w:rsidRPr="001C3A88">
              <w:t>Student Name:</w:t>
            </w:r>
          </w:p>
        </w:tc>
        <w:tc>
          <w:tcPr>
            <w:tcW w:w="1350" w:type="dxa"/>
            <w:tcBorders>
              <w:bottom w:val="single" w:sz="4" w:space="0" w:color="auto"/>
            </w:tcBorders>
            <w:shd w:val="clear" w:color="auto" w:fill="E6E6E6"/>
            <w:vAlign w:val="center"/>
          </w:tcPr>
          <w:p w:rsidR="00F94B24" w:rsidRPr="001C3A88" w:rsidRDefault="00F94B24" w:rsidP="002C4A4E">
            <w:pPr>
              <w:jc w:val="center"/>
            </w:pPr>
            <w:r w:rsidRPr="001C3A88">
              <w:t>Accuracy</w:t>
            </w:r>
          </w:p>
        </w:tc>
        <w:tc>
          <w:tcPr>
            <w:tcW w:w="1638" w:type="dxa"/>
            <w:tcBorders>
              <w:bottom w:val="single" w:sz="4" w:space="0" w:color="auto"/>
            </w:tcBorders>
            <w:shd w:val="clear" w:color="auto" w:fill="E6E6E6"/>
            <w:vAlign w:val="center"/>
          </w:tcPr>
          <w:p w:rsidR="00F94B24" w:rsidRPr="001C3A88" w:rsidRDefault="00F94B24" w:rsidP="002C4A4E">
            <w:pPr>
              <w:jc w:val="center"/>
            </w:pPr>
            <w:r w:rsidRPr="001C3A88">
              <w:t>Objective Met (Yes/No)</w:t>
            </w:r>
          </w:p>
        </w:tc>
      </w:tr>
      <w:tr w:rsidR="00F94B24" w:rsidRPr="001C3A88">
        <w:tc>
          <w:tcPr>
            <w:tcW w:w="6588" w:type="dxa"/>
            <w:shd w:val="clear" w:color="auto" w:fill="auto"/>
          </w:tcPr>
          <w:p w:rsidR="00F94B24" w:rsidRPr="001C3A88" w:rsidRDefault="00F94B24" w:rsidP="009B1922">
            <w:pPr>
              <w:rPr>
                <w:rFonts w:cs="Times New Roman"/>
                <w:szCs w:val="20"/>
              </w:rPr>
            </w:pPr>
            <w:r w:rsidRPr="001C3A88">
              <w:rPr>
                <w:rFonts w:cs="Times New Roman"/>
                <w:color w:val="000000"/>
                <w:szCs w:val="26"/>
                <w:u w:val="single"/>
              </w:rPr>
              <w:t>Objective One</w:t>
            </w:r>
            <w:r w:rsidRPr="001C3A88">
              <w:rPr>
                <w:rFonts w:cs="Times New Roman"/>
                <w:color w:val="000000"/>
                <w:szCs w:val="26"/>
              </w:rPr>
              <w:t>: Student will be attentive in class with no more than ____redirections from clinician.</w:t>
            </w:r>
          </w:p>
          <w:p w:rsidR="00F94B24" w:rsidRPr="001C3A88" w:rsidRDefault="00F94B24" w:rsidP="009B1922">
            <w:pPr>
              <w:rPr>
                <w:rFonts w:cs="Times New Roman"/>
                <w:szCs w:val="20"/>
              </w:rPr>
            </w:pPr>
            <w:r w:rsidRPr="001C3A88">
              <w:rPr>
                <w:rFonts w:cs="Times New Roman"/>
                <w:color w:val="000000"/>
                <w:szCs w:val="26"/>
                <w:u w:val="single"/>
              </w:rPr>
              <w:t>Objective Two:</w:t>
            </w:r>
            <w:r w:rsidRPr="001C3A88">
              <w:rPr>
                <w:rFonts w:cs="Times New Roman"/>
                <w:color w:val="000000"/>
                <w:szCs w:val="26"/>
              </w:rPr>
              <w:t xml:space="preserve"> Student will participate in class discussions and/or activities ____% of the time.</w:t>
            </w:r>
          </w:p>
          <w:p w:rsidR="00F94B24" w:rsidRPr="001C3A88" w:rsidRDefault="00F94B24" w:rsidP="009B1922">
            <w:pPr>
              <w:rPr>
                <w:sz w:val="20"/>
                <w:szCs w:val="20"/>
              </w:rPr>
            </w:pPr>
            <w:r w:rsidRPr="001C3A88">
              <w:rPr>
                <w:color w:val="000000"/>
                <w:szCs w:val="26"/>
                <w:u w:val="single"/>
              </w:rPr>
              <w:t>Objective Three:</w:t>
            </w:r>
            <w:r w:rsidRPr="001C3A88">
              <w:rPr>
                <w:color w:val="000000"/>
                <w:szCs w:val="26"/>
              </w:rPr>
              <w:t xml:space="preserve"> Student specific goal</w:t>
            </w:r>
          </w:p>
          <w:p w:rsidR="00F94B24" w:rsidRPr="001C3A88" w:rsidRDefault="00F94B24" w:rsidP="009B1922">
            <w:pPr>
              <w:tabs>
                <w:tab w:val="left" w:pos="2600"/>
              </w:tabs>
            </w:pPr>
          </w:p>
        </w:tc>
        <w:tc>
          <w:tcPr>
            <w:tcW w:w="1350" w:type="dxa"/>
            <w:shd w:val="clear" w:color="auto" w:fill="auto"/>
          </w:tcPr>
          <w:p w:rsidR="00F94B24" w:rsidRPr="001C3A88" w:rsidRDefault="00F94B24"/>
        </w:tc>
        <w:tc>
          <w:tcPr>
            <w:tcW w:w="1638" w:type="dxa"/>
            <w:shd w:val="clear" w:color="auto" w:fill="auto"/>
          </w:tcPr>
          <w:p w:rsidR="00F94B24" w:rsidRPr="001C3A88" w:rsidRDefault="00F94B24"/>
        </w:tc>
      </w:tr>
    </w:tbl>
    <w:p w:rsidR="00F94B24" w:rsidRPr="001C3A88" w:rsidRDefault="00F94B24" w:rsidP="00F94B24"/>
    <w:tbl>
      <w:tblPr>
        <w:tblStyle w:val="TableGrid"/>
        <w:tblW w:w="0" w:type="auto"/>
        <w:shd w:val="clear" w:color="auto" w:fill="6CA1D9"/>
        <w:tblLook w:val="04A0"/>
      </w:tblPr>
      <w:tblGrid>
        <w:gridCol w:w="7218"/>
        <w:gridCol w:w="2358"/>
      </w:tblGrid>
      <w:tr w:rsidR="00F94B24" w:rsidRPr="001C3A88">
        <w:trPr>
          <w:trHeight w:val="539"/>
        </w:trPr>
        <w:tc>
          <w:tcPr>
            <w:tcW w:w="7218" w:type="dxa"/>
            <w:tcBorders>
              <w:bottom w:val="single" w:sz="4" w:space="0" w:color="auto"/>
            </w:tcBorders>
            <w:shd w:val="clear" w:color="auto" w:fill="87C5D9"/>
            <w:vAlign w:val="center"/>
          </w:tcPr>
          <w:p w:rsidR="00F94B24" w:rsidRPr="001C3A88" w:rsidRDefault="00F94B24" w:rsidP="002C4A4E">
            <w:pPr>
              <w:jc w:val="center"/>
              <w:rPr>
                <w:b/>
                <w:color w:val="FFFFFF" w:themeColor="background1"/>
                <w:sz w:val="32"/>
              </w:rPr>
            </w:pPr>
            <w:r w:rsidRPr="001C3A88">
              <w:rPr>
                <w:b/>
                <w:color w:val="FFFFFF" w:themeColor="background1"/>
                <w:sz w:val="32"/>
              </w:rPr>
              <w:t>Classroom Activity</w:t>
            </w:r>
          </w:p>
        </w:tc>
        <w:tc>
          <w:tcPr>
            <w:tcW w:w="2358" w:type="dxa"/>
            <w:tcBorders>
              <w:bottom w:val="single" w:sz="4" w:space="0" w:color="auto"/>
            </w:tcBorders>
            <w:shd w:val="clear" w:color="auto" w:fill="87C5D9"/>
            <w:vAlign w:val="center"/>
          </w:tcPr>
          <w:p w:rsidR="00F94B24" w:rsidRPr="001C3A88" w:rsidRDefault="00F94B24" w:rsidP="002C4A4E">
            <w:pPr>
              <w:jc w:val="center"/>
              <w:rPr>
                <w:b/>
                <w:color w:val="FFFFFF" w:themeColor="background1"/>
                <w:sz w:val="32"/>
              </w:rPr>
            </w:pPr>
            <w:r w:rsidRPr="001C3A88">
              <w:rPr>
                <w:b/>
                <w:color w:val="FFFFFF" w:themeColor="background1"/>
                <w:sz w:val="32"/>
              </w:rPr>
              <w:t>Materials</w:t>
            </w:r>
          </w:p>
        </w:tc>
      </w:tr>
      <w:tr w:rsidR="00F94B24" w:rsidRPr="001C3A88">
        <w:trPr>
          <w:trHeight w:val="6047"/>
        </w:trPr>
        <w:tc>
          <w:tcPr>
            <w:tcW w:w="7218" w:type="dxa"/>
            <w:shd w:val="clear" w:color="auto" w:fill="auto"/>
          </w:tcPr>
          <w:p w:rsidR="00F94B24" w:rsidRPr="001C3A88" w:rsidRDefault="00F94B24" w:rsidP="00F94B24">
            <w:pPr>
              <w:pStyle w:val="ListParagraph"/>
              <w:numPr>
                <w:ilvl w:val="0"/>
                <w:numId w:val="3"/>
              </w:numPr>
            </w:pPr>
            <w:r w:rsidRPr="001C3A88">
              <w:t>Exam Two: Class and instructors will participate in an outing. Students will be assessed based on the grading rubric given</w:t>
            </w:r>
            <w:r w:rsidR="00EF795D" w:rsidRPr="001C3A88">
              <w:t>. Students’ grade will be heavily effected by their carryover of previous lessons and their participation on the outing.</w:t>
            </w:r>
          </w:p>
        </w:tc>
        <w:tc>
          <w:tcPr>
            <w:tcW w:w="2358" w:type="dxa"/>
            <w:shd w:val="clear" w:color="auto" w:fill="auto"/>
          </w:tcPr>
          <w:p w:rsidR="00F94B24" w:rsidRPr="001C3A88" w:rsidRDefault="00F94B24" w:rsidP="00ED248F"/>
        </w:tc>
      </w:tr>
    </w:tbl>
    <w:p w:rsidR="008703C3" w:rsidRPr="001C3A88" w:rsidRDefault="008703C3" w:rsidP="00EF795D">
      <w:pPr>
        <w:pStyle w:val="Heading2"/>
        <w:rPr>
          <w:rFonts w:asciiTheme="minorHAnsi" w:hAnsiTheme="minorHAnsi"/>
        </w:rPr>
      </w:pPr>
    </w:p>
    <w:p w:rsidR="008703C3" w:rsidRPr="001C3A88" w:rsidRDefault="008703C3" w:rsidP="00EF795D">
      <w:pPr>
        <w:pStyle w:val="Heading2"/>
        <w:rPr>
          <w:rFonts w:asciiTheme="minorHAnsi" w:hAnsiTheme="minorHAnsi"/>
        </w:rPr>
      </w:pPr>
    </w:p>
    <w:p w:rsidR="008703C3" w:rsidRPr="001C3A88" w:rsidRDefault="008703C3" w:rsidP="00EF795D">
      <w:pPr>
        <w:pStyle w:val="Heading2"/>
        <w:rPr>
          <w:rFonts w:asciiTheme="minorHAnsi" w:hAnsiTheme="minorHAnsi"/>
        </w:rPr>
      </w:pPr>
    </w:p>
    <w:p w:rsidR="008703C3" w:rsidRPr="001C3A88" w:rsidRDefault="008703C3" w:rsidP="00EF795D">
      <w:pPr>
        <w:pStyle w:val="Heading2"/>
        <w:rPr>
          <w:rFonts w:asciiTheme="minorHAnsi" w:hAnsiTheme="minorHAnsi"/>
        </w:rPr>
      </w:pPr>
    </w:p>
    <w:p w:rsidR="008703C3" w:rsidRPr="001C3A88" w:rsidRDefault="008703C3" w:rsidP="00EF795D">
      <w:pPr>
        <w:pStyle w:val="Heading2"/>
        <w:rPr>
          <w:rFonts w:asciiTheme="minorHAnsi" w:hAnsiTheme="minorHAnsi"/>
        </w:rPr>
      </w:pPr>
    </w:p>
    <w:p w:rsidR="00EF795D" w:rsidRPr="001C3A88" w:rsidRDefault="00EF795D" w:rsidP="008703C3">
      <w:pPr>
        <w:pStyle w:val="Heading2"/>
        <w:jc w:val="center"/>
        <w:rPr>
          <w:rFonts w:asciiTheme="minorHAnsi" w:hAnsiTheme="minorHAnsi"/>
        </w:rPr>
      </w:pPr>
      <w:bookmarkStart w:id="50" w:name="_Toc255673730"/>
      <w:r w:rsidRPr="001C3A88">
        <w:rPr>
          <w:rFonts w:asciiTheme="minorHAnsi" w:hAnsiTheme="minorHAnsi"/>
        </w:rPr>
        <w:t>Assignments</w:t>
      </w:r>
      <w:bookmarkEnd w:id="50"/>
    </w:p>
    <w:p w:rsidR="00EF795D" w:rsidRPr="001C3A88" w:rsidRDefault="00EF795D" w:rsidP="00EF795D">
      <w:pPr>
        <w:pStyle w:val="BodyText"/>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EF795D" w:rsidP="008703C3">
      <w:pPr>
        <w:pStyle w:val="Heading3"/>
      </w:pPr>
      <w:bookmarkStart w:id="51" w:name="_Toc255673731"/>
      <w:r w:rsidRPr="001C3A88">
        <w:t>Reflections</w:t>
      </w:r>
      <w:bookmarkEnd w:id="51"/>
    </w:p>
    <w:p w:rsidR="008703C3" w:rsidRPr="001C3A88" w:rsidRDefault="008703C3" w:rsidP="00EF795D">
      <w:pPr>
        <w:pStyle w:val="BodyText"/>
      </w:pPr>
    </w:p>
    <w:p w:rsidR="008703C3" w:rsidRPr="001C3A88" w:rsidRDefault="00EF795D" w:rsidP="00EF795D">
      <w:pPr>
        <w:pStyle w:val="BodyText"/>
      </w:pPr>
      <w:r w:rsidRPr="001C3A88">
        <w:t>All three reflection prompts are the same, but the responses should be different for each of the three reflections.</w:t>
      </w:r>
    </w:p>
    <w:p w:rsidR="00EF795D" w:rsidRPr="001C3A88" w:rsidRDefault="00EF795D" w:rsidP="00EF795D">
      <w:pPr>
        <w:pStyle w:val="BodyText"/>
      </w:pPr>
    </w:p>
    <w:p w:rsidR="00EF795D" w:rsidRPr="001C3A88" w:rsidRDefault="00850C7D" w:rsidP="00850C7D">
      <w:pPr>
        <w:pStyle w:val="BodyText"/>
      </w:pPr>
      <w:r w:rsidRPr="00850C7D">
        <w:rPr>
          <w:color w:val="4F81BD" w:themeColor="accent1"/>
        </w:rPr>
        <w:t xml:space="preserve">Reflection Prompt: </w:t>
      </w:r>
      <w:r w:rsidR="00EF795D" w:rsidRPr="00850C7D">
        <w:t>Write down a positive or negative social/academic/professional</w:t>
      </w:r>
      <w:r w:rsidR="00EF795D" w:rsidRPr="001C3A88">
        <w:t xml:space="preserve"> experience you have had recently and how you approached it and applied class topics and information.</w:t>
      </w:r>
    </w:p>
    <w:tbl>
      <w:tblPr>
        <w:tblStyle w:val="TableGrid"/>
        <w:tblW w:w="0" w:type="auto"/>
        <w:tblLook w:val="00BF"/>
      </w:tblPr>
      <w:tblGrid>
        <w:gridCol w:w="2394"/>
        <w:gridCol w:w="2394"/>
        <w:gridCol w:w="2394"/>
        <w:gridCol w:w="2394"/>
      </w:tblGrid>
      <w:tr w:rsidR="00EF795D" w:rsidRPr="001C3A88">
        <w:tc>
          <w:tcPr>
            <w:tcW w:w="2394" w:type="dxa"/>
            <w:shd w:val="clear" w:color="auto" w:fill="89C5DB"/>
            <w:vAlign w:val="center"/>
          </w:tcPr>
          <w:p w:rsidR="00EF795D" w:rsidRPr="001C3A88" w:rsidRDefault="00EF795D" w:rsidP="006F1005">
            <w:pPr>
              <w:pStyle w:val="BodyText"/>
              <w:jc w:val="center"/>
              <w:rPr>
                <w:b/>
                <w:color w:val="FFFFFF" w:themeColor="background1"/>
                <w:sz w:val="28"/>
              </w:rPr>
            </w:pPr>
            <w:r w:rsidRPr="001C3A88">
              <w:rPr>
                <w:b/>
                <w:color w:val="FFFFFF" w:themeColor="background1"/>
                <w:sz w:val="28"/>
              </w:rPr>
              <w:t>Grade</w:t>
            </w:r>
          </w:p>
        </w:tc>
        <w:tc>
          <w:tcPr>
            <w:tcW w:w="2394" w:type="dxa"/>
            <w:shd w:val="clear" w:color="auto" w:fill="89C5DB"/>
            <w:vAlign w:val="center"/>
          </w:tcPr>
          <w:p w:rsidR="00EF795D" w:rsidRPr="001C3A88" w:rsidRDefault="009E7457" w:rsidP="006F1005">
            <w:pPr>
              <w:pStyle w:val="BodyText"/>
              <w:jc w:val="center"/>
              <w:rPr>
                <w:b/>
                <w:color w:val="FFFFFF" w:themeColor="background1"/>
                <w:sz w:val="28"/>
              </w:rPr>
            </w:pPr>
            <w:r w:rsidRPr="001C3A88">
              <w:rPr>
                <w:b/>
                <w:color w:val="FFFFFF" w:themeColor="background1"/>
                <w:sz w:val="28"/>
              </w:rPr>
              <w:t>Writing M</w:t>
            </w:r>
            <w:r w:rsidR="00EF795D" w:rsidRPr="001C3A88">
              <w:rPr>
                <w:b/>
                <w:color w:val="FFFFFF" w:themeColor="background1"/>
                <w:sz w:val="28"/>
              </w:rPr>
              <w:t>echanics</w:t>
            </w:r>
          </w:p>
        </w:tc>
        <w:tc>
          <w:tcPr>
            <w:tcW w:w="2394" w:type="dxa"/>
            <w:shd w:val="clear" w:color="auto" w:fill="89C5DB"/>
            <w:vAlign w:val="center"/>
          </w:tcPr>
          <w:p w:rsidR="00EF795D" w:rsidRPr="001C3A88" w:rsidRDefault="009E7457" w:rsidP="006F1005">
            <w:pPr>
              <w:pStyle w:val="BodyText"/>
              <w:jc w:val="center"/>
              <w:rPr>
                <w:b/>
                <w:color w:val="FFFFFF" w:themeColor="background1"/>
                <w:sz w:val="28"/>
              </w:rPr>
            </w:pPr>
            <w:r w:rsidRPr="001C3A88">
              <w:rPr>
                <w:b/>
                <w:color w:val="FFFFFF" w:themeColor="background1"/>
                <w:sz w:val="28"/>
              </w:rPr>
              <w:t>Addressing the T</w:t>
            </w:r>
            <w:r w:rsidR="00EF795D" w:rsidRPr="001C3A88">
              <w:rPr>
                <w:b/>
                <w:color w:val="FFFFFF" w:themeColor="background1"/>
                <w:sz w:val="28"/>
              </w:rPr>
              <w:t>opic</w:t>
            </w:r>
          </w:p>
        </w:tc>
        <w:tc>
          <w:tcPr>
            <w:tcW w:w="2394" w:type="dxa"/>
            <w:shd w:val="clear" w:color="auto" w:fill="89C5DB"/>
            <w:vAlign w:val="center"/>
          </w:tcPr>
          <w:p w:rsidR="00EF795D" w:rsidRPr="001C3A88" w:rsidRDefault="009E7457" w:rsidP="006F1005">
            <w:pPr>
              <w:pStyle w:val="BodyText"/>
              <w:jc w:val="center"/>
              <w:rPr>
                <w:b/>
                <w:color w:val="FFFFFF" w:themeColor="background1"/>
                <w:sz w:val="28"/>
              </w:rPr>
            </w:pPr>
            <w:r w:rsidRPr="001C3A88">
              <w:rPr>
                <w:b/>
                <w:color w:val="FFFFFF" w:themeColor="background1"/>
                <w:sz w:val="28"/>
              </w:rPr>
              <w:t>Content of the R</w:t>
            </w:r>
            <w:r w:rsidR="00EF795D" w:rsidRPr="001C3A88">
              <w:rPr>
                <w:b/>
                <w:color w:val="FFFFFF" w:themeColor="background1"/>
                <w:sz w:val="28"/>
              </w:rPr>
              <w:t>eflection</w:t>
            </w:r>
          </w:p>
        </w:tc>
      </w:tr>
      <w:tr w:rsidR="00EF795D" w:rsidRPr="001C3A88">
        <w:tc>
          <w:tcPr>
            <w:tcW w:w="2394" w:type="dxa"/>
          </w:tcPr>
          <w:p w:rsidR="00EF795D" w:rsidRPr="001C3A88" w:rsidRDefault="001760D1" w:rsidP="00EF795D">
            <w:pPr>
              <w:pStyle w:val="BodyText"/>
              <w:rPr>
                <w:b/>
                <w:sz w:val="22"/>
              </w:rPr>
            </w:pPr>
            <w:r w:rsidRPr="001C3A88">
              <w:rPr>
                <w:b/>
                <w:sz w:val="22"/>
              </w:rPr>
              <w:t>Level 1: 40 points</w:t>
            </w:r>
          </w:p>
        </w:tc>
        <w:tc>
          <w:tcPr>
            <w:tcW w:w="2394" w:type="dxa"/>
          </w:tcPr>
          <w:p w:rsidR="00EF795D" w:rsidRPr="001C3A88" w:rsidRDefault="001760D1" w:rsidP="00EF795D">
            <w:pPr>
              <w:pStyle w:val="BodyText"/>
              <w:rPr>
                <w:sz w:val="22"/>
              </w:rPr>
            </w:pPr>
            <w:r w:rsidRPr="001C3A88">
              <w:rPr>
                <w:sz w:val="22"/>
              </w:rPr>
              <w:t xml:space="preserve">Very good command of conventional English mechanics and has some originality </w:t>
            </w:r>
          </w:p>
        </w:tc>
        <w:tc>
          <w:tcPr>
            <w:tcW w:w="2394" w:type="dxa"/>
          </w:tcPr>
          <w:p w:rsidR="00EF795D" w:rsidRPr="001C3A88" w:rsidRDefault="001760D1" w:rsidP="00EF795D">
            <w:pPr>
              <w:pStyle w:val="BodyText"/>
              <w:rPr>
                <w:sz w:val="22"/>
              </w:rPr>
            </w:pPr>
            <w:r w:rsidRPr="001C3A88">
              <w:rPr>
                <w:sz w:val="22"/>
              </w:rPr>
              <w:t>Student answered the topic question fully drawing information from personal response and class discussions and demonstrate</w:t>
            </w:r>
            <w:r w:rsidR="00850C7D">
              <w:rPr>
                <w:sz w:val="22"/>
              </w:rPr>
              <w:t>s</w:t>
            </w:r>
            <w:r w:rsidRPr="001C3A88">
              <w:rPr>
                <w:sz w:val="22"/>
              </w:rPr>
              <w:t xml:space="preserve"> author’s growth and reflection on class content</w:t>
            </w:r>
          </w:p>
        </w:tc>
        <w:tc>
          <w:tcPr>
            <w:tcW w:w="2394" w:type="dxa"/>
          </w:tcPr>
          <w:p w:rsidR="00EF795D" w:rsidRPr="001C3A88" w:rsidRDefault="001760D1" w:rsidP="00EF795D">
            <w:pPr>
              <w:pStyle w:val="BodyText"/>
              <w:rPr>
                <w:sz w:val="22"/>
              </w:rPr>
            </w:pPr>
            <w:r w:rsidRPr="001C3A88">
              <w:rPr>
                <w:sz w:val="22"/>
              </w:rPr>
              <w:t xml:space="preserve">The reflection demonstrates </w:t>
            </w:r>
            <w:r w:rsidR="00B8532E" w:rsidRPr="001C3A88">
              <w:rPr>
                <w:sz w:val="22"/>
              </w:rPr>
              <w:t xml:space="preserve">thorough </w:t>
            </w:r>
            <w:r w:rsidRPr="001C3A88">
              <w:rPr>
                <w:sz w:val="22"/>
              </w:rPr>
              <w:t>engagement with the important issues raised in class topics and discussions</w:t>
            </w:r>
          </w:p>
        </w:tc>
      </w:tr>
      <w:tr w:rsidR="00EF795D" w:rsidRPr="001C3A88">
        <w:tc>
          <w:tcPr>
            <w:tcW w:w="2394" w:type="dxa"/>
          </w:tcPr>
          <w:p w:rsidR="00EF795D" w:rsidRPr="001C3A88" w:rsidRDefault="001760D1" w:rsidP="00EF795D">
            <w:pPr>
              <w:pStyle w:val="BodyText"/>
              <w:rPr>
                <w:b/>
                <w:sz w:val="22"/>
              </w:rPr>
            </w:pPr>
            <w:r w:rsidRPr="001C3A88">
              <w:rPr>
                <w:b/>
                <w:sz w:val="22"/>
              </w:rPr>
              <w:t>Level 2: 20 points</w:t>
            </w:r>
          </w:p>
        </w:tc>
        <w:tc>
          <w:tcPr>
            <w:tcW w:w="2394" w:type="dxa"/>
          </w:tcPr>
          <w:p w:rsidR="00EF795D" w:rsidRPr="001C3A88" w:rsidRDefault="001760D1" w:rsidP="00EF795D">
            <w:pPr>
              <w:pStyle w:val="BodyText"/>
              <w:rPr>
                <w:sz w:val="22"/>
              </w:rPr>
            </w:pPr>
            <w:r w:rsidRPr="001C3A88">
              <w:rPr>
                <w:sz w:val="22"/>
              </w:rPr>
              <w:t>Fairly good command of standard English, very few errors, no problems for the reader</w:t>
            </w:r>
          </w:p>
        </w:tc>
        <w:tc>
          <w:tcPr>
            <w:tcW w:w="2394" w:type="dxa"/>
          </w:tcPr>
          <w:p w:rsidR="00EF795D" w:rsidRPr="001C3A88" w:rsidRDefault="001760D1" w:rsidP="00EF795D">
            <w:pPr>
              <w:pStyle w:val="BodyText"/>
              <w:rPr>
                <w:sz w:val="22"/>
              </w:rPr>
            </w:pPr>
            <w:r w:rsidRPr="001C3A88">
              <w:rPr>
                <w:sz w:val="22"/>
              </w:rPr>
              <w:t>Student answered the topic question with relatively few personal responses and shows limited growth and reflection on course content</w:t>
            </w:r>
          </w:p>
        </w:tc>
        <w:tc>
          <w:tcPr>
            <w:tcW w:w="2394" w:type="dxa"/>
          </w:tcPr>
          <w:p w:rsidR="00EF795D" w:rsidRPr="001C3A88" w:rsidRDefault="00B8532E" w:rsidP="00B8532E">
            <w:pPr>
              <w:pStyle w:val="BodyText"/>
              <w:rPr>
                <w:sz w:val="22"/>
              </w:rPr>
            </w:pPr>
            <w:r w:rsidRPr="001C3A88">
              <w:rPr>
                <w:sz w:val="22"/>
              </w:rPr>
              <w:t>The reflection demonstrates limited engagement with the important issues raised in class topics and discussions</w:t>
            </w:r>
          </w:p>
        </w:tc>
      </w:tr>
      <w:tr w:rsidR="00EF795D" w:rsidRPr="001C3A88">
        <w:tc>
          <w:tcPr>
            <w:tcW w:w="2394" w:type="dxa"/>
          </w:tcPr>
          <w:p w:rsidR="00EF795D" w:rsidRPr="001C3A88" w:rsidRDefault="001760D1" w:rsidP="00EF795D">
            <w:pPr>
              <w:pStyle w:val="BodyText"/>
              <w:rPr>
                <w:b/>
                <w:sz w:val="22"/>
              </w:rPr>
            </w:pPr>
            <w:r w:rsidRPr="001C3A88">
              <w:rPr>
                <w:b/>
                <w:sz w:val="22"/>
              </w:rPr>
              <w:t>Level 3: 10 points</w:t>
            </w:r>
          </w:p>
        </w:tc>
        <w:tc>
          <w:tcPr>
            <w:tcW w:w="2394" w:type="dxa"/>
          </w:tcPr>
          <w:p w:rsidR="00EF795D" w:rsidRPr="001C3A88" w:rsidRDefault="001760D1" w:rsidP="001760D1">
            <w:pPr>
              <w:pStyle w:val="BodyText"/>
              <w:rPr>
                <w:sz w:val="22"/>
              </w:rPr>
            </w:pPr>
            <w:r w:rsidRPr="001C3A88">
              <w:rPr>
                <w:sz w:val="22"/>
              </w:rPr>
              <w:t>The reflection uses incorrect grammar and vocabulary inconsistently, making it difficult for others to follow</w:t>
            </w:r>
          </w:p>
        </w:tc>
        <w:tc>
          <w:tcPr>
            <w:tcW w:w="2394" w:type="dxa"/>
          </w:tcPr>
          <w:p w:rsidR="00EF795D" w:rsidRPr="001C3A88" w:rsidRDefault="001760D1" w:rsidP="00EF795D">
            <w:pPr>
              <w:pStyle w:val="BodyText"/>
              <w:rPr>
                <w:sz w:val="22"/>
              </w:rPr>
            </w:pPr>
            <w:r w:rsidRPr="001C3A88">
              <w:rPr>
                <w:sz w:val="22"/>
              </w:rPr>
              <w:t>Student answered the topic question with no personal response or reference to class discussion and topics</w:t>
            </w:r>
          </w:p>
        </w:tc>
        <w:tc>
          <w:tcPr>
            <w:tcW w:w="2394" w:type="dxa"/>
          </w:tcPr>
          <w:p w:rsidR="00EF795D" w:rsidRPr="001C3A88" w:rsidRDefault="00B8532E" w:rsidP="00B8532E">
            <w:pPr>
              <w:pStyle w:val="BodyText"/>
              <w:rPr>
                <w:sz w:val="22"/>
              </w:rPr>
            </w:pPr>
            <w:r w:rsidRPr="001C3A88">
              <w:rPr>
                <w:sz w:val="22"/>
              </w:rPr>
              <w:t>The reflection demonstrates no engagement with the important issues raised in class topics and discussions</w:t>
            </w:r>
          </w:p>
        </w:tc>
      </w:tr>
    </w:tbl>
    <w:p w:rsidR="00B8532E" w:rsidRPr="001C3A88" w:rsidRDefault="00B8532E" w:rsidP="00EF795D">
      <w:pPr>
        <w:pStyle w:val="BodyText"/>
        <w:rPr>
          <w:color w:val="8DB3E2" w:themeColor="text2" w:themeTint="66"/>
          <w:sz w:val="28"/>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8703C3" w:rsidRPr="001C3A88" w:rsidRDefault="008703C3" w:rsidP="00EF795D">
      <w:pPr>
        <w:pStyle w:val="BodyText"/>
        <w:rPr>
          <w:color w:val="8DB3E2" w:themeColor="text2" w:themeTint="66"/>
          <w:sz w:val="28"/>
          <w:u w:val="single"/>
        </w:rPr>
      </w:pPr>
    </w:p>
    <w:p w:rsidR="00B8532E" w:rsidRPr="001C3A88" w:rsidRDefault="008703C3" w:rsidP="008703C3">
      <w:pPr>
        <w:pStyle w:val="Heading3"/>
      </w:pPr>
      <w:bookmarkStart w:id="52" w:name="_Toc255673732"/>
      <w:r w:rsidRPr="001C3A88">
        <w:t>In Class Assignments</w:t>
      </w:r>
      <w:bookmarkEnd w:id="52"/>
    </w:p>
    <w:p w:rsidR="008703C3" w:rsidRPr="001C3A88" w:rsidRDefault="008703C3" w:rsidP="008703C3">
      <w:pPr>
        <w:pStyle w:val="BodyText"/>
        <w:ind w:left="720"/>
      </w:pPr>
    </w:p>
    <w:p w:rsidR="00B8532E" w:rsidRPr="001C3A88" w:rsidRDefault="00B8532E" w:rsidP="00B8532E">
      <w:pPr>
        <w:pStyle w:val="BodyText"/>
        <w:numPr>
          <w:ilvl w:val="0"/>
          <w:numId w:val="4"/>
        </w:numPr>
      </w:pPr>
      <w:r w:rsidRPr="001C3A88">
        <w:t>Assignment 1:</w:t>
      </w:r>
      <w:r w:rsidR="0026325E" w:rsidRPr="001C3A88">
        <w:t xml:space="preserve"> Students will work in their presentation groups to create their group name, topic and outline to be handed in by the end of class</w:t>
      </w:r>
    </w:p>
    <w:p w:rsidR="00B8532E" w:rsidRPr="001C3A88" w:rsidRDefault="00B8532E" w:rsidP="0026325E">
      <w:pPr>
        <w:pStyle w:val="ListParagraph"/>
        <w:numPr>
          <w:ilvl w:val="0"/>
          <w:numId w:val="4"/>
        </w:numPr>
        <w:rPr>
          <w:sz w:val="20"/>
          <w:szCs w:val="20"/>
        </w:rPr>
      </w:pPr>
      <w:r w:rsidRPr="001C3A88">
        <w:t>Assignment 2:</w:t>
      </w:r>
      <w:r w:rsidR="0026325E" w:rsidRPr="001C3A88">
        <w:t xml:space="preserve"> </w:t>
      </w:r>
      <w:r w:rsidR="0026325E" w:rsidRPr="001C3A88">
        <w:rPr>
          <w:color w:val="000000"/>
          <w:szCs w:val="26"/>
        </w:rPr>
        <w:t>Students will be presented with multiple scenarios, which arrived from “social media” dilemmas (rumors on facebook, inappropriate pictures effecting future employment, overuse/reliance on social media). Students must tackle each dilemma with appropriate problem solving steps based on class topics and discuss in small groups.</w:t>
      </w:r>
    </w:p>
    <w:p w:rsidR="00B8532E" w:rsidRPr="001C3A88" w:rsidRDefault="0026325E" w:rsidP="0026325E">
      <w:pPr>
        <w:pStyle w:val="ListParagraph"/>
        <w:numPr>
          <w:ilvl w:val="0"/>
          <w:numId w:val="4"/>
        </w:numPr>
      </w:pPr>
      <w:r w:rsidRPr="001C3A88">
        <w:t xml:space="preserve">Assignment 3: Students will break into small groups. Each student will introduce their presentation topic to their groups in five minutes or less, after which, other members of the group will provide feedback, making sure to utilize skills from class four </w:t>
      </w:r>
    </w:p>
    <w:p w:rsidR="00B8532E" w:rsidRPr="001C3A88" w:rsidRDefault="00B8532E" w:rsidP="00B8532E">
      <w:pPr>
        <w:pStyle w:val="ListParagraph"/>
        <w:numPr>
          <w:ilvl w:val="0"/>
          <w:numId w:val="4"/>
        </w:numPr>
      </w:pPr>
      <w:r w:rsidRPr="001C3A88">
        <w:t>Assignment 4: The Students will break into groups and pick three ways to effectively manage their time (e.g. planners, reminders on the phone, etc) and will present the best ideas to the class</w:t>
      </w:r>
    </w:p>
    <w:p w:rsidR="0026325E" w:rsidRPr="001C3A88" w:rsidRDefault="00B8532E" w:rsidP="00B8532E">
      <w:pPr>
        <w:pStyle w:val="BodyText"/>
        <w:numPr>
          <w:ilvl w:val="0"/>
          <w:numId w:val="4"/>
        </w:numPr>
      </w:pPr>
      <w:r w:rsidRPr="001C3A88">
        <w:t>Assignment 5: The students will grade themselves and their classmates on their group presentations using a provided grading rubric to be turned in at the end of class</w:t>
      </w:r>
    </w:p>
    <w:tbl>
      <w:tblPr>
        <w:tblStyle w:val="TableGrid"/>
        <w:tblW w:w="0" w:type="auto"/>
        <w:tblLook w:val="00BF"/>
      </w:tblPr>
      <w:tblGrid>
        <w:gridCol w:w="1076"/>
        <w:gridCol w:w="3517"/>
        <w:gridCol w:w="2696"/>
        <w:gridCol w:w="2287"/>
      </w:tblGrid>
      <w:tr w:rsidR="0026325E" w:rsidRPr="001C3A88">
        <w:tc>
          <w:tcPr>
            <w:tcW w:w="0" w:type="auto"/>
            <w:shd w:val="clear" w:color="auto" w:fill="89C5DB"/>
            <w:vAlign w:val="center"/>
          </w:tcPr>
          <w:p w:rsidR="0026325E" w:rsidRPr="001C3A88" w:rsidRDefault="0026325E" w:rsidP="004204A3">
            <w:pPr>
              <w:pStyle w:val="BodyText"/>
              <w:jc w:val="center"/>
              <w:rPr>
                <w:b/>
                <w:color w:val="FFFFFF" w:themeColor="background1"/>
                <w:sz w:val="28"/>
              </w:rPr>
            </w:pPr>
            <w:r w:rsidRPr="001C3A88">
              <w:rPr>
                <w:b/>
                <w:color w:val="FFFFFF" w:themeColor="background1"/>
                <w:sz w:val="28"/>
              </w:rPr>
              <w:t>Grade</w:t>
            </w:r>
          </w:p>
        </w:tc>
        <w:tc>
          <w:tcPr>
            <w:tcW w:w="0" w:type="auto"/>
            <w:shd w:val="clear" w:color="auto" w:fill="89C5DB"/>
            <w:vAlign w:val="center"/>
          </w:tcPr>
          <w:p w:rsidR="0026325E" w:rsidRPr="001C3A88" w:rsidRDefault="0026325E" w:rsidP="004204A3">
            <w:pPr>
              <w:pStyle w:val="BodyText"/>
              <w:jc w:val="center"/>
              <w:rPr>
                <w:b/>
                <w:color w:val="FFFFFF" w:themeColor="background1"/>
                <w:sz w:val="28"/>
              </w:rPr>
            </w:pPr>
            <w:r w:rsidRPr="001C3A88">
              <w:rPr>
                <w:b/>
                <w:color w:val="FFFFFF" w:themeColor="background1"/>
                <w:sz w:val="28"/>
              </w:rPr>
              <w:t>Class Participation</w:t>
            </w:r>
          </w:p>
        </w:tc>
        <w:tc>
          <w:tcPr>
            <w:tcW w:w="0" w:type="auto"/>
            <w:shd w:val="clear" w:color="auto" w:fill="89C5DB"/>
            <w:vAlign w:val="center"/>
          </w:tcPr>
          <w:p w:rsidR="0026325E" w:rsidRPr="001C3A88" w:rsidRDefault="009E7457" w:rsidP="004204A3">
            <w:pPr>
              <w:pStyle w:val="BodyText"/>
              <w:jc w:val="center"/>
              <w:rPr>
                <w:b/>
                <w:color w:val="FFFFFF" w:themeColor="background1"/>
                <w:sz w:val="28"/>
              </w:rPr>
            </w:pPr>
            <w:r w:rsidRPr="001C3A88">
              <w:rPr>
                <w:b/>
                <w:color w:val="FFFFFF" w:themeColor="background1"/>
                <w:sz w:val="28"/>
              </w:rPr>
              <w:t>Topic Relevance</w:t>
            </w:r>
          </w:p>
        </w:tc>
        <w:tc>
          <w:tcPr>
            <w:tcW w:w="0" w:type="auto"/>
            <w:shd w:val="clear" w:color="auto" w:fill="89C5DB"/>
            <w:vAlign w:val="center"/>
          </w:tcPr>
          <w:p w:rsidR="0026325E" w:rsidRPr="001C3A88" w:rsidRDefault="0026325E" w:rsidP="009E7457">
            <w:pPr>
              <w:pStyle w:val="BodyText"/>
              <w:jc w:val="center"/>
              <w:rPr>
                <w:b/>
                <w:color w:val="FFFFFF" w:themeColor="background1"/>
                <w:sz w:val="28"/>
              </w:rPr>
            </w:pPr>
            <w:r w:rsidRPr="001C3A88">
              <w:rPr>
                <w:b/>
                <w:color w:val="FFFFFF" w:themeColor="background1"/>
                <w:sz w:val="28"/>
              </w:rPr>
              <w:t xml:space="preserve">Content </w:t>
            </w:r>
          </w:p>
        </w:tc>
      </w:tr>
      <w:tr w:rsidR="0026325E" w:rsidRPr="001C3A88">
        <w:tc>
          <w:tcPr>
            <w:tcW w:w="0" w:type="auto"/>
          </w:tcPr>
          <w:p w:rsidR="0026325E" w:rsidRPr="001C3A88" w:rsidRDefault="00F9766D" w:rsidP="00EF795D">
            <w:pPr>
              <w:pStyle w:val="BodyText"/>
              <w:rPr>
                <w:b/>
                <w:sz w:val="22"/>
              </w:rPr>
            </w:pPr>
            <w:r w:rsidRPr="001C3A88">
              <w:rPr>
                <w:b/>
                <w:sz w:val="22"/>
              </w:rPr>
              <w:t>Level 1: 2</w:t>
            </w:r>
            <w:r w:rsidR="0026325E" w:rsidRPr="001C3A88">
              <w:rPr>
                <w:b/>
                <w:sz w:val="22"/>
              </w:rPr>
              <w:t>0 points</w:t>
            </w:r>
          </w:p>
        </w:tc>
        <w:tc>
          <w:tcPr>
            <w:tcW w:w="0" w:type="auto"/>
          </w:tcPr>
          <w:p w:rsidR="0026325E" w:rsidRPr="001C3A88" w:rsidRDefault="00134F21" w:rsidP="00EF795D">
            <w:pPr>
              <w:pStyle w:val="BodyText"/>
              <w:rPr>
                <w:sz w:val="22"/>
              </w:rPr>
            </w:pPr>
            <w:r w:rsidRPr="001C3A88">
              <w:rPr>
                <w:sz w:val="22"/>
              </w:rPr>
              <w:t>Student is fully engaged in activities, respectful of other’s opinions, does not use electronics or other devices during class, comments or questions show reflection of class topics</w:t>
            </w:r>
          </w:p>
        </w:tc>
        <w:tc>
          <w:tcPr>
            <w:tcW w:w="0" w:type="auto"/>
          </w:tcPr>
          <w:p w:rsidR="0026325E" w:rsidRPr="001C3A88" w:rsidRDefault="0026325E" w:rsidP="0026325E">
            <w:pPr>
              <w:pStyle w:val="BodyText"/>
              <w:rPr>
                <w:sz w:val="22"/>
              </w:rPr>
            </w:pPr>
            <w:r w:rsidRPr="001C3A88">
              <w:rPr>
                <w:sz w:val="22"/>
              </w:rPr>
              <w:t>Student addressed the topic fully drawing information from personal response and class discussions and demonstrate their growth and reflection on class content</w:t>
            </w:r>
          </w:p>
        </w:tc>
        <w:tc>
          <w:tcPr>
            <w:tcW w:w="0" w:type="auto"/>
          </w:tcPr>
          <w:p w:rsidR="0026325E" w:rsidRPr="001C3A88" w:rsidRDefault="0026325E" w:rsidP="00EF795D">
            <w:pPr>
              <w:pStyle w:val="BodyText"/>
              <w:rPr>
                <w:sz w:val="22"/>
              </w:rPr>
            </w:pPr>
            <w:r w:rsidRPr="001C3A88">
              <w:rPr>
                <w:sz w:val="22"/>
              </w:rPr>
              <w:t>The student demonstrates thorough engagement with the important issues raised in class topics and discussions</w:t>
            </w:r>
          </w:p>
        </w:tc>
      </w:tr>
      <w:tr w:rsidR="0026325E" w:rsidRPr="001C3A88">
        <w:tc>
          <w:tcPr>
            <w:tcW w:w="0" w:type="auto"/>
          </w:tcPr>
          <w:p w:rsidR="0026325E" w:rsidRPr="001C3A88" w:rsidRDefault="00F9766D" w:rsidP="00EF795D">
            <w:pPr>
              <w:pStyle w:val="BodyText"/>
              <w:rPr>
                <w:b/>
                <w:sz w:val="22"/>
              </w:rPr>
            </w:pPr>
            <w:r w:rsidRPr="001C3A88">
              <w:rPr>
                <w:b/>
                <w:sz w:val="22"/>
              </w:rPr>
              <w:t>Level 2: 1</w:t>
            </w:r>
            <w:r w:rsidR="0026325E" w:rsidRPr="001C3A88">
              <w:rPr>
                <w:b/>
                <w:sz w:val="22"/>
              </w:rPr>
              <w:t>0 points</w:t>
            </w:r>
          </w:p>
        </w:tc>
        <w:tc>
          <w:tcPr>
            <w:tcW w:w="0" w:type="auto"/>
          </w:tcPr>
          <w:p w:rsidR="0026325E" w:rsidRPr="001C3A88" w:rsidRDefault="00134F21" w:rsidP="00EF795D">
            <w:pPr>
              <w:pStyle w:val="BodyText"/>
              <w:rPr>
                <w:sz w:val="22"/>
              </w:rPr>
            </w:pPr>
            <w:r w:rsidRPr="001C3A88">
              <w:rPr>
                <w:sz w:val="22"/>
              </w:rPr>
              <w:t>Student is sometimes engaged in activities, respectful of other’s opinions, does not use electronics or other devices during class, comments or questions show some reflection of class topics</w:t>
            </w:r>
          </w:p>
        </w:tc>
        <w:tc>
          <w:tcPr>
            <w:tcW w:w="0" w:type="auto"/>
          </w:tcPr>
          <w:p w:rsidR="0026325E" w:rsidRPr="001C3A88" w:rsidRDefault="0026325E" w:rsidP="00EF795D">
            <w:pPr>
              <w:pStyle w:val="BodyText"/>
              <w:rPr>
                <w:sz w:val="22"/>
              </w:rPr>
            </w:pPr>
            <w:r w:rsidRPr="001C3A88">
              <w:rPr>
                <w:sz w:val="22"/>
              </w:rPr>
              <w:t>Student addressed the topic with relatively few personal responses and shows limited growth and reflection on course content</w:t>
            </w:r>
          </w:p>
        </w:tc>
        <w:tc>
          <w:tcPr>
            <w:tcW w:w="0" w:type="auto"/>
          </w:tcPr>
          <w:p w:rsidR="0026325E" w:rsidRPr="001C3A88" w:rsidRDefault="0026325E" w:rsidP="00B8532E">
            <w:pPr>
              <w:pStyle w:val="BodyText"/>
              <w:rPr>
                <w:sz w:val="22"/>
              </w:rPr>
            </w:pPr>
            <w:r w:rsidRPr="001C3A88">
              <w:rPr>
                <w:sz w:val="22"/>
              </w:rPr>
              <w:t>The student demonstrates limited engagement with the important issues raised in class topics and discussions</w:t>
            </w:r>
          </w:p>
        </w:tc>
      </w:tr>
      <w:tr w:rsidR="0026325E" w:rsidRPr="001C3A88">
        <w:tc>
          <w:tcPr>
            <w:tcW w:w="0" w:type="auto"/>
          </w:tcPr>
          <w:p w:rsidR="0026325E" w:rsidRPr="001C3A88" w:rsidRDefault="00F9766D" w:rsidP="00EF795D">
            <w:pPr>
              <w:pStyle w:val="BodyText"/>
              <w:rPr>
                <w:b/>
                <w:sz w:val="22"/>
              </w:rPr>
            </w:pPr>
            <w:r w:rsidRPr="001C3A88">
              <w:rPr>
                <w:b/>
                <w:sz w:val="22"/>
              </w:rPr>
              <w:t>Level 3: 5</w:t>
            </w:r>
            <w:r w:rsidR="0026325E" w:rsidRPr="001C3A88">
              <w:rPr>
                <w:b/>
                <w:sz w:val="22"/>
              </w:rPr>
              <w:t>0 points</w:t>
            </w:r>
          </w:p>
        </w:tc>
        <w:tc>
          <w:tcPr>
            <w:tcW w:w="0" w:type="auto"/>
          </w:tcPr>
          <w:p w:rsidR="0026325E" w:rsidRPr="001C3A88" w:rsidRDefault="00134F21" w:rsidP="001760D1">
            <w:pPr>
              <w:pStyle w:val="BodyText"/>
              <w:rPr>
                <w:sz w:val="22"/>
              </w:rPr>
            </w:pPr>
            <w:r w:rsidRPr="001C3A88">
              <w:rPr>
                <w:sz w:val="22"/>
              </w:rPr>
              <w:t>Student is rarely engaged in activities, can be disrespectful of other’s opinions, occasionally use electronics or other devices during class, infrequently comments or asks questions, and does not show reflection of class topics</w:t>
            </w:r>
          </w:p>
        </w:tc>
        <w:tc>
          <w:tcPr>
            <w:tcW w:w="0" w:type="auto"/>
          </w:tcPr>
          <w:p w:rsidR="0026325E" w:rsidRPr="001C3A88" w:rsidRDefault="0026325E" w:rsidP="00EF795D">
            <w:pPr>
              <w:pStyle w:val="BodyText"/>
              <w:rPr>
                <w:sz w:val="22"/>
              </w:rPr>
            </w:pPr>
            <w:r w:rsidRPr="001C3A88">
              <w:rPr>
                <w:sz w:val="22"/>
              </w:rPr>
              <w:t>Student addressed the topic with no personal response or reference to class discussion and topics</w:t>
            </w:r>
          </w:p>
        </w:tc>
        <w:tc>
          <w:tcPr>
            <w:tcW w:w="0" w:type="auto"/>
          </w:tcPr>
          <w:p w:rsidR="0026325E" w:rsidRPr="001C3A88" w:rsidRDefault="0026325E" w:rsidP="00B8532E">
            <w:pPr>
              <w:pStyle w:val="BodyText"/>
              <w:rPr>
                <w:sz w:val="22"/>
              </w:rPr>
            </w:pPr>
            <w:r w:rsidRPr="001C3A88">
              <w:rPr>
                <w:sz w:val="22"/>
              </w:rPr>
              <w:t>The student demonstrates no engagement with the important issues raised in class topics and discussions</w:t>
            </w:r>
          </w:p>
        </w:tc>
      </w:tr>
    </w:tbl>
    <w:p w:rsidR="00134F21" w:rsidRPr="001C3A88" w:rsidRDefault="00134F21" w:rsidP="0026325E">
      <w:pPr>
        <w:pStyle w:val="BodyText"/>
      </w:pPr>
    </w:p>
    <w:p w:rsidR="009E7457" w:rsidRPr="001C3A88" w:rsidRDefault="009E7457" w:rsidP="0026325E">
      <w:pPr>
        <w:pStyle w:val="BodyText"/>
        <w:rPr>
          <w:color w:val="8DB3E2" w:themeColor="text2" w:themeTint="66"/>
          <w:sz w:val="28"/>
          <w:u w:val="single"/>
        </w:rPr>
      </w:pPr>
    </w:p>
    <w:p w:rsidR="009E7457" w:rsidRPr="001C3A88" w:rsidRDefault="009E7457" w:rsidP="0026325E">
      <w:pPr>
        <w:pStyle w:val="BodyText"/>
        <w:rPr>
          <w:color w:val="8DB3E2" w:themeColor="text2" w:themeTint="66"/>
          <w:sz w:val="28"/>
          <w:u w:val="single"/>
        </w:rPr>
      </w:pPr>
    </w:p>
    <w:p w:rsidR="008703C3" w:rsidRPr="001C3A88" w:rsidRDefault="008703C3" w:rsidP="0026325E">
      <w:pPr>
        <w:pStyle w:val="BodyText"/>
        <w:rPr>
          <w:color w:val="8DB3E2" w:themeColor="text2" w:themeTint="66"/>
          <w:sz w:val="28"/>
          <w:u w:val="single"/>
        </w:rPr>
      </w:pPr>
    </w:p>
    <w:p w:rsidR="001C4241" w:rsidRPr="001C3A88" w:rsidRDefault="008703C3" w:rsidP="008703C3">
      <w:pPr>
        <w:pStyle w:val="Heading3"/>
      </w:pPr>
      <w:bookmarkStart w:id="53" w:name="_Toc255673733"/>
      <w:r w:rsidRPr="001C3A88">
        <w:t>Group Poster and Presentation</w:t>
      </w:r>
      <w:bookmarkEnd w:id="53"/>
    </w:p>
    <w:p w:rsidR="009E7457" w:rsidRPr="001C3A88" w:rsidRDefault="009E7457" w:rsidP="0026325E">
      <w:pPr>
        <w:pStyle w:val="BodyText"/>
      </w:pPr>
    </w:p>
    <w:p w:rsidR="00134F21" w:rsidRPr="001C3A88" w:rsidRDefault="009E7457" w:rsidP="009E7457">
      <w:pPr>
        <w:pStyle w:val="BodyText"/>
        <w:jc w:val="center"/>
        <w:rPr>
          <w:color w:val="4F81BD" w:themeColor="accent1"/>
          <w:u w:val="single"/>
        </w:rPr>
      </w:pPr>
      <w:r w:rsidRPr="001C3A88">
        <w:rPr>
          <w:color w:val="4F81BD" w:themeColor="accent1"/>
          <w:u w:val="single"/>
        </w:rPr>
        <w:t>Poster Grading Rubric:</w:t>
      </w:r>
    </w:p>
    <w:tbl>
      <w:tblPr>
        <w:tblStyle w:val="TableGrid"/>
        <w:tblW w:w="0" w:type="auto"/>
        <w:tblLook w:val="00BF"/>
      </w:tblPr>
      <w:tblGrid>
        <w:gridCol w:w="1767"/>
        <w:gridCol w:w="2163"/>
        <w:gridCol w:w="2055"/>
        <w:gridCol w:w="2101"/>
        <w:gridCol w:w="1490"/>
      </w:tblGrid>
      <w:tr w:rsidR="00134F21" w:rsidRPr="001C3A88">
        <w:tc>
          <w:tcPr>
            <w:tcW w:w="1767" w:type="dxa"/>
            <w:shd w:val="clear" w:color="auto" w:fill="89C5DB"/>
            <w:vAlign w:val="center"/>
          </w:tcPr>
          <w:p w:rsidR="00134F21" w:rsidRPr="001C3A88" w:rsidRDefault="00134F21" w:rsidP="004204A3">
            <w:pPr>
              <w:pStyle w:val="BodyText"/>
              <w:jc w:val="center"/>
              <w:rPr>
                <w:b/>
                <w:color w:val="FFFFFF" w:themeColor="background1"/>
                <w:sz w:val="28"/>
              </w:rPr>
            </w:pPr>
            <w:r w:rsidRPr="001C3A88">
              <w:rPr>
                <w:b/>
                <w:color w:val="FFFFFF" w:themeColor="background1"/>
                <w:sz w:val="28"/>
              </w:rPr>
              <w:t>Grade</w:t>
            </w:r>
          </w:p>
        </w:tc>
        <w:tc>
          <w:tcPr>
            <w:tcW w:w="2163" w:type="dxa"/>
            <w:shd w:val="clear" w:color="auto" w:fill="89C5DB"/>
            <w:vAlign w:val="center"/>
          </w:tcPr>
          <w:p w:rsidR="00134F21" w:rsidRPr="001C3A88" w:rsidRDefault="00134F21" w:rsidP="004204A3">
            <w:pPr>
              <w:pStyle w:val="BodyText"/>
              <w:jc w:val="center"/>
              <w:rPr>
                <w:b/>
                <w:color w:val="FFFFFF" w:themeColor="background1"/>
                <w:sz w:val="28"/>
              </w:rPr>
            </w:pPr>
            <w:r w:rsidRPr="001C3A88">
              <w:rPr>
                <w:b/>
                <w:color w:val="FFFFFF" w:themeColor="background1"/>
                <w:sz w:val="28"/>
              </w:rPr>
              <w:t>Writing mechanics</w:t>
            </w:r>
          </w:p>
        </w:tc>
        <w:tc>
          <w:tcPr>
            <w:tcW w:w="2055" w:type="dxa"/>
            <w:shd w:val="clear" w:color="auto" w:fill="89C5DB"/>
            <w:vAlign w:val="center"/>
          </w:tcPr>
          <w:p w:rsidR="00134F21" w:rsidRPr="001C3A88" w:rsidRDefault="009E7457" w:rsidP="004204A3">
            <w:pPr>
              <w:pStyle w:val="BodyText"/>
              <w:jc w:val="center"/>
              <w:rPr>
                <w:b/>
                <w:color w:val="FFFFFF" w:themeColor="background1"/>
                <w:sz w:val="28"/>
              </w:rPr>
            </w:pPr>
            <w:r w:rsidRPr="001C3A88">
              <w:rPr>
                <w:b/>
                <w:color w:val="FFFFFF" w:themeColor="background1"/>
                <w:sz w:val="28"/>
              </w:rPr>
              <w:t>T</w:t>
            </w:r>
            <w:r w:rsidR="00134F21" w:rsidRPr="001C3A88">
              <w:rPr>
                <w:b/>
                <w:color w:val="FFFFFF" w:themeColor="background1"/>
                <w:sz w:val="28"/>
              </w:rPr>
              <w:t>opic</w:t>
            </w:r>
            <w:r w:rsidRPr="001C3A88">
              <w:rPr>
                <w:b/>
                <w:color w:val="FFFFFF" w:themeColor="background1"/>
                <w:sz w:val="28"/>
              </w:rPr>
              <w:t xml:space="preserve"> Relevance</w:t>
            </w:r>
          </w:p>
        </w:tc>
        <w:tc>
          <w:tcPr>
            <w:tcW w:w="2101" w:type="dxa"/>
            <w:shd w:val="clear" w:color="auto" w:fill="89C5DB"/>
            <w:vAlign w:val="center"/>
          </w:tcPr>
          <w:p w:rsidR="00134F21" w:rsidRPr="001C3A88" w:rsidRDefault="00134F21" w:rsidP="004204A3">
            <w:pPr>
              <w:pStyle w:val="BodyText"/>
              <w:jc w:val="center"/>
              <w:rPr>
                <w:b/>
                <w:color w:val="FFFFFF" w:themeColor="background1"/>
                <w:sz w:val="28"/>
              </w:rPr>
            </w:pPr>
            <w:r w:rsidRPr="001C3A88">
              <w:rPr>
                <w:b/>
                <w:color w:val="FFFFFF" w:themeColor="background1"/>
                <w:sz w:val="28"/>
              </w:rPr>
              <w:t xml:space="preserve">Content </w:t>
            </w:r>
          </w:p>
        </w:tc>
        <w:tc>
          <w:tcPr>
            <w:tcW w:w="1490" w:type="dxa"/>
            <w:shd w:val="clear" w:color="auto" w:fill="89C5DB"/>
            <w:vAlign w:val="center"/>
          </w:tcPr>
          <w:p w:rsidR="00134F21" w:rsidRPr="001C3A88" w:rsidRDefault="00134F21" w:rsidP="004204A3">
            <w:pPr>
              <w:pStyle w:val="BodyText"/>
              <w:jc w:val="center"/>
              <w:rPr>
                <w:b/>
                <w:color w:val="FFFFFF" w:themeColor="background1"/>
                <w:sz w:val="28"/>
              </w:rPr>
            </w:pPr>
            <w:r w:rsidRPr="001C3A88">
              <w:rPr>
                <w:b/>
                <w:color w:val="FFFFFF" w:themeColor="background1"/>
                <w:sz w:val="28"/>
              </w:rPr>
              <w:t>Poster Layout</w:t>
            </w:r>
          </w:p>
        </w:tc>
      </w:tr>
      <w:tr w:rsidR="00134F21" w:rsidRPr="001C3A88">
        <w:tc>
          <w:tcPr>
            <w:tcW w:w="1767" w:type="dxa"/>
          </w:tcPr>
          <w:p w:rsidR="00134F21" w:rsidRPr="001C3A88" w:rsidRDefault="00F9766D" w:rsidP="00EF795D">
            <w:pPr>
              <w:pStyle w:val="BodyText"/>
              <w:rPr>
                <w:b/>
                <w:sz w:val="22"/>
              </w:rPr>
            </w:pPr>
            <w:r w:rsidRPr="001C3A88">
              <w:rPr>
                <w:b/>
                <w:sz w:val="22"/>
              </w:rPr>
              <w:t>Level 1: 6</w:t>
            </w:r>
            <w:r w:rsidR="00134F21" w:rsidRPr="001C3A88">
              <w:rPr>
                <w:b/>
                <w:sz w:val="22"/>
              </w:rPr>
              <w:t>0 points</w:t>
            </w:r>
          </w:p>
        </w:tc>
        <w:tc>
          <w:tcPr>
            <w:tcW w:w="2163" w:type="dxa"/>
          </w:tcPr>
          <w:p w:rsidR="00134F21" w:rsidRPr="001C3A88" w:rsidRDefault="00134F21" w:rsidP="00EF795D">
            <w:pPr>
              <w:pStyle w:val="BodyText"/>
              <w:rPr>
                <w:sz w:val="22"/>
              </w:rPr>
            </w:pPr>
            <w:r w:rsidRPr="001C3A88">
              <w:rPr>
                <w:sz w:val="22"/>
              </w:rPr>
              <w:t xml:space="preserve">Very good command of conventional English mechanics and has some originality </w:t>
            </w:r>
          </w:p>
        </w:tc>
        <w:tc>
          <w:tcPr>
            <w:tcW w:w="2055" w:type="dxa"/>
          </w:tcPr>
          <w:p w:rsidR="00134F21" w:rsidRPr="001C3A88" w:rsidRDefault="00134F21" w:rsidP="00EF795D">
            <w:pPr>
              <w:pStyle w:val="BodyText"/>
              <w:rPr>
                <w:sz w:val="22"/>
              </w:rPr>
            </w:pPr>
            <w:r w:rsidRPr="001C3A88">
              <w:rPr>
                <w:sz w:val="22"/>
              </w:rPr>
              <w:t>Student answered the topic question fully drawing information from personal response and class discussions and demonstrate author’s growth and reflection on class content</w:t>
            </w:r>
          </w:p>
        </w:tc>
        <w:tc>
          <w:tcPr>
            <w:tcW w:w="2101" w:type="dxa"/>
          </w:tcPr>
          <w:p w:rsidR="00134F21" w:rsidRPr="001C3A88" w:rsidRDefault="00134F21" w:rsidP="00EF795D">
            <w:pPr>
              <w:pStyle w:val="BodyText"/>
              <w:rPr>
                <w:sz w:val="22"/>
              </w:rPr>
            </w:pPr>
            <w:r w:rsidRPr="001C3A88">
              <w:rPr>
                <w:sz w:val="22"/>
              </w:rPr>
              <w:t>The reflection demonstrates thorough engagement with the important issues raised in class topics and discussions</w:t>
            </w:r>
          </w:p>
        </w:tc>
        <w:tc>
          <w:tcPr>
            <w:tcW w:w="1490" w:type="dxa"/>
          </w:tcPr>
          <w:p w:rsidR="00134F21" w:rsidRPr="001C3A88" w:rsidRDefault="00134F21" w:rsidP="00EF795D">
            <w:pPr>
              <w:pStyle w:val="BodyText"/>
              <w:rPr>
                <w:sz w:val="22"/>
              </w:rPr>
            </w:pPr>
            <w:r w:rsidRPr="001C3A88">
              <w:rPr>
                <w:sz w:val="22"/>
              </w:rPr>
              <w:t>The Poster is aesthetically appealing, logically laid out, easy to follow, and shows creativity and effort</w:t>
            </w:r>
          </w:p>
        </w:tc>
      </w:tr>
      <w:tr w:rsidR="00134F21" w:rsidRPr="001C3A88">
        <w:tc>
          <w:tcPr>
            <w:tcW w:w="1767" w:type="dxa"/>
          </w:tcPr>
          <w:p w:rsidR="00134F21" w:rsidRPr="001C3A88" w:rsidRDefault="00F9766D" w:rsidP="00EF795D">
            <w:pPr>
              <w:pStyle w:val="BodyText"/>
              <w:rPr>
                <w:b/>
                <w:sz w:val="22"/>
              </w:rPr>
            </w:pPr>
            <w:r w:rsidRPr="001C3A88">
              <w:rPr>
                <w:b/>
                <w:sz w:val="22"/>
              </w:rPr>
              <w:t>Level 2: 3</w:t>
            </w:r>
            <w:r w:rsidR="00134F21" w:rsidRPr="001C3A88">
              <w:rPr>
                <w:b/>
                <w:sz w:val="22"/>
              </w:rPr>
              <w:t>0 points</w:t>
            </w:r>
          </w:p>
        </w:tc>
        <w:tc>
          <w:tcPr>
            <w:tcW w:w="2163" w:type="dxa"/>
          </w:tcPr>
          <w:p w:rsidR="00134F21" w:rsidRPr="001C3A88" w:rsidRDefault="00134F21" w:rsidP="00EF795D">
            <w:pPr>
              <w:pStyle w:val="BodyText"/>
              <w:rPr>
                <w:sz w:val="22"/>
              </w:rPr>
            </w:pPr>
            <w:r w:rsidRPr="001C3A88">
              <w:rPr>
                <w:sz w:val="22"/>
              </w:rPr>
              <w:t>Fairly good command of standard English, very few errors, no problems for the reader</w:t>
            </w:r>
          </w:p>
        </w:tc>
        <w:tc>
          <w:tcPr>
            <w:tcW w:w="2055" w:type="dxa"/>
          </w:tcPr>
          <w:p w:rsidR="00134F21" w:rsidRPr="001C3A88" w:rsidRDefault="00134F21" w:rsidP="00EF795D">
            <w:pPr>
              <w:pStyle w:val="BodyText"/>
              <w:rPr>
                <w:sz w:val="22"/>
              </w:rPr>
            </w:pPr>
            <w:r w:rsidRPr="001C3A88">
              <w:rPr>
                <w:sz w:val="22"/>
              </w:rPr>
              <w:t>Student answered the topic question with relatively few personal responses and shows limited growth and reflection on course content</w:t>
            </w:r>
          </w:p>
        </w:tc>
        <w:tc>
          <w:tcPr>
            <w:tcW w:w="2101" w:type="dxa"/>
          </w:tcPr>
          <w:p w:rsidR="00134F21" w:rsidRPr="001C3A88" w:rsidRDefault="00134F21" w:rsidP="00B8532E">
            <w:pPr>
              <w:pStyle w:val="BodyText"/>
              <w:rPr>
                <w:sz w:val="22"/>
              </w:rPr>
            </w:pPr>
            <w:r w:rsidRPr="001C3A88">
              <w:rPr>
                <w:sz w:val="22"/>
              </w:rPr>
              <w:t>The reflection demonstrates limited engagement with the important issues raised in class topics and discussions</w:t>
            </w:r>
          </w:p>
        </w:tc>
        <w:tc>
          <w:tcPr>
            <w:tcW w:w="1490" w:type="dxa"/>
          </w:tcPr>
          <w:p w:rsidR="00134F21" w:rsidRPr="001C3A88" w:rsidRDefault="00134F21" w:rsidP="00B8532E">
            <w:pPr>
              <w:pStyle w:val="BodyText"/>
              <w:rPr>
                <w:sz w:val="22"/>
              </w:rPr>
            </w:pPr>
            <w:r w:rsidRPr="001C3A88">
              <w:rPr>
                <w:sz w:val="22"/>
              </w:rPr>
              <w:t>The poster is somewhat organized, shows moderate effort and creativity, and shows some cohesiveness of layout</w:t>
            </w:r>
          </w:p>
        </w:tc>
      </w:tr>
      <w:tr w:rsidR="00134F21" w:rsidRPr="001C3A88">
        <w:tc>
          <w:tcPr>
            <w:tcW w:w="1767" w:type="dxa"/>
          </w:tcPr>
          <w:p w:rsidR="00134F21" w:rsidRPr="001C3A88" w:rsidRDefault="00134F21" w:rsidP="00EF795D">
            <w:pPr>
              <w:pStyle w:val="BodyText"/>
              <w:rPr>
                <w:b/>
                <w:sz w:val="22"/>
              </w:rPr>
            </w:pPr>
            <w:r w:rsidRPr="001C3A88">
              <w:rPr>
                <w:b/>
                <w:sz w:val="22"/>
              </w:rPr>
              <w:t>Level 3: 10 points</w:t>
            </w:r>
          </w:p>
        </w:tc>
        <w:tc>
          <w:tcPr>
            <w:tcW w:w="2163" w:type="dxa"/>
          </w:tcPr>
          <w:p w:rsidR="00134F21" w:rsidRPr="001C3A88" w:rsidRDefault="00134F21" w:rsidP="001760D1">
            <w:pPr>
              <w:pStyle w:val="BodyText"/>
              <w:rPr>
                <w:sz w:val="22"/>
              </w:rPr>
            </w:pPr>
            <w:r w:rsidRPr="001C3A88">
              <w:rPr>
                <w:sz w:val="22"/>
              </w:rPr>
              <w:t>The reflection uses incorrect grammar and vocabulary inconsistently, making it difficult for others to follow</w:t>
            </w:r>
          </w:p>
        </w:tc>
        <w:tc>
          <w:tcPr>
            <w:tcW w:w="2055" w:type="dxa"/>
          </w:tcPr>
          <w:p w:rsidR="00134F21" w:rsidRPr="001C3A88" w:rsidRDefault="00134F21" w:rsidP="00EF795D">
            <w:pPr>
              <w:pStyle w:val="BodyText"/>
              <w:rPr>
                <w:sz w:val="22"/>
              </w:rPr>
            </w:pPr>
            <w:r w:rsidRPr="001C3A88">
              <w:rPr>
                <w:sz w:val="22"/>
              </w:rPr>
              <w:t>Student answered the topic question with no personal response or reference to class discussion and topics</w:t>
            </w:r>
          </w:p>
        </w:tc>
        <w:tc>
          <w:tcPr>
            <w:tcW w:w="2101" w:type="dxa"/>
          </w:tcPr>
          <w:p w:rsidR="00134F21" w:rsidRPr="001C3A88" w:rsidRDefault="00134F21" w:rsidP="00B8532E">
            <w:pPr>
              <w:pStyle w:val="BodyText"/>
              <w:rPr>
                <w:sz w:val="22"/>
              </w:rPr>
            </w:pPr>
            <w:r w:rsidRPr="001C3A88">
              <w:rPr>
                <w:sz w:val="22"/>
              </w:rPr>
              <w:t>The reflection demonstrates no engagement with the important issues raised in class topics and discussions</w:t>
            </w:r>
          </w:p>
        </w:tc>
        <w:tc>
          <w:tcPr>
            <w:tcW w:w="1490" w:type="dxa"/>
          </w:tcPr>
          <w:p w:rsidR="00134F21" w:rsidRPr="001C3A88" w:rsidRDefault="00134F21" w:rsidP="00B8532E">
            <w:pPr>
              <w:pStyle w:val="BodyText"/>
              <w:rPr>
                <w:sz w:val="22"/>
              </w:rPr>
            </w:pPr>
            <w:r w:rsidRPr="001C3A88">
              <w:rPr>
                <w:sz w:val="22"/>
              </w:rPr>
              <w:t xml:space="preserve">The poster is unorganized, shows limited to no creativity or effort, and is difficult to follow topics and interpret </w:t>
            </w:r>
            <w:r w:rsidR="001C4241" w:rsidRPr="001C3A88">
              <w:rPr>
                <w:sz w:val="22"/>
              </w:rPr>
              <w:t>flow of information.</w:t>
            </w:r>
          </w:p>
        </w:tc>
      </w:tr>
    </w:tbl>
    <w:p w:rsidR="001C4241" w:rsidRPr="001C3A88" w:rsidRDefault="001C4241" w:rsidP="0026325E">
      <w:pPr>
        <w:pStyle w:val="BodyText"/>
        <w:rPr>
          <w:u w:val="single"/>
        </w:rPr>
      </w:pPr>
    </w:p>
    <w:p w:rsidR="008703C3" w:rsidRPr="001C3A88" w:rsidRDefault="008703C3" w:rsidP="0026325E">
      <w:pPr>
        <w:pStyle w:val="BodyText"/>
        <w:rPr>
          <w:u w:val="single"/>
        </w:rPr>
      </w:pPr>
    </w:p>
    <w:p w:rsidR="008703C3" w:rsidRPr="001C3A88" w:rsidRDefault="008703C3" w:rsidP="0026325E">
      <w:pPr>
        <w:pStyle w:val="BodyText"/>
        <w:rPr>
          <w:u w:val="single"/>
        </w:rPr>
      </w:pPr>
    </w:p>
    <w:p w:rsidR="008703C3" w:rsidRPr="001C3A88" w:rsidRDefault="008703C3" w:rsidP="0026325E">
      <w:pPr>
        <w:pStyle w:val="BodyText"/>
        <w:rPr>
          <w:u w:val="single"/>
        </w:rPr>
      </w:pPr>
    </w:p>
    <w:p w:rsidR="008703C3" w:rsidRPr="001C3A88" w:rsidRDefault="008703C3" w:rsidP="0026325E">
      <w:pPr>
        <w:pStyle w:val="BodyText"/>
        <w:rPr>
          <w:u w:val="single"/>
        </w:rPr>
      </w:pPr>
    </w:p>
    <w:p w:rsidR="008703C3" w:rsidRPr="001C3A88" w:rsidRDefault="008703C3" w:rsidP="0026325E">
      <w:pPr>
        <w:pStyle w:val="BodyText"/>
        <w:rPr>
          <w:u w:val="single"/>
        </w:rPr>
      </w:pPr>
    </w:p>
    <w:p w:rsidR="008703C3" w:rsidRPr="001C3A88" w:rsidRDefault="008703C3" w:rsidP="0026325E">
      <w:pPr>
        <w:pStyle w:val="BodyText"/>
        <w:rPr>
          <w:u w:val="single"/>
        </w:rPr>
      </w:pPr>
    </w:p>
    <w:p w:rsidR="009E7457" w:rsidRPr="001C3A88" w:rsidRDefault="009E7457" w:rsidP="0026325E">
      <w:pPr>
        <w:pStyle w:val="BodyText"/>
        <w:rPr>
          <w:u w:val="single"/>
        </w:rPr>
      </w:pPr>
    </w:p>
    <w:p w:rsidR="008703C3" w:rsidRPr="001C3A88" w:rsidRDefault="008703C3" w:rsidP="0026325E">
      <w:pPr>
        <w:pStyle w:val="BodyText"/>
        <w:rPr>
          <w:u w:val="single"/>
        </w:rPr>
      </w:pPr>
    </w:p>
    <w:p w:rsidR="001C4241" w:rsidRPr="001C3A88" w:rsidRDefault="001C4241" w:rsidP="009E7457">
      <w:pPr>
        <w:pStyle w:val="BodyText"/>
        <w:jc w:val="center"/>
        <w:rPr>
          <w:color w:val="4F81BD" w:themeColor="accent1"/>
          <w:u w:val="single"/>
        </w:rPr>
      </w:pPr>
      <w:r w:rsidRPr="001C3A88">
        <w:rPr>
          <w:color w:val="4F81BD" w:themeColor="accent1"/>
          <w:u w:val="single"/>
        </w:rPr>
        <w:t>Presentation Rubric:</w:t>
      </w:r>
    </w:p>
    <w:p w:rsidR="001C4241" w:rsidRPr="001C3A88" w:rsidRDefault="001C4241" w:rsidP="0026325E">
      <w:pPr>
        <w:pStyle w:val="BodyText"/>
        <w:rPr>
          <w:u w:val="single"/>
        </w:rPr>
      </w:pPr>
    </w:p>
    <w:tbl>
      <w:tblPr>
        <w:tblStyle w:val="TableGrid"/>
        <w:tblW w:w="0" w:type="auto"/>
        <w:tblLook w:val="00BF"/>
      </w:tblPr>
      <w:tblGrid>
        <w:gridCol w:w="1667"/>
        <w:gridCol w:w="2067"/>
        <w:gridCol w:w="1964"/>
        <w:gridCol w:w="1995"/>
        <w:gridCol w:w="1883"/>
      </w:tblGrid>
      <w:tr w:rsidR="001C4241" w:rsidRPr="001C3A88">
        <w:tc>
          <w:tcPr>
            <w:tcW w:w="1801" w:type="dxa"/>
            <w:shd w:val="clear" w:color="auto" w:fill="89C5DB"/>
            <w:vAlign w:val="center"/>
          </w:tcPr>
          <w:p w:rsidR="001C4241" w:rsidRPr="001C3A88" w:rsidRDefault="001C4241" w:rsidP="004204A3">
            <w:pPr>
              <w:pStyle w:val="BodyText"/>
              <w:jc w:val="center"/>
              <w:rPr>
                <w:b/>
                <w:color w:val="FFFFFF" w:themeColor="background1"/>
                <w:sz w:val="28"/>
              </w:rPr>
            </w:pPr>
            <w:r w:rsidRPr="001C3A88">
              <w:rPr>
                <w:b/>
                <w:color w:val="FFFFFF" w:themeColor="background1"/>
                <w:sz w:val="28"/>
              </w:rPr>
              <w:t>Grade</w:t>
            </w:r>
          </w:p>
        </w:tc>
        <w:tc>
          <w:tcPr>
            <w:tcW w:w="2097" w:type="dxa"/>
            <w:shd w:val="clear" w:color="auto" w:fill="89C5DB"/>
            <w:vAlign w:val="center"/>
          </w:tcPr>
          <w:p w:rsidR="001C4241" w:rsidRPr="001C3A88" w:rsidRDefault="001C4241" w:rsidP="004204A3">
            <w:pPr>
              <w:pStyle w:val="BodyText"/>
              <w:jc w:val="center"/>
              <w:rPr>
                <w:b/>
                <w:color w:val="FFFFFF" w:themeColor="background1"/>
                <w:sz w:val="28"/>
              </w:rPr>
            </w:pPr>
            <w:r w:rsidRPr="001C3A88">
              <w:rPr>
                <w:b/>
                <w:color w:val="FFFFFF" w:themeColor="background1"/>
                <w:sz w:val="28"/>
              </w:rPr>
              <w:t>Class Participation</w:t>
            </w:r>
          </w:p>
        </w:tc>
        <w:tc>
          <w:tcPr>
            <w:tcW w:w="2050" w:type="dxa"/>
            <w:shd w:val="clear" w:color="auto" w:fill="89C5DB"/>
            <w:vAlign w:val="center"/>
          </w:tcPr>
          <w:p w:rsidR="001C4241" w:rsidRPr="001C3A88" w:rsidRDefault="009E7457" w:rsidP="004204A3">
            <w:pPr>
              <w:pStyle w:val="BodyText"/>
              <w:jc w:val="center"/>
              <w:rPr>
                <w:b/>
                <w:color w:val="FFFFFF" w:themeColor="background1"/>
                <w:sz w:val="28"/>
              </w:rPr>
            </w:pPr>
            <w:r w:rsidRPr="001C3A88">
              <w:rPr>
                <w:b/>
                <w:color w:val="FFFFFF" w:themeColor="background1"/>
                <w:sz w:val="28"/>
              </w:rPr>
              <w:t>T</w:t>
            </w:r>
            <w:r w:rsidR="001C4241" w:rsidRPr="001C3A88">
              <w:rPr>
                <w:b/>
                <w:color w:val="FFFFFF" w:themeColor="background1"/>
                <w:sz w:val="28"/>
              </w:rPr>
              <w:t>opic</w:t>
            </w:r>
            <w:r w:rsidRPr="001C3A88">
              <w:rPr>
                <w:b/>
                <w:color w:val="FFFFFF" w:themeColor="background1"/>
                <w:sz w:val="28"/>
              </w:rPr>
              <w:t xml:space="preserve"> Relevance</w:t>
            </w:r>
          </w:p>
        </w:tc>
        <w:tc>
          <w:tcPr>
            <w:tcW w:w="2091" w:type="dxa"/>
            <w:shd w:val="clear" w:color="auto" w:fill="89C5DB"/>
            <w:vAlign w:val="center"/>
          </w:tcPr>
          <w:p w:rsidR="001C4241" w:rsidRPr="001C3A88" w:rsidRDefault="001C4241" w:rsidP="009E7457">
            <w:pPr>
              <w:pStyle w:val="BodyText"/>
              <w:jc w:val="center"/>
              <w:rPr>
                <w:b/>
                <w:color w:val="FFFFFF" w:themeColor="background1"/>
                <w:sz w:val="28"/>
              </w:rPr>
            </w:pPr>
            <w:r w:rsidRPr="001C3A88">
              <w:rPr>
                <w:b/>
                <w:color w:val="FFFFFF" w:themeColor="background1"/>
                <w:sz w:val="28"/>
              </w:rPr>
              <w:t xml:space="preserve">Content </w:t>
            </w:r>
          </w:p>
        </w:tc>
        <w:tc>
          <w:tcPr>
            <w:tcW w:w="1537" w:type="dxa"/>
            <w:shd w:val="clear" w:color="auto" w:fill="89C5DB"/>
            <w:vAlign w:val="center"/>
          </w:tcPr>
          <w:p w:rsidR="001C4241" w:rsidRPr="001C3A88" w:rsidRDefault="001C4241" w:rsidP="004204A3">
            <w:pPr>
              <w:pStyle w:val="BodyText"/>
              <w:jc w:val="center"/>
              <w:rPr>
                <w:b/>
                <w:color w:val="FFFFFF" w:themeColor="background1"/>
                <w:sz w:val="28"/>
              </w:rPr>
            </w:pPr>
            <w:r w:rsidRPr="001C3A88">
              <w:rPr>
                <w:b/>
                <w:color w:val="FFFFFF" w:themeColor="background1"/>
                <w:sz w:val="28"/>
              </w:rPr>
              <w:t>Personal Presentation</w:t>
            </w:r>
          </w:p>
        </w:tc>
      </w:tr>
      <w:tr w:rsidR="001C4241" w:rsidRPr="001C3A88">
        <w:tc>
          <w:tcPr>
            <w:tcW w:w="1801" w:type="dxa"/>
          </w:tcPr>
          <w:p w:rsidR="004204A3" w:rsidRPr="001C3A88" w:rsidRDefault="00F9766D" w:rsidP="00EF795D">
            <w:pPr>
              <w:pStyle w:val="BodyText"/>
              <w:rPr>
                <w:b/>
                <w:sz w:val="22"/>
              </w:rPr>
            </w:pPr>
            <w:r w:rsidRPr="001C3A88">
              <w:rPr>
                <w:b/>
                <w:sz w:val="22"/>
              </w:rPr>
              <w:t>Level 1: 7</w:t>
            </w:r>
            <w:r w:rsidR="001C4241" w:rsidRPr="001C3A88">
              <w:rPr>
                <w:b/>
                <w:sz w:val="22"/>
              </w:rPr>
              <w:t>0 points</w:t>
            </w:r>
          </w:p>
          <w:p w:rsidR="004204A3" w:rsidRPr="001C3A88" w:rsidRDefault="004204A3" w:rsidP="004204A3">
            <w:pPr>
              <w:rPr>
                <w:b/>
              </w:rPr>
            </w:pPr>
          </w:p>
          <w:p w:rsidR="004204A3" w:rsidRPr="001C3A88" w:rsidRDefault="004204A3" w:rsidP="004204A3">
            <w:pPr>
              <w:rPr>
                <w:b/>
              </w:rPr>
            </w:pPr>
          </w:p>
          <w:p w:rsidR="001C4241" w:rsidRPr="001C3A88" w:rsidRDefault="001C4241" w:rsidP="004204A3">
            <w:pPr>
              <w:jc w:val="center"/>
              <w:rPr>
                <w:b/>
              </w:rPr>
            </w:pPr>
          </w:p>
        </w:tc>
        <w:tc>
          <w:tcPr>
            <w:tcW w:w="2097" w:type="dxa"/>
          </w:tcPr>
          <w:p w:rsidR="001C4241" w:rsidRPr="001C3A88" w:rsidRDefault="001C4241" w:rsidP="00EF795D">
            <w:pPr>
              <w:pStyle w:val="BodyText"/>
              <w:rPr>
                <w:sz w:val="22"/>
              </w:rPr>
            </w:pPr>
            <w:r w:rsidRPr="001C3A88">
              <w:rPr>
                <w:sz w:val="22"/>
              </w:rPr>
              <w:t>Student is fully engaged in the presentation, respectful of other’s opinions, does not use electronics or other devices during class, comments or questions show reflection of class topics</w:t>
            </w:r>
          </w:p>
        </w:tc>
        <w:tc>
          <w:tcPr>
            <w:tcW w:w="2050" w:type="dxa"/>
          </w:tcPr>
          <w:p w:rsidR="001C4241" w:rsidRPr="001C3A88" w:rsidRDefault="001C4241" w:rsidP="0026325E">
            <w:pPr>
              <w:pStyle w:val="BodyText"/>
              <w:rPr>
                <w:sz w:val="22"/>
              </w:rPr>
            </w:pPr>
            <w:r w:rsidRPr="001C3A88">
              <w:rPr>
                <w:sz w:val="22"/>
              </w:rPr>
              <w:t>Student addressed the group topic fully drawing information from personal response and class discussions and demonstrate their growth and reflection on class content</w:t>
            </w:r>
          </w:p>
        </w:tc>
        <w:tc>
          <w:tcPr>
            <w:tcW w:w="2091" w:type="dxa"/>
          </w:tcPr>
          <w:p w:rsidR="001C4241" w:rsidRPr="001C3A88" w:rsidRDefault="001C4241" w:rsidP="00EF795D">
            <w:pPr>
              <w:pStyle w:val="BodyText"/>
              <w:rPr>
                <w:sz w:val="22"/>
              </w:rPr>
            </w:pPr>
            <w:r w:rsidRPr="001C3A88">
              <w:rPr>
                <w:sz w:val="22"/>
              </w:rPr>
              <w:t>The student demonstrates thorough engagement with the important issues raised in class topics and discussions</w:t>
            </w:r>
          </w:p>
        </w:tc>
        <w:tc>
          <w:tcPr>
            <w:tcW w:w="1537" w:type="dxa"/>
          </w:tcPr>
          <w:p w:rsidR="001C4241" w:rsidRPr="001C3A88" w:rsidRDefault="001C4241" w:rsidP="00EF795D">
            <w:pPr>
              <w:pStyle w:val="BodyText"/>
              <w:rPr>
                <w:sz w:val="22"/>
              </w:rPr>
            </w:pPr>
            <w:r w:rsidRPr="001C3A88">
              <w:rPr>
                <w:sz w:val="22"/>
              </w:rPr>
              <w:t>Student is dressed appropriately, presents their information in a professional, concise manner, and shows good oral presentation skills</w:t>
            </w:r>
          </w:p>
        </w:tc>
      </w:tr>
      <w:tr w:rsidR="001C4241" w:rsidRPr="001C3A88">
        <w:tc>
          <w:tcPr>
            <w:tcW w:w="1801" w:type="dxa"/>
          </w:tcPr>
          <w:p w:rsidR="001C4241" w:rsidRPr="001C3A88" w:rsidRDefault="00F9766D" w:rsidP="00EF795D">
            <w:pPr>
              <w:pStyle w:val="BodyText"/>
              <w:rPr>
                <w:b/>
                <w:sz w:val="22"/>
              </w:rPr>
            </w:pPr>
            <w:r w:rsidRPr="001C3A88">
              <w:rPr>
                <w:b/>
                <w:sz w:val="22"/>
              </w:rPr>
              <w:t>Level 2: 35</w:t>
            </w:r>
            <w:r w:rsidR="001C4241" w:rsidRPr="001C3A88">
              <w:rPr>
                <w:b/>
                <w:sz w:val="22"/>
              </w:rPr>
              <w:t xml:space="preserve"> points</w:t>
            </w:r>
          </w:p>
        </w:tc>
        <w:tc>
          <w:tcPr>
            <w:tcW w:w="2097" w:type="dxa"/>
          </w:tcPr>
          <w:p w:rsidR="001C4241" w:rsidRPr="001C3A88" w:rsidRDefault="001C4241" w:rsidP="00EF795D">
            <w:pPr>
              <w:pStyle w:val="BodyText"/>
              <w:rPr>
                <w:sz w:val="22"/>
              </w:rPr>
            </w:pPr>
            <w:r w:rsidRPr="001C3A88">
              <w:rPr>
                <w:sz w:val="22"/>
              </w:rPr>
              <w:t>Student is sometimes engaged in the presentation, respectful of other’s opinions, does not use electronics or other devices during class, comments or questions show some reflection of class topics</w:t>
            </w:r>
          </w:p>
        </w:tc>
        <w:tc>
          <w:tcPr>
            <w:tcW w:w="2050" w:type="dxa"/>
          </w:tcPr>
          <w:p w:rsidR="001C4241" w:rsidRPr="001C3A88" w:rsidRDefault="001C4241" w:rsidP="00EF795D">
            <w:pPr>
              <w:pStyle w:val="BodyText"/>
              <w:rPr>
                <w:sz w:val="22"/>
              </w:rPr>
            </w:pPr>
            <w:r w:rsidRPr="001C3A88">
              <w:rPr>
                <w:sz w:val="22"/>
              </w:rPr>
              <w:t>Student addressed the group topic with relatively few personal responses and shows limited growth and reflection on course content</w:t>
            </w:r>
          </w:p>
        </w:tc>
        <w:tc>
          <w:tcPr>
            <w:tcW w:w="2091" w:type="dxa"/>
          </w:tcPr>
          <w:p w:rsidR="001C4241" w:rsidRPr="001C3A88" w:rsidRDefault="001C4241" w:rsidP="00B8532E">
            <w:pPr>
              <w:pStyle w:val="BodyText"/>
              <w:rPr>
                <w:sz w:val="22"/>
              </w:rPr>
            </w:pPr>
            <w:r w:rsidRPr="001C3A88">
              <w:rPr>
                <w:sz w:val="22"/>
              </w:rPr>
              <w:t>The student demonstrates limited engagement with the important issues raised in class topics and discussions</w:t>
            </w:r>
          </w:p>
        </w:tc>
        <w:tc>
          <w:tcPr>
            <w:tcW w:w="1537" w:type="dxa"/>
          </w:tcPr>
          <w:p w:rsidR="001C4241" w:rsidRPr="001C3A88" w:rsidRDefault="001C4241" w:rsidP="00B8532E">
            <w:pPr>
              <w:pStyle w:val="BodyText"/>
              <w:rPr>
                <w:sz w:val="22"/>
              </w:rPr>
            </w:pPr>
            <w:r w:rsidRPr="001C3A88">
              <w:rPr>
                <w:sz w:val="22"/>
              </w:rPr>
              <w:t>Student is dressed appropriately, presents their information in a somewhat professional, concise manner, and shows average oral presentation skills</w:t>
            </w:r>
          </w:p>
        </w:tc>
      </w:tr>
      <w:tr w:rsidR="001C4241" w:rsidRPr="001C3A88">
        <w:tc>
          <w:tcPr>
            <w:tcW w:w="1801" w:type="dxa"/>
          </w:tcPr>
          <w:p w:rsidR="001C4241" w:rsidRPr="001C3A88" w:rsidRDefault="001C4241" w:rsidP="00EF795D">
            <w:pPr>
              <w:pStyle w:val="BodyText"/>
              <w:rPr>
                <w:b/>
                <w:sz w:val="22"/>
              </w:rPr>
            </w:pPr>
            <w:r w:rsidRPr="001C3A88">
              <w:rPr>
                <w:b/>
                <w:sz w:val="22"/>
              </w:rPr>
              <w:t>Level 3: 10 points</w:t>
            </w:r>
          </w:p>
        </w:tc>
        <w:tc>
          <w:tcPr>
            <w:tcW w:w="2097" w:type="dxa"/>
          </w:tcPr>
          <w:p w:rsidR="001C4241" w:rsidRPr="001C3A88" w:rsidRDefault="001C4241" w:rsidP="001760D1">
            <w:pPr>
              <w:pStyle w:val="BodyText"/>
              <w:rPr>
                <w:sz w:val="22"/>
              </w:rPr>
            </w:pPr>
            <w:r w:rsidRPr="001C3A88">
              <w:rPr>
                <w:sz w:val="22"/>
              </w:rPr>
              <w:t>Student is rarely engaged in the presentation, can be disrespectful of other’s opinions, occasionally use electronics or other devices during class, infrequently comments or asks questions, and does not show reflection of class topics</w:t>
            </w:r>
          </w:p>
        </w:tc>
        <w:tc>
          <w:tcPr>
            <w:tcW w:w="2050" w:type="dxa"/>
          </w:tcPr>
          <w:p w:rsidR="001C4241" w:rsidRPr="001C3A88" w:rsidRDefault="001C4241" w:rsidP="00EF795D">
            <w:pPr>
              <w:pStyle w:val="BodyText"/>
              <w:rPr>
                <w:sz w:val="22"/>
              </w:rPr>
            </w:pPr>
            <w:r w:rsidRPr="001C3A88">
              <w:rPr>
                <w:sz w:val="22"/>
              </w:rPr>
              <w:t>Student addressed the group topic with no personal response or reference to class discussion and topics</w:t>
            </w:r>
          </w:p>
        </w:tc>
        <w:tc>
          <w:tcPr>
            <w:tcW w:w="2091" w:type="dxa"/>
          </w:tcPr>
          <w:p w:rsidR="001C4241" w:rsidRPr="001C3A88" w:rsidRDefault="001C4241" w:rsidP="00B8532E">
            <w:pPr>
              <w:pStyle w:val="BodyText"/>
              <w:rPr>
                <w:sz w:val="22"/>
              </w:rPr>
            </w:pPr>
            <w:r w:rsidRPr="001C3A88">
              <w:rPr>
                <w:sz w:val="22"/>
              </w:rPr>
              <w:t>The student demonstrates no engagement with the important issues raised in class topics and discussions</w:t>
            </w:r>
          </w:p>
        </w:tc>
        <w:tc>
          <w:tcPr>
            <w:tcW w:w="1537" w:type="dxa"/>
          </w:tcPr>
          <w:p w:rsidR="001C4241" w:rsidRPr="001C3A88" w:rsidRDefault="001C4241" w:rsidP="001C4241">
            <w:pPr>
              <w:pStyle w:val="BodyText"/>
              <w:rPr>
                <w:sz w:val="22"/>
              </w:rPr>
            </w:pPr>
            <w:r w:rsidRPr="001C3A88">
              <w:rPr>
                <w:sz w:val="22"/>
              </w:rPr>
              <w:t>Student is not dressed appropriately, presents their information in an unprofessional, ineffective manner, and shows poor oral presentation skills</w:t>
            </w:r>
          </w:p>
        </w:tc>
      </w:tr>
    </w:tbl>
    <w:p w:rsidR="001C4241" w:rsidRPr="001C3A88" w:rsidRDefault="001C4241" w:rsidP="0026325E">
      <w:pPr>
        <w:pStyle w:val="BodyText"/>
        <w:rPr>
          <w:u w:val="single"/>
        </w:rPr>
      </w:pPr>
    </w:p>
    <w:p w:rsidR="008703C3" w:rsidRPr="001C3A88" w:rsidRDefault="008703C3" w:rsidP="0026325E">
      <w:pPr>
        <w:pStyle w:val="BodyText"/>
        <w:rPr>
          <w:color w:val="4F81BD" w:themeColor="accent1"/>
          <w:sz w:val="28"/>
          <w:u w:val="single"/>
        </w:rPr>
      </w:pPr>
    </w:p>
    <w:p w:rsidR="008703C3" w:rsidRPr="001C3A88" w:rsidRDefault="008703C3" w:rsidP="0026325E">
      <w:pPr>
        <w:pStyle w:val="BodyText"/>
        <w:rPr>
          <w:color w:val="4F81BD" w:themeColor="accent1"/>
          <w:sz w:val="28"/>
          <w:u w:val="single"/>
        </w:rPr>
      </w:pPr>
    </w:p>
    <w:p w:rsidR="008703C3" w:rsidRPr="001C3A88" w:rsidRDefault="008703C3" w:rsidP="0026325E">
      <w:pPr>
        <w:pStyle w:val="BodyText"/>
        <w:rPr>
          <w:color w:val="4F81BD" w:themeColor="accent1"/>
          <w:sz w:val="28"/>
          <w:u w:val="single"/>
        </w:rPr>
      </w:pPr>
    </w:p>
    <w:p w:rsidR="001C4241" w:rsidRPr="001C3A88" w:rsidRDefault="008703C3" w:rsidP="008703C3">
      <w:pPr>
        <w:pStyle w:val="Heading3"/>
      </w:pPr>
      <w:bookmarkStart w:id="54" w:name="_Toc255673734"/>
      <w:r w:rsidRPr="001C3A88">
        <w:t>Exams</w:t>
      </w:r>
      <w:bookmarkEnd w:id="54"/>
    </w:p>
    <w:p w:rsidR="008703C3" w:rsidRPr="001C3A88" w:rsidRDefault="008703C3" w:rsidP="008703C3">
      <w:pPr>
        <w:pStyle w:val="BodyText"/>
        <w:ind w:left="720"/>
      </w:pPr>
    </w:p>
    <w:p w:rsidR="00FB2722" w:rsidRPr="001C3A88" w:rsidRDefault="001C4241" w:rsidP="001C4241">
      <w:pPr>
        <w:pStyle w:val="BodyText"/>
        <w:numPr>
          <w:ilvl w:val="0"/>
          <w:numId w:val="5"/>
        </w:numPr>
      </w:pPr>
      <w:r w:rsidRPr="001C3A88">
        <w:t>Exam one: assessment of students’ carryover of class topics, knowledge of skills covered in class, application of these skills in a real-life scenario, management of appropriate test time, and awareness of specific accommodations available and needed for success.</w:t>
      </w:r>
    </w:p>
    <w:p w:rsidR="008703C3" w:rsidRPr="001C3A88" w:rsidRDefault="00FB2722" w:rsidP="001C4241">
      <w:pPr>
        <w:pStyle w:val="BodyText"/>
        <w:numPr>
          <w:ilvl w:val="0"/>
          <w:numId w:val="5"/>
        </w:numPr>
      </w:pPr>
      <w:r w:rsidRPr="001C3A88">
        <w:t>Exam two: Student will demonstrate carryover of cumulative class topics in a functional, natural environment during a class outing. Students will be graded based on the following rubric:</w:t>
      </w:r>
    </w:p>
    <w:p w:rsidR="00FB2722" w:rsidRPr="001C3A88" w:rsidRDefault="00FB2722" w:rsidP="008703C3">
      <w:pPr>
        <w:pStyle w:val="BodyText"/>
        <w:ind w:left="720"/>
      </w:pPr>
    </w:p>
    <w:tbl>
      <w:tblPr>
        <w:tblStyle w:val="TableGrid"/>
        <w:tblW w:w="0" w:type="auto"/>
        <w:tblLook w:val="00BF"/>
      </w:tblPr>
      <w:tblGrid>
        <w:gridCol w:w="2394"/>
        <w:gridCol w:w="2394"/>
        <w:gridCol w:w="2394"/>
        <w:gridCol w:w="2394"/>
      </w:tblGrid>
      <w:tr w:rsidR="00FB2722" w:rsidRPr="001C3A88">
        <w:tc>
          <w:tcPr>
            <w:tcW w:w="2394" w:type="dxa"/>
            <w:shd w:val="clear" w:color="auto" w:fill="89C5DB"/>
            <w:vAlign w:val="center"/>
          </w:tcPr>
          <w:p w:rsidR="00FB2722" w:rsidRPr="001C3A88" w:rsidRDefault="00FB2722" w:rsidP="004204A3">
            <w:pPr>
              <w:pStyle w:val="BodyText"/>
              <w:jc w:val="center"/>
              <w:rPr>
                <w:b/>
                <w:color w:val="FFFFFF" w:themeColor="background1"/>
                <w:sz w:val="28"/>
              </w:rPr>
            </w:pPr>
            <w:r w:rsidRPr="001C3A88">
              <w:rPr>
                <w:b/>
                <w:color w:val="FFFFFF" w:themeColor="background1"/>
                <w:sz w:val="28"/>
              </w:rPr>
              <w:t>Grade</w:t>
            </w:r>
          </w:p>
        </w:tc>
        <w:tc>
          <w:tcPr>
            <w:tcW w:w="2394" w:type="dxa"/>
            <w:shd w:val="clear" w:color="auto" w:fill="89C5DB"/>
            <w:vAlign w:val="center"/>
          </w:tcPr>
          <w:p w:rsidR="00FB2722" w:rsidRPr="001C3A88" w:rsidRDefault="00FB2722" w:rsidP="004204A3">
            <w:pPr>
              <w:pStyle w:val="BodyText"/>
              <w:jc w:val="center"/>
              <w:rPr>
                <w:b/>
                <w:color w:val="FFFFFF" w:themeColor="background1"/>
                <w:sz w:val="28"/>
              </w:rPr>
            </w:pPr>
            <w:r w:rsidRPr="001C3A88">
              <w:rPr>
                <w:b/>
                <w:color w:val="FFFFFF" w:themeColor="background1"/>
                <w:sz w:val="28"/>
              </w:rPr>
              <w:t>Class Participation</w:t>
            </w:r>
          </w:p>
        </w:tc>
        <w:tc>
          <w:tcPr>
            <w:tcW w:w="2394" w:type="dxa"/>
            <w:shd w:val="clear" w:color="auto" w:fill="89C5DB"/>
            <w:vAlign w:val="center"/>
          </w:tcPr>
          <w:p w:rsidR="00FB2722" w:rsidRPr="001C3A88" w:rsidRDefault="00F9766D" w:rsidP="004204A3">
            <w:pPr>
              <w:pStyle w:val="BodyText"/>
              <w:jc w:val="center"/>
              <w:rPr>
                <w:b/>
                <w:color w:val="FFFFFF" w:themeColor="background1"/>
                <w:sz w:val="28"/>
              </w:rPr>
            </w:pPr>
            <w:r w:rsidRPr="001C3A88">
              <w:rPr>
                <w:b/>
                <w:color w:val="FFFFFF" w:themeColor="background1"/>
                <w:sz w:val="28"/>
              </w:rPr>
              <w:t>Topic Relevance</w:t>
            </w:r>
          </w:p>
        </w:tc>
        <w:tc>
          <w:tcPr>
            <w:tcW w:w="2394" w:type="dxa"/>
            <w:shd w:val="clear" w:color="auto" w:fill="89C5DB"/>
            <w:vAlign w:val="center"/>
          </w:tcPr>
          <w:p w:rsidR="00FB2722" w:rsidRPr="001C3A88" w:rsidRDefault="00FB2722" w:rsidP="00F9766D">
            <w:pPr>
              <w:pStyle w:val="BodyText"/>
              <w:jc w:val="center"/>
              <w:rPr>
                <w:b/>
                <w:color w:val="FFFFFF" w:themeColor="background1"/>
                <w:sz w:val="28"/>
              </w:rPr>
            </w:pPr>
            <w:r w:rsidRPr="001C3A88">
              <w:rPr>
                <w:b/>
                <w:color w:val="FFFFFF" w:themeColor="background1"/>
                <w:sz w:val="28"/>
              </w:rPr>
              <w:t xml:space="preserve">Content </w:t>
            </w:r>
          </w:p>
        </w:tc>
      </w:tr>
      <w:tr w:rsidR="00FB2722" w:rsidRPr="001C3A88">
        <w:tc>
          <w:tcPr>
            <w:tcW w:w="2394" w:type="dxa"/>
          </w:tcPr>
          <w:p w:rsidR="00FB2722" w:rsidRPr="001C3A88" w:rsidRDefault="00F9766D" w:rsidP="00EF795D">
            <w:pPr>
              <w:pStyle w:val="BodyText"/>
              <w:rPr>
                <w:b/>
                <w:sz w:val="22"/>
              </w:rPr>
            </w:pPr>
            <w:r w:rsidRPr="001C3A88">
              <w:rPr>
                <w:b/>
                <w:sz w:val="22"/>
              </w:rPr>
              <w:t>Level 1: 50</w:t>
            </w:r>
            <w:r w:rsidR="00FB2722" w:rsidRPr="001C3A88">
              <w:rPr>
                <w:b/>
                <w:sz w:val="22"/>
              </w:rPr>
              <w:t xml:space="preserve"> points</w:t>
            </w:r>
          </w:p>
        </w:tc>
        <w:tc>
          <w:tcPr>
            <w:tcW w:w="2394" w:type="dxa"/>
          </w:tcPr>
          <w:p w:rsidR="00FB2722" w:rsidRPr="001C3A88" w:rsidRDefault="00FB2722" w:rsidP="00EF795D">
            <w:pPr>
              <w:pStyle w:val="BodyText"/>
              <w:rPr>
                <w:sz w:val="22"/>
              </w:rPr>
            </w:pPr>
            <w:r w:rsidRPr="001C3A88">
              <w:rPr>
                <w:sz w:val="22"/>
              </w:rPr>
              <w:t>Student is fully engaged in activities, respectful of other’s opinions, does not use electronics or other devices during class, comments or questions show reflection of class topics</w:t>
            </w:r>
          </w:p>
        </w:tc>
        <w:tc>
          <w:tcPr>
            <w:tcW w:w="2394" w:type="dxa"/>
          </w:tcPr>
          <w:p w:rsidR="00FB2722" w:rsidRPr="001C3A88" w:rsidRDefault="00FB2722" w:rsidP="0026325E">
            <w:pPr>
              <w:pStyle w:val="BodyText"/>
              <w:rPr>
                <w:sz w:val="22"/>
              </w:rPr>
            </w:pPr>
            <w:r w:rsidRPr="001C3A88">
              <w:rPr>
                <w:sz w:val="22"/>
              </w:rPr>
              <w:t>Student addressed the topic fully drawing information from personal response and class discussions and demonstrate their growth and reflection on class content</w:t>
            </w:r>
          </w:p>
        </w:tc>
        <w:tc>
          <w:tcPr>
            <w:tcW w:w="2394" w:type="dxa"/>
          </w:tcPr>
          <w:p w:rsidR="00FB2722" w:rsidRPr="001C3A88" w:rsidRDefault="00FB2722" w:rsidP="00EF795D">
            <w:pPr>
              <w:pStyle w:val="BodyText"/>
              <w:rPr>
                <w:sz w:val="22"/>
              </w:rPr>
            </w:pPr>
            <w:r w:rsidRPr="001C3A88">
              <w:rPr>
                <w:sz w:val="22"/>
              </w:rPr>
              <w:t>The student demonstrates thorough engagement with the important issues raised in class topics and discussions</w:t>
            </w:r>
          </w:p>
        </w:tc>
      </w:tr>
      <w:tr w:rsidR="00FB2722" w:rsidRPr="001C3A88">
        <w:tc>
          <w:tcPr>
            <w:tcW w:w="2394" w:type="dxa"/>
          </w:tcPr>
          <w:p w:rsidR="00FB2722" w:rsidRPr="001C3A88" w:rsidRDefault="00F9766D" w:rsidP="00EF795D">
            <w:pPr>
              <w:pStyle w:val="BodyText"/>
              <w:rPr>
                <w:b/>
                <w:sz w:val="22"/>
              </w:rPr>
            </w:pPr>
            <w:r w:rsidRPr="001C3A88">
              <w:rPr>
                <w:b/>
                <w:sz w:val="22"/>
              </w:rPr>
              <w:t>Level 2: 25</w:t>
            </w:r>
            <w:r w:rsidR="00FB2722" w:rsidRPr="001C3A88">
              <w:rPr>
                <w:b/>
                <w:sz w:val="22"/>
              </w:rPr>
              <w:t xml:space="preserve"> points</w:t>
            </w:r>
          </w:p>
        </w:tc>
        <w:tc>
          <w:tcPr>
            <w:tcW w:w="2394" w:type="dxa"/>
          </w:tcPr>
          <w:p w:rsidR="00FB2722" w:rsidRPr="001C3A88" w:rsidRDefault="00FB2722" w:rsidP="00EF795D">
            <w:pPr>
              <w:pStyle w:val="BodyText"/>
              <w:rPr>
                <w:sz w:val="22"/>
              </w:rPr>
            </w:pPr>
            <w:r w:rsidRPr="001C3A88">
              <w:rPr>
                <w:sz w:val="22"/>
              </w:rPr>
              <w:t>Student is sometimes engaged in activities, respectful of other’s opinions, does not use electronics or other devices during class, comments or questions show some reflection of class topics</w:t>
            </w:r>
          </w:p>
        </w:tc>
        <w:tc>
          <w:tcPr>
            <w:tcW w:w="2394" w:type="dxa"/>
          </w:tcPr>
          <w:p w:rsidR="00FB2722" w:rsidRPr="001C3A88" w:rsidRDefault="00FB2722" w:rsidP="00EF795D">
            <w:pPr>
              <w:pStyle w:val="BodyText"/>
              <w:rPr>
                <w:sz w:val="22"/>
              </w:rPr>
            </w:pPr>
            <w:r w:rsidRPr="001C3A88">
              <w:rPr>
                <w:sz w:val="22"/>
              </w:rPr>
              <w:t>Student addressed the topic with relatively few personal responses and shows limited growth and reflection on course content</w:t>
            </w:r>
          </w:p>
        </w:tc>
        <w:tc>
          <w:tcPr>
            <w:tcW w:w="2394" w:type="dxa"/>
          </w:tcPr>
          <w:p w:rsidR="00FB2722" w:rsidRPr="001C3A88" w:rsidRDefault="00FB2722" w:rsidP="00B8532E">
            <w:pPr>
              <w:pStyle w:val="BodyText"/>
              <w:rPr>
                <w:sz w:val="22"/>
              </w:rPr>
            </w:pPr>
            <w:r w:rsidRPr="001C3A88">
              <w:rPr>
                <w:sz w:val="22"/>
              </w:rPr>
              <w:t>The student demonstrates limited engagement with the important issues raised in class topics and discussions</w:t>
            </w:r>
          </w:p>
        </w:tc>
      </w:tr>
      <w:tr w:rsidR="00FB2722" w:rsidRPr="001C3A88">
        <w:tc>
          <w:tcPr>
            <w:tcW w:w="2394" w:type="dxa"/>
          </w:tcPr>
          <w:p w:rsidR="00FB2722" w:rsidRPr="001C3A88" w:rsidRDefault="00F9766D" w:rsidP="00EF795D">
            <w:pPr>
              <w:pStyle w:val="BodyText"/>
              <w:rPr>
                <w:b/>
                <w:sz w:val="22"/>
              </w:rPr>
            </w:pPr>
            <w:r w:rsidRPr="001C3A88">
              <w:rPr>
                <w:b/>
                <w:sz w:val="22"/>
              </w:rPr>
              <w:t>Level 3: 15</w:t>
            </w:r>
            <w:r w:rsidR="00FB2722" w:rsidRPr="001C3A88">
              <w:rPr>
                <w:b/>
                <w:sz w:val="22"/>
              </w:rPr>
              <w:t xml:space="preserve"> points</w:t>
            </w:r>
          </w:p>
        </w:tc>
        <w:tc>
          <w:tcPr>
            <w:tcW w:w="2394" w:type="dxa"/>
          </w:tcPr>
          <w:p w:rsidR="00FB2722" w:rsidRPr="001C3A88" w:rsidRDefault="00FB2722" w:rsidP="001760D1">
            <w:pPr>
              <w:pStyle w:val="BodyText"/>
              <w:rPr>
                <w:sz w:val="22"/>
              </w:rPr>
            </w:pPr>
            <w:r w:rsidRPr="001C3A88">
              <w:rPr>
                <w:sz w:val="22"/>
              </w:rPr>
              <w:t>Student is rarely engaged in activities, can be disrespectful of other’s opinions, occasionally use electronics or other devices during class, infrequently comments or asks questions, and does not show reflection of class topics</w:t>
            </w:r>
          </w:p>
        </w:tc>
        <w:tc>
          <w:tcPr>
            <w:tcW w:w="2394" w:type="dxa"/>
          </w:tcPr>
          <w:p w:rsidR="00FB2722" w:rsidRPr="001C3A88" w:rsidRDefault="00FB2722" w:rsidP="00EF795D">
            <w:pPr>
              <w:pStyle w:val="BodyText"/>
              <w:rPr>
                <w:sz w:val="22"/>
              </w:rPr>
            </w:pPr>
            <w:r w:rsidRPr="001C3A88">
              <w:rPr>
                <w:sz w:val="22"/>
              </w:rPr>
              <w:t>Student addressed the topic with no personal response or reference to class discussion and topics</w:t>
            </w:r>
          </w:p>
        </w:tc>
        <w:tc>
          <w:tcPr>
            <w:tcW w:w="2394" w:type="dxa"/>
          </w:tcPr>
          <w:p w:rsidR="00FB2722" w:rsidRPr="001C3A88" w:rsidRDefault="00FB2722" w:rsidP="00B8532E">
            <w:pPr>
              <w:pStyle w:val="BodyText"/>
              <w:rPr>
                <w:sz w:val="22"/>
              </w:rPr>
            </w:pPr>
            <w:r w:rsidRPr="001C3A88">
              <w:rPr>
                <w:sz w:val="22"/>
              </w:rPr>
              <w:t>The student demonstrates no engagement with the important issues raised in class topics and discussions</w:t>
            </w:r>
          </w:p>
        </w:tc>
      </w:tr>
    </w:tbl>
    <w:p w:rsidR="008703C3" w:rsidRPr="001C3A88" w:rsidRDefault="008703C3" w:rsidP="008703C3">
      <w:pPr>
        <w:pStyle w:val="BodyText"/>
      </w:pPr>
    </w:p>
    <w:p w:rsidR="008703C3" w:rsidRPr="001C3A88" w:rsidRDefault="008703C3" w:rsidP="008703C3">
      <w:pPr>
        <w:pStyle w:val="BodyText"/>
      </w:pPr>
    </w:p>
    <w:p w:rsidR="008703C3" w:rsidRPr="001C3A88" w:rsidRDefault="008703C3" w:rsidP="008703C3">
      <w:pPr>
        <w:pStyle w:val="BodyText"/>
      </w:pPr>
    </w:p>
    <w:p w:rsidR="008703C3" w:rsidRPr="001C3A88" w:rsidRDefault="008703C3" w:rsidP="008703C3">
      <w:pPr>
        <w:pStyle w:val="Heading3"/>
      </w:pPr>
      <w:bookmarkStart w:id="55" w:name="_Toc255673735"/>
      <w:r w:rsidRPr="001C3A88">
        <w:t>Class Participation</w:t>
      </w:r>
      <w:bookmarkEnd w:id="55"/>
    </w:p>
    <w:p w:rsidR="008703C3" w:rsidRPr="001C3A88" w:rsidRDefault="008703C3" w:rsidP="008703C3"/>
    <w:p w:rsidR="008703C3" w:rsidRPr="001C3A88" w:rsidRDefault="008703C3" w:rsidP="00F9766D">
      <w:pPr>
        <w:jc w:val="center"/>
        <w:rPr>
          <w:color w:val="4F81BD" w:themeColor="accent1"/>
        </w:rPr>
      </w:pPr>
    </w:p>
    <w:tbl>
      <w:tblPr>
        <w:tblStyle w:val="TableGrid"/>
        <w:tblW w:w="0" w:type="auto"/>
        <w:tblLook w:val="00BF"/>
      </w:tblPr>
      <w:tblGrid>
        <w:gridCol w:w="927"/>
        <w:gridCol w:w="1582"/>
        <w:gridCol w:w="1667"/>
        <w:gridCol w:w="1858"/>
        <w:gridCol w:w="1814"/>
        <w:gridCol w:w="1728"/>
      </w:tblGrid>
      <w:tr w:rsidR="00F9766D" w:rsidRPr="001C3A88">
        <w:tc>
          <w:tcPr>
            <w:tcW w:w="0" w:type="auto"/>
            <w:shd w:val="clear" w:color="auto" w:fill="89C5DB"/>
            <w:vAlign w:val="center"/>
          </w:tcPr>
          <w:p w:rsidR="008703C3" w:rsidRPr="001C3A88" w:rsidRDefault="00F9766D" w:rsidP="00F9766D">
            <w:pPr>
              <w:jc w:val="center"/>
              <w:rPr>
                <w:b/>
                <w:color w:val="FFFFFF" w:themeColor="background1"/>
              </w:rPr>
            </w:pPr>
            <w:r w:rsidRPr="001C3A88">
              <w:rPr>
                <w:b/>
                <w:color w:val="FFFFFF" w:themeColor="background1"/>
              </w:rPr>
              <w:t>Grade</w:t>
            </w:r>
          </w:p>
        </w:tc>
        <w:tc>
          <w:tcPr>
            <w:tcW w:w="0" w:type="auto"/>
            <w:shd w:val="clear" w:color="auto" w:fill="89C5DB"/>
            <w:vAlign w:val="center"/>
          </w:tcPr>
          <w:p w:rsidR="008703C3" w:rsidRPr="001C3A88" w:rsidRDefault="008703C3" w:rsidP="00F9766D">
            <w:pPr>
              <w:jc w:val="center"/>
              <w:rPr>
                <w:b/>
                <w:color w:val="FFFFFF" w:themeColor="background1"/>
              </w:rPr>
            </w:pPr>
            <w:r w:rsidRPr="001C3A88">
              <w:rPr>
                <w:b/>
                <w:color w:val="FFFFFF" w:themeColor="background1"/>
              </w:rPr>
              <w:t>Peer Interaction</w:t>
            </w:r>
          </w:p>
          <w:p w:rsidR="008703C3" w:rsidRPr="001C3A88" w:rsidRDefault="008703C3" w:rsidP="00F9766D">
            <w:pPr>
              <w:jc w:val="center"/>
              <w:rPr>
                <w:b/>
                <w:color w:val="FFFFFF" w:themeColor="background1"/>
              </w:rPr>
            </w:pPr>
          </w:p>
        </w:tc>
        <w:tc>
          <w:tcPr>
            <w:tcW w:w="0" w:type="auto"/>
            <w:shd w:val="clear" w:color="auto" w:fill="89C5DB"/>
            <w:vAlign w:val="center"/>
          </w:tcPr>
          <w:p w:rsidR="008703C3" w:rsidRPr="001C3A88" w:rsidRDefault="008703C3" w:rsidP="00F9766D">
            <w:pPr>
              <w:jc w:val="center"/>
              <w:rPr>
                <w:b/>
                <w:color w:val="FFFFFF" w:themeColor="background1"/>
              </w:rPr>
            </w:pPr>
            <w:r w:rsidRPr="001C3A88">
              <w:rPr>
                <w:b/>
                <w:color w:val="FFFFFF" w:themeColor="background1"/>
              </w:rPr>
              <w:t>Preparation</w:t>
            </w:r>
          </w:p>
          <w:p w:rsidR="008703C3" w:rsidRPr="001C3A88" w:rsidRDefault="008703C3" w:rsidP="00F9766D">
            <w:pPr>
              <w:jc w:val="center"/>
              <w:rPr>
                <w:b/>
                <w:color w:val="FFFFFF" w:themeColor="background1"/>
              </w:rPr>
            </w:pPr>
          </w:p>
        </w:tc>
        <w:tc>
          <w:tcPr>
            <w:tcW w:w="0" w:type="auto"/>
            <w:shd w:val="clear" w:color="auto" w:fill="89C5DB"/>
            <w:vAlign w:val="center"/>
          </w:tcPr>
          <w:p w:rsidR="008703C3" w:rsidRPr="001C3A88" w:rsidRDefault="008703C3" w:rsidP="00F9766D">
            <w:pPr>
              <w:jc w:val="center"/>
              <w:rPr>
                <w:b/>
                <w:color w:val="FFFFFF" w:themeColor="background1"/>
              </w:rPr>
            </w:pPr>
            <w:r w:rsidRPr="001C3A88">
              <w:rPr>
                <w:b/>
                <w:color w:val="FFFFFF" w:themeColor="background1"/>
              </w:rPr>
              <w:t>Participation</w:t>
            </w:r>
          </w:p>
          <w:p w:rsidR="008703C3" w:rsidRPr="001C3A88" w:rsidRDefault="008703C3" w:rsidP="00F9766D">
            <w:pPr>
              <w:jc w:val="center"/>
              <w:rPr>
                <w:b/>
                <w:color w:val="FFFFFF" w:themeColor="background1"/>
              </w:rPr>
            </w:pPr>
          </w:p>
        </w:tc>
        <w:tc>
          <w:tcPr>
            <w:tcW w:w="0" w:type="auto"/>
            <w:shd w:val="clear" w:color="auto" w:fill="89C5DB"/>
            <w:vAlign w:val="center"/>
          </w:tcPr>
          <w:p w:rsidR="008703C3" w:rsidRPr="001C3A88" w:rsidRDefault="008703C3" w:rsidP="00F9766D">
            <w:pPr>
              <w:jc w:val="center"/>
              <w:rPr>
                <w:b/>
                <w:color w:val="FFFFFF" w:themeColor="background1"/>
              </w:rPr>
            </w:pPr>
            <w:r w:rsidRPr="001C3A88">
              <w:rPr>
                <w:b/>
                <w:color w:val="FFFFFF" w:themeColor="background1"/>
              </w:rPr>
              <w:t>Contribution to Class</w:t>
            </w:r>
          </w:p>
          <w:p w:rsidR="008703C3" w:rsidRPr="001C3A88" w:rsidRDefault="008703C3" w:rsidP="00F9766D">
            <w:pPr>
              <w:jc w:val="center"/>
              <w:rPr>
                <w:b/>
                <w:color w:val="FFFFFF" w:themeColor="background1"/>
              </w:rPr>
            </w:pPr>
          </w:p>
        </w:tc>
        <w:tc>
          <w:tcPr>
            <w:tcW w:w="0" w:type="auto"/>
            <w:shd w:val="clear" w:color="auto" w:fill="89C5DB"/>
            <w:vAlign w:val="center"/>
          </w:tcPr>
          <w:p w:rsidR="00F9766D" w:rsidRPr="001C3A88" w:rsidRDefault="00F9766D" w:rsidP="00F9766D">
            <w:pPr>
              <w:jc w:val="center"/>
              <w:rPr>
                <w:b/>
                <w:color w:val="FFFFFF" w:themeColor="background1"/>
              </w:rPr>
            </w:pPr>
            <w:r w:rsidRPr="001C3A88">
              <w:rPr>
                <w:b/>
                <w:color w:val="FFFFFF" w:themeColor="background1"/>
              </w:rPr>
              <w:t>Group Dynamics</w:t>
            </w:r>
          </w:p>
          <w:p w:rsidR="008703C3" w:rsidRPr="001C3A88" w:rsidRDefault="008703C3" w:rsidP="00F9766D">
            <w:pPr>
              <w:jc w:val="center"/>
              <w:rPr>
                <w:b/>
                <w:color w:val="FFFFFF" w:themeColor="background1"/>
              </w:rPr>
            </w:pPr>
          </w:p>
        </w:tc>
      </w:tr>
      <w:tr w:rsidR="00F9766D" w:rsidRPr="001C3A88">
        <w:tc>
          <w:tcPr>
            <w:tcW w:w="0" w:type="auto"/>
          </w:tcPr>
          <w:p w:rsidR="00F9766D" w:rsidRPr="001C3A88" w:rsidRDefault="00F9766D" w:rsidP="00EF795D">
            <w:pPr>
              <w:pStyle w:val="BodyText"/>
              <w:rPr>
                <w:b/>
                <w:sz w:val="22"/>
              </w:rPr>
            </w:pPr>
            <w:r w:rsidRPr="001C3A88">
              <w:rPr>
                <w:b/>
                <w:sz w:val="22"/>
              </w:rPr>
              <w:t>Level 1: 40 points</w:t>
            </w:r>
          </w:p>
        </w:tc>
        <w:tc>
          <w:tcPr>
            <w:tcW w:w="0" w:type="auto"/>
          </w:tcPr>
          <w:p w:rsidR="00F9766D" w:rsidRPr="001C3A88" w:rsidRDefault="00F9766D" w:rsidP="008703C3">
            <w:pPr>
              <w:rPr>
                <w:sz w:val="22"/>
              </w:rPr>
            </w:pPr>
            <w:r w:rsidRPr="001C3A88">
              <w:rPr>
                <w:sz w:val="22"/>
              </w:rPr>
              <w:t xml:space="preserve">Actively supports, engages, and listens to peers </w:t>
            </w:r>
          </w:p>
          <w:p w:rsidR="00F9766D" w:rsidRPr="001C3A88" w:rsidRDefault="00F9766D" w:rsidP="008703C3">
            <w:pPr>
              <w:rPr>
                <w:sz w:val="22"/>
              </w:rPr>
            </w:pPr>
          </w:p>
        </w:tc>
        <w:tc>
          <w:tcPr>
            <w:tcW w:w="0" w:type="auto"/>
          </w:tcPr>
          <w:p w:rsidR="00F9766D" w:rsidRPr="001C3A88" w:rsidRDefault="00F9766D" w:rsidP="008703C3">
            <w:pPr>
              <w:rPr>
                <w:sz w:val="22"/>
              </w:rPr>
            </w:pPr>
            <w:r w:rsidRPr="001C3A88">
              <w:rPr>
                <w:sz w:val="22"/>
              </w:rPr>
              <w:t xml:space="preserve">Arrives fully prepared at every class session </w:t>
            </w:r>
          </w:p>
          <w:p w:rsidR="00F9766D" w:rsidRPr="001C3A88" w:rsidRDefault="00F9766D" w:rsidP="008703C3">
            <w:pPr>
              <w:rPr>
                <w:sz w:val="22"/>
              </w:rPr>
            </w:pPr>
          </w:p>
        </w:tc>
        <w:tc>
          <w:tcPr>
            <w:tcW w:w="0" w:type="auto"/>
          </w:tcPr>
          <w:p w:rsidR="00F9766D" w:rsidRPr="001C3A88" w:rsidRDefault="00F9766D" w:rsidP="008703C3">
            <w:pPr>
              <w:rPr>
                <w:sz w:val="22"/>
              </w:rPr>
            </w:pPr>
            <w:r w:rsidRPr="001C3A88">
              <w:rPr>
                <w:sz w:val="22"/>
              </w:rPr>
              <w:t>Plays an active role in discussions</w:t>
            </w:r>
          </w:p>
          <w:p w:rsidR="00F9766D" w:rsidRPr="001C3A88" w:rsidRDefault="00F9766D" w:rsidP="008703C3">
            <w:pPr>
              <w:rPr>
                <w:sz w:val="22"/>
              </w:rPr>
            </w:pPr>
          </w:p>
        </w:tc>
        <w:tc>
          <w:tcPr>
            <w:tcW w:w="0" w:type="auto"/>
          </w:tcPr>
          <w:p w:rsidR="00F9766D" w:rsidRPr="001C3A88" w:rsidRDefault="00F9766D" w:rsidP="008703C3">
            <w:pPr>
              <w:rPr>
                <w:sz w:val="22"/>
              </w:rPr>
            </w:pPr>
            <w:r w:rsidRPr="001C3A88">
              <w:rPr>
                <w:sz w:val="22"/>
              </w:rPr>
              <w:t xml:space="preserve"> Comments show an advanced level and depth of dialogue </w:t>
            </w:r>
          </w:p>
          <w:p w:rsidR="00F9766D" w:rsidRPr="001C3A88" w:rsidRDefault="00F9766D" w:rsidP="008703C3">
            <w:pPr>
              <w:rPr>
                <w:sz w:val="22"/>
              </w:rPr>
            </w:pPr>
          </w:p>
        </w:tc>
        <w:tc>
          <w:tcPr>
            <w:tcW w:w="0" w:type="auto"/>
          </w:tcPr>
          <w:p w:rsidR="00F9766D" w:rsidRPr="001C3A88" w:rsidRDefault="00F9766D" w:rsidP="00F9766D">
            <w:pPr>
              <w:rPr>
                <w:sz w:val="22"/>
              </w:rPr>
            </w:pPr>
            <w:r w:rsidRPr="001C3A88">
              <w:rPr>
                <w:sz w:val="22"/>
              </w:rPr>
              <w:t xml:space="preserve">Group dynamic and level of discussion are often better because of candidate’s presence </w:t>
            </w:r>
          </w:p>
          <w:p w:rsidR="00F9766D" w:rsidRPr="001C3A88" w:rsidRDefault="00F9766D" w:rsidP="008703C3">
            <w:pPr>
              <w:rPr>
                <w:sz w:val="22"/>
              </w:rPr>
            </w:pPr>
          </w:p>
        </w:tc>
      </w:tr>
      <w:tr w:rsidR="00F9766D" w:rsidRPr="001C3A88">
        <w:tc>
          <w:tcPr>
            <w:tcW w:w="0" w:type="auto"/>
          </w:tcPr>
          <w:p w:rsidR="00F9766D" w:rsidRPr="001C3A88" w:rsidRDefault="00F9766D" w:rsidP="00EF795D">
            <w:pPr>
              <w:pStyle w:val="BodyText"/>
              <w:rPr>
                <w:b/>
                <w:sz w:val="22"/>
              </w:rPr>
            </w:pPr>
            <w:r w:rsidRPr="001C3A88">
              <w:rPr>
                <w:b/>
                <w:sz w:val="22"/>
              </w:rPr>
              <w:t>Level 2: 25 points</w:t>
            </w:r>
          </w:p>
        </w:tc>
        <w:tc>
          <w:tcPr>
            <w:tcW w:w="0" w:type="auto"/>
          </w:tcPr>
          <w:p w:rsidR="00F9766D" w:rsidRPr="001C3A88" w:rsidRDefault="00F9766D" w:rsidP="008703C3">
            <w:pPr>
              <w:rPr>
                <w:sz w:val="22"/>
              </w:rPr>
            </w:pPr>
            <w:r w:rsidRPr="001C3A88">
              <w:rPr>
                <w:sz w:val="22"/>
              </w:rPr>
              <w:t xml:space="preserve">Limited interaction with peers </w:t>
            </w:r>
          </w:p>
          <w:p w:rsidR="00F9766D" w:rsidRPr="001C3A88" w:rsidRDefault="00F9766D" w:rsidP="008703C3">
            <w:pPr>
              <w:rPr>
                <w:sz w:val="22"/>
              </w:rPr>
            </w:pPr>
          </w:p>
        </w:tc>
        <w:tc>
          <w:tcPr>
            <w:tcW w:w="0" w:type="auto"/>
          </w:tcPr>
          <w:p w:rsidR="00F9766D" w:rsidRPr="001C3A88" w:rsidRDefault="00F9766D" w:rsidP="008703C3">
            <w:pPr>
              <w:rPr>
                <w:sz w:val="22"/>
              </w:rPr>
            </w:pPr>
            <w:r w:rsidRPr="001C3A88">
              <w:rPr>
                <w:sz w:val="22"/>
              </w:rPr>
              <w:t xml:space="preserve">Preparation is inconsistent </w:t>
            </w:r>
          </w:p>
          <w:p w:rsidR="00F9766D" w:rsidRPr="001C3A88" w:rsidRDefault="00F9766D" w:rsidP="008703C3">
            <w:pPr>
              <w:rPr>
                <w:sz w:val="22"/>
              </w:rPr>
            </w:pPr>
          </w:p>
        </w:tc>
        <w:tc>
          <w:tcPr>
            <w:tcW w:w="0" w:type="auto"/>
          </w:tcPr>
          <w:p w:rsidR="00F9766D" w:rsidRPr="001C3A88" w:rsidRDefault="00F9766D" w:rsidP="008703C3">
            <w:pPr>
              <w:rPr>
                <w:sz w:val="22"/>
              </w:rPr>
            </w:pPr>
            <w:r w:rsidRPr="001C3A88">
              <w:rPr>
                <w:sz w:val="22"/>
              </w:rPr>
              <w:t xml:space="preserve">When prepared, participates constructively in discussions </w:t>
            </w:r>
          </w:p>
          <w:p w:rsidR="00F9766D" w:rsidRPr="001C3A88" w:rsidRDefault="00F9766D" w:rsidP="008703C3">
            <w:pPr>
              <w:rPr>
                <w:sz w:val="22"/>
              </w:rPr>
            </w:pPr>
          </w:p>
        </w:tc>
        <w:tc>
          <w:tcPr>
            <w:tcW w:w="0" w:type="auto"/>
          </w:tcPr>
          <w:p w:rsidR="00F9766D" w:rsidRPr="001C3A88" w:rsidRDefault="00F9766D" w:rsidP="00F9766D">
            <w:pPr>
              <w:rPr>
                <w:sz w:val="22"/>
              </w:rPr>
            </w:pPr>
            <w:r w:rsidRPr="001C3A88">
              <w:rPr>
                <w:sz w:val="22"/>
              </w:rPr>
              <w:t xml:space="preserve">When prepared, relevant comments are based on assignments </w:t>
            </w:r>
          </w:p>
          <w:p w:rsidR="00F9766D" w:rsidRPr="001C3A88" w:rsidRDefault="00F9766D" w:rsidP="008703C3">
            <w:pPr>
              <w:rPr>
                <w:sz w:val="22"/>
              </w:rPr>
            </w:pPr>
          </w:p>
        </w:tc>
        <w:tc>
          <w:tcPr>
            <w:tcW w:w="0" w:type="auto"/>
          </w:tcPr>
          <w:p w:rsidR="00F9766D" w:rsidRPr="001C3A88" w:rsidRDefault="00F9766D" w:rsidP="00F9766D">
            <w:pPr>
              <w:rPr>
                <w:sz w:val="22"/>
              </w:rPr>
            </w:pPr>
            <w:r w:rsidRPr="001C3A88">
              <w:rPr>
                <w:sz w:val="22"/>
              </w:rPr>
              <w:t xml:space="preserve">Group dynamic and level of discussion are occasionally better, but not worse, because of candidate’s presence </w:t>
            </w:r>
          </w:p>
          <w:p w:rsidR="00F9766D" w:rsidRPr="001C3A88" w:rsidRDefault="00F9766D" w:rsidP="008703C3">
            <w:pPr>
              <w:rPr>
                <w:sz w:val="22"/>
              </w:rPr>
            </w:pPr>
          </w:p>
        </w:tc>
      </w:tr>
      <w:tr w:rsidR="00F9766D" w:rsidRPr="001C3A88">
        <w:tc>
          <w:tcPr>
            <w:tcW w:w="0" w:type="auto"/>
          </w:tcPr>
          <w:p w:rsidR="00F9766D" w:rsidRPr="001C3A88" w:rsidRDefault="00F9766D" w:rsidP="00EF795D">
            <w:pPr>
              <w:pStyle w:val="BodyText"/>
              <w:rPr>
                <w:b/>
                <w:sz w:val="22"/>
              </w:rPr>
            </w:pPr>
            <w:r w:rsidRPr="001C3A88">
              <w:rPr>
                <w:b/>
                <w:sz w:val="22"/>
              </w:rPr>
              <w:t>Level 3: 15 points</w:t>
            </w:r>
          </w:p>
        </w:tc>
        <w:tc>
          <w:tcPr>
            <w:tcW w:w="0" w:type="auto"/>
          </w:tcPr>
          <w:p w:rsidR="00F9766D" w:rsidRPr="001C3A88" w:rsidRDefault="00F9766D" w:rsidP="008703C3">
            <w:pPr>
              <w:rPr>
                <w:sz w:val="22"/>
              </w:rPr>
            </w:pPr>
            <w:r w:rsidRPr="001C3A88">
              <w:rPr>
                <w:sz w:val="22"/>
              </w:rPr>
              <w:t xml:space="preserve">Virtually no interaction with peers </w:t>
            </w:r>
          </w:p>
          <w:p w:rsidR="00F9766D" w:rsidRPr="001C3A88" w:rsidRDefault="00F9766D" w:rsidP="008703C3">
            <w:pPr>
              <w:rPr>
                <w:sz w:val="22"/>
              </w:rPr>
            </w:pPr>
          </w:p>
        </w:tc>
        <w:tc>
          <w:tcPr>
            <w:tcW w:w="0" w:type="auto"/>
          </w:tcPr>
          <w:p w:rsidR="00F9766D" w:rsidRPr="001C3A88" w:rsidRDefault="00F9766D" w:rsidP="008703C3">
            <w:pPr>
              <w:rPr>
                <w:sz w:val="22"/>
              </w:rPr>
            </w:pPr>
            <w:r w:rsidRPr="001C3A88">
              <w:rPr>
                <w:sz w:val="22"/>
              </w:rPr>
              <w:t xml:space="preserve">Rarely or never prepared </w:t>
            </w:r>
          </w:p>
          <w:p w:rsidR="00F9766D" w:rsidRPr="001C3A88" w:rsidRDefault="00F9766D" w:rsidP="008703C3">
            <w:pPr>
              <w:rPr>
                <w:sz w:val="22"/>
              </w:rPr>
            </w:pPr>
          </w:p>
        </w:tc>
        <w:tc>
          <w:tcPr>
            <w:tcW w:w="0" w:type="auto"/>
          </w:tcPr>
          <w:p w:rsidR="00F9766D" w:rsidRPr="001C3A88" w:rsidRDefault="00F9766D" w:rsidP="008703C3">
            <w:pPr>
              <w:rPr>
                <w:sz w:val="22"/>
              </w:rPr>
            </w:pPr>
            <w:r w:rsidRPr="001C3A88">
              <w:rPr>
                <w:sz w:val="22"/>
              </w:rPr>
              <w:t xml:space="preserve">Comments vague if given; frequently demonstrates lack of interest </w:t>
            </w:r>
          </w:p>
          <w:p w:rsidR="00F9766D" w:rsidRPr="001C3A88" w:rsidRDefault="00F9766D" w:rsidP="008703C3">
            <w:pPr>
              <w:rPr>
                <w:sz w:val="22"/>
              </w:rPr>
            </w:pPr>
          </w:p>
        </w:tc>
        <w:tc>
          <w:tcPr>
            <w:tcW w:w="0" w:type="auto"/>
          </w:tcPr>
          <w:p w:rsidR="00F9766D" w:rsidRPr="001C3A88" w:rsidRDefault="00F9766D" w:rsidP="00F9766D">
            <w:pPr>
              <w:rPr>
                <w:sz w:val="22"/>
              </w:rPr>
            </w:pPr>
            <w:r w:rsidRPr="001C3A88">
              <w:rPr>
                <w:sz w:val="22"/>
              </w:rPr>
              <w:t xml:space="preserve">Demonstrates a noticeable lack of interest on occasion </w:t>
            </w:r>
          </w:p>
          <w:p w:rsidR="00F9766D" w:rsidRPr="001C3A88" w:rsidRDefault="00F9766D" w:rsidP="008703C3">
            <w:pPr>
              <w:rPr>
                <w:sz w:val="22"/>
              </w:rPr>
            </w:pPr>
          </w:p>
        </w:tc>
        <w:tc>
          <w:tcPr>
            <w:tcW w:w="0" w:type="auto"/>
          </w:tcPr>
          <w:p w:rsidR="00F9766D" w:rsidRPr="001C3A88" w:rsidRDefault="00F9766D" w:rsidP="00F9766D">
            <w:pPr>
              <w:rPr>
                <w:sz w:val="22"/>
              </w:rPr>
            </w:pPr>
            <w:r w:rsidRPr="001C3A88">
              <w:rPr>
                <w:sz w:val="22"/>
              </w:rPr>
              <w:t xml:space="preserve"> Group dynamic and level of discussion are sometimes disrupted by candidate’s presence </w:t>
            </w:r>
          </w:p>
          <w:p w:rsidR="00F9766D" w:rsidRPr="001C3A88" w:rsidRDefault="00F9766D" w:rsidP="008703C3">
            <w:pPr>
              <w:rPr>
                <w:sz w:val="22"/>
              </w:rPr>
            </w:pPr>
          </w:p>
        </w:tc>
      </w:tr>
    </w:tbl>
    <w:p w:rsidR="008703C3" w:rsidRPr="001C3A88" w:rsidRDefault="008703C3" w:rsidP="008703C3"/>
    <w:p w:rsidR="008703C3" w:rsidRPr="001C3A88" w:rsidRDefault="008703C3" w:rsidP="008703C3"/>
    <w:p w:rsidR="00F9766D" w:rsidRPr="001C3A88" w:rsidRDefault="00F9766D" w:rsidP="00F9766D">
      <w:pPr>
        <w:pStyle w:val="Heading1"/>
        <w:rPr>
          <w:rFonts w:asciiTheme="minorHAnsi" w:eastAsiaTheme="minorHAnsi" w:hAnsiTheme="minorHAnsi" w:cstheme="minorBidi"/>
          <w:b w:val="0"/>
          <w:bCs w:val="0"/>
          <w:color w:val="auto"/>
          <w:sz w:val="24"/>
          <w:szCs w:val="24"/>
        </w:rPr>
      </w:pPr>
    </w:p>
    <w:p w:rsidR="00F9766D" w:rsidRPr="001C3A88" w:rsidRDefault="00F9766D" w:rsidP="007A3E6A">
      <w:pPr>
        <w:pStyle w:val="Heading1"/>
        <w:jc w:val="center"/>
        <w:rPr>
          <w:rFonts w:asciiTheme="minorHAnsi" w:eastAsiaTheme="minorHAnsi" w:hAnsiTheme="minorHAnsi" w:cstheme="minorBidi"/>
          <w:b w:val="0"/>
          <w:bCs w:val="0"/>
          <w:color w:val="auto"/>
          <w:sz w:val="24"/>
          <w:szCs w:val="24"/>
        </w:rPr>
      </w:pPr>
    </w:p>
    <w:p w:rsidR="00F9766D" w:rsidRPr="001C3A88" w:rsidRDefault="00F9766D" w:rsidP="007A3E6A">
      <w:pPr>
        <w:pStyle w:val="Heading1"/>
        <w:jc w:val="center"/>
        <w:rPr>
          <w:rFonts w:asciiTheme="minorHAnsi" w:eastAsiaTheme="minorHAnsi" w:hAnsiTheme="minorHAnsi" w:cstheme="minorBidi"/>
          <w:b w:val="0"/>
          <w:bCs w:val="0"/>
          <w:color w:val="auto"/>
          <w:sz w:val="24"/>
          <w:szCs w:val="24"/>
        </w:rPr>
      </w:pPr>
    </w:p>
    <w:p w:rsidR="00F9766D" w:rsidRPr="001C3A88" w:rsidRDefault="00F9766D" w:rsidP="007A3E6A">
      <w:pPr>
        <w:pStyle w:val="Heading1"/>
        <w:jc w:val="center"/>
        <w:rPr>
          <w:rFonts w:asciiTheme="minorHAnsi" w:eastAsiaTheme="minorHAnsi" w:hAnsiTheme="minorHAnsi" w:cstheme="minorBidi"/>
          <w:b w:val="0"/>
          <w:bCs w:val="0"/>
          <w:color w:val="auto"/>
          <w:sz w:val="24"/>
          <w:szCs w:val="24"/>
        </w:rPr>
      </w:pPr>
    </w:p>
    <w:p w:rsidR="0052092C" w:rsidRPr="001C3A88" w:rsidRDefault="00CB660C" w:rsidP="007A3E6A">
      <w:pPr>
        <w:pStyle w:val="Heading1"/>
        <w:jc w:val="center"/>
        <w:rPr>
          <w:rFonts w:asciiTheme="minorHAnsi" w:hAnsiTheme="minorHAnsi"/>
        </w:rPr>
      </w:pPr>
      <w:bookmarkStart w:id="56" w:name="_Toc255673736"/>
      <w:r w:rsidRPr="001C3A88">
        <w:rPr>
          <w:rFonts w:asciiTheme="minorHAnsi" w:hAnsiTheme="minorHAnsi"/>
        </w:rPr>
        <w:t>Resource Manual</w:t>
      </w:r>
      <w:bookmarkEnd w:id="56"/>
    </w:p>
    <w:p w:rsidR="001C3028" w:rsidRPr="001C3A88" w:rsidRDefault="001C3028" w:rsidP="00CB660C">
      <w:pPr>
        <w:pStyle w:val="Heading1"/>
        <w:jc w:val="center"/>
        <w:rPr>
          <w:rFonts w:asciiTheme="minorHAnsi" w:hAnsiTheme="minorHAnsi"/>
        </w:rPr>
      </w:pPr>
    </w:p>
    <w:p w:rsidR="001C3028" w:rsidRPr="001C3A88" w:rsidRDefault="001C3028" w:rsidP="00CB660C">
      <w:pPr>
        <w:pStyle w:val="Heading1"/>
        <w:jc w:val="center"/>
        <w:rPr>
          <w:rFonts w:asciiTheme="minorHAnsi" w:hAnsiTheme="minorHAnsi"/>
        </w:rPr>
      </w:pPr>
    </w:p>
    <w:p w:rsidR="001C3028" w:rsidRPr="001C3A88" w:rsidRDefault="001C3028" w:rsidP="00CB660C">
      <w:pPr>
        <w:pStyle w:val="Heading1"/>
        <w:jc w:val="center"/>
        <w:rPr>
          <w:rFonts w:asciiTheme="minorHAnsi" w:hAnsiTheme="minorHAnsi"/>
        </w:rPr>
      </w:pPr>
    </w:p>
    <w:p w:rsidR="001C3028" w:rsidRPr="001C3A88" w:rsidRDefault="001C3028" w:rsidP="00CB660C">
      <w:pPr>
        <w:pStyle w:val="Heading1"/>
        <w:jc w:val="center"/>
        <w:rPr>
          <w:rFonts w:asciiTheme="minorHAnsi" w:hAnsiTheme="minorHAnsi"/>
        </w:rPr>
      </w:pPr>
    </w:p>
    <w:p w:rsidR="001C3028" w:rsidRPr="001C3A88" w:rsidRDefault="001C3028" w:rsidP="00CB660C">
      <w:pPr>
        <w:pStyle w:val="Heading1"/>
        <w:jc w:val="center"/>
        <w:rPr>
          <w:rFonts w:asciiTheme="minorHAnsi" w:hAnsiTheme="minorHAnsi"/>
        </w:rPr>
      </w:pPr>
    </w:p>
    <w:p w:rsidR="001C3028" w:rsidRPr="001C3A88" w:rsidRDefault="001C3028" w:rsidP="00CB660C">
      <w:pPr>
        <w:pStyle w:val="Heading1"/>
        <w:jc w:val="center"/>
        <w:rPr>
          <w:rFonts w:asciiTheme="minorHAnsi" w:hAnsiTheme="minorHAnsi"/>
        </w:rPr>
      </w:pPr>
    </w:p>
    <w:p w:rsidR="001C3028" w:rsidRPr="001C3A88" w:rsidRDefault="001C3028" w:rsidP="00CB660C">
      <w:pPr>
        <w:pStyle w:val="Heading1"/>
        <w:jc w:val="center"/>
        <w:rPr>
          <w:rFonts w:asciiTheme="minorHAnsi" w:hAnsiTheme="minorHAnsi"/>
        </w:rPr>
      </w:pPr>
    </w:p>
    <w:p w:rsidR="001C3028" w:rsidRPr="001C3A88" w:rsidRDefault="001C3028" w:rsidP="00CB660C">
      <w:pPr>
        <w:pStyle w:val="Heading1"/>
        <w:jc w:val="center"/>
        <w:rPr>
          <w:rFonts w:asciiTheme="minorHAnsi" w:hAnsiTheme="minorHAnsi"/>
        </w:rPr>
      </w:pPr>
    </w:p>
    <w:p w:rsidR="001C3028" w:rsidRPr="001C3A88" w:rsidRDefault="001C3028" w:rsidP="00CB660C">
      <w:pPr>
        <w:pStyle w:val="Heading1"/>
        <w:jc w:val="center"/>
        <w:rPr>
          <w:rFonts w:asciiTheme="minorHAnsi" w:hAnsiTheme="minorHAnsi"/>
        </w:rPr>
      </w:pPr>
    </w:p>
    <w:p w:rsidR="00C93E07" w:rsidRPr="001C3A88" w:rsidRDefault="00C93E07" w:rsidP="00C93E07">
      <w:pPr>
        <w:widowControl w:val="0"/>
        <w:autoSpaceDE w:val="0"/>
        <w:autoSpaceDN w:val="0"/>
        <w:adjustRightInd w:val="0"/>
        <w:rPr>
          <w:rFonts w:cs="Times New Roman"/>
          <w:b/>
          <w:bCs/>
          <w:color w:val="000000"/>
          <w:szCs w:val="23"/>
        </w:rPr>
      </w:pPr>
    </w:p>
    <w:p w:rsidR="001C3A88" w:rsidRDefault="001C3A88" w:rsidP="001C3A88">
      <w:pPr>
        <w:widowControl w:val="0"/>
        <w:autoSpaceDE w:val="0"/>
        <w:autoSpaceDN w:val="0"/>
        <w:adjustRightInd w:val="0"/>
        <w:rPr>
          <w:rFonts w:cs="Times New Roman"/>
          <w:b/>
          <w:bCs/>
          <w:color w:val="000000"/>
          <w:szCs w:val="23"/>
        </w:rPr>
      </w:pPr>
    </w:p>
    <w:p w:rsidR="001C3A88" w:rsidRDefault="00C93E07" w:rsidP="001C3A88">
      <w:pPr>
        <w:pStyle w:val="Heading3"/>
      </w:pPr>
      <w:bookmarkStart w:id="57" w:name="_Toc255673737"/>
      <w:r w:rsidRPr="001C3A88">
        <w:t>Definition:</w:t>
      </w:r>
      <w:bookmarkEnd w:id="57"/>
    </w:p>
    <w:p w:rsidR="00C93E07" w:rsidRPr="001C3A88" w:rsidRDefault="00C93E07" w:rsidP="00C93E07">
      <w:pPr>
        <w:widowControl w:val="0"/>
        <w:autoSpaceDE w:val="0"/>
        <w:autoSpaceDN w:val="0"/>
        <w:adjustRightInd w:val="0"/>
        <w:jc w:val="center"/>
        <w:rPr>
          <w:rFonts w:cs="Times New Roman"/>
          <w:color w:val="4F81BD" w:themeColor="accent1"/>
          <w:szCs w:val="23"/>
          <w:u w:val="single"/>
        </w:rPr>
      </w:pPr>
    </w:p>
    <w:p w:rsidR="00C93E07" w:rsidRPr="001C3A88" w:rsidRDefault="00C93E07" w:rsidP="00C93E07">
      <w:pPr>
        <w:widowControl w:val="0"/>
        <w:autoSpaceDE w:val="0"/>
        <w:autoSpaceDN w:val="0"/>
        <w:adjustRightInd w:val="0"/>
        <w:ind w:firstLine="720"/>
      </w:pPr>
      <w:r w:rsidRPr="001C3A88">
        <w:t xml:space="preserve">The American Speech-Language-Hearing Association defines autism as a </w:t>
      </w:r>
      <w:r w:rsidRPr="001C3A88">
        <w:tab/>
        <w:t xml:space="preserve">“developmental disability that causes problems with social skills and communication.”  (ASHA, 2014).  Autism spectrum disorders (ASDs) are a group of developmental disabilities, which can cause considerable social, behavioral and communication difficulties.  (Centers, 2013). </w:t>
      </w:r>
    </w:p>
    <w:p w:rsidR="00C93E07" w:rsidRPr="001C3A88" w:rsidRDefault="00C93E07" w:rsidP="00C93E07">
      <w:pPr>
        <w:widowControl w:val="0"/>
        <w:autoSpaceDE w:val="0"/>
        <w:autoSpaceDN w:val="0"/>
        <w:adjustRightInd w:val="0"/>
        <w:ind w:firstLine="720"/>
      </w:pPr>
      <w:r w:rsidRPr="001C3A88">
        <w:rPr>
          <w:rFonts w:cs="Times New Roman"/>
          <w:color w:val="000000"/>
          <w:szCs w:val="23"/>
        </w:rPr>
        <w:t xml:space="preserve">IDEA defines autism as a “developmental disability significantly affecting verbal and nonverbal communication and social interaction, generally evident before age three, which adversely affects a child’s educational performance.  Other characteristics often associated with autism are engagement in repetitive activities and stereotyped movements, resistance to environmental change or change in daily routines and unusual responses to sensory experiences.”  (IDEA 20 U.S.C. §1401 [2004], 20 C.F.R. §300.8 [c][1][i]) </w:t>
      </w:r>
    </w:p>
    <w:p w:rsidR="00C93E07" w:rsidRPr="00BA7E5E" w:rsidRDefault="00C93E07" w:rsidP="00BA7E5E">
      <w:pPr>
        <w:widowControl w:val="0"/>
        <w:autoSpaceDE w:val="0"/>
        <w:autoSpaceDN w:val="0"/>
        <w:adjustRightInd w:val="0"/>
        <w:ind w:firstLine="720"/>
      </w:pPr>
      <w:r w:rsidRPr="001C3A88">
        <w:rPr>
          <w:rFonts w:cs="Times New Roman"/>
          <w:color w:val="000000"/>
          <w:szCs w:val="23"/>
        </w:rPr>
        <w:t xml:space="preserve">The American Psychiatric Association recognizes autism as type of pervasive developmental disorder where children are “characterized by severe and pervasive impairment in several areas of development: reciprocal social interaction skills, communication skills, or the presence of stereotyped behavior, interests, and activities.”  (Friend, 300). </w:t>
      </w:r>
    </w:p>
    <w:p w:rsidR="001C3A88" w:rsidRDefault="00C93E07" w:rsidP="001C3A88">
      <w:pPr>
        <w:pStyle w:val="Heading3"/>
      </w:pPr>
      <w:bookmarkStart w:id="58" w:name="_Toc255673738"/>
      <w:r w:rsidRPr="001C3A88">
        <w:t>Prevalence:</w:t>
      </w:r>
      <w:bookmarkEnd w:id="58"/>
    </w:p>
    <w:p w:rsidR="00C93E07" w:rsidRPr="001C3A88" w:rsidRDefault="00C93E07" w:rsidP="00C93E07">
      <w:pPr>
        <w:widowControl w:val="0"/>
        <w:autoSpaceDE w:val="0"/>
        <w:autoSpaceDN w:val="0"/>
        <w:adjustRightInd w:val="0"/>
        <w:jc w:val="center"/>
        <w:rPr>
          <w:rFonts w:cs="Times New Roman"/>
          <w:color w:val="4F81BD" w:themeColor="accent1"/>
          <w:szCs w:val="23"/>
          <w:u w:val="single"/>
        </w:rPr>
      </w:pPr>
    </w:p>
    <w:p w:rsidR="001C3A88" w:rsidRPr="00BA7E5E" w:rsidRDefault="00C93E07" w:rsidP="00BA7E5E">
      <w:pPr>
        <w:spacing w:after="240"/>
        <w:rPr>
          <w:szCs w:val="20"/>
        </w:rPr>
      </w:pPr>
      <w:r w:rsidRPr="001C3A88">
        <w:rPr>
          <w:rFonts w:cs="Times New Roman"/>
          <w:color w:val="000000"/>
          <w:szCs w:val="23"/>
        </w:rPr>
        <w:tab/>
        <w:t>According to the Centers of Disease Control and Prevention’s Autism and Developmental Disabilities Monitoring Network, approximately 1 in 88 children are diagnosed with an autism spectrum disorder</w:t>
      </w:r>
      <w:r w:rsidRPr="001C3A88">
        <w:rPr>
          <w:szCs w:val="20"/>
        </w:rPr>
        <w:t>.  (Centers, 2013).  ASDs appear across all populations regardless of race, ethnicity, and socioeconomic status.  (Centers, 2013).  While ASDs do not discriminate among genders, research has found the prevalence of ASDs to be 5 times more common in males (1 in 54) versus females (1 in 252).  (Centers, 2013).</w:t>
      </w:r>
      <w:r w:rsidRPr="001C3A88">
        <w:rPr>
          <w:rFonts w:cs="Times New Roman"/>
          <w:color w:val="000000"/>
          <w:szCs w:val="23"/>
        </w:rPr>
        <w:t>The prevalence of autism is frequently debated and typically incomplete.  IDEA estimated approximately 165, 532 students have autism, however this was based on school data which is often incomplete.  DSM-IV-TR reported the prevalence to be 5 out of 10,000, but this data did not include Asperger Syndrome or PDD-NOS. (Friend, 302).</w:t>
      </w:r>
      <w:r w:rsidRPr="001C3A88">
        <w:rPr>
          <w:szCs w:val="20"/>
        </w:rPr>
        <w:t xml:space="preserve"> Additionally, the prevalence Autism Spectrum Disorders is significantly on the </w:t>
      </w:r>
      <w:r w:rsidRPr="001C3A88">
        <w:rPr>
          <w:szCs w:val="20"/>
        </w:rPr>
        <w:tab/>
        <w:t>rise with a variety of possible causes.  (ASHA, 2008).</w:t>
      </w:r>
    </w:p>
    <w:p w:rsidR="00BA7E5E" w:rsidRDefault="00BA7E5E" w:rsidP="00BA7E5E">
      <w:pPr>
        <w:pStyle w:val="Heading3"/>
      </w:pPr>
    </w:p>
    <w:p w:rsidR="00BA7E5E" w:rsidRDefault="00BA7E5E" w:rsidP="00BA7E5E"/>
    <w:p w:rsidR="00BA7E5E" w:rsidRDefault="00BA7E5E" w:rsidP="00BA7E5E"/>
    <w:p w:rsidR="00BA7E5E" w:rsidRDefault="00BA7E5E" w:rsidP="00BA7E5E"/>
    <w:p w:rsidR="00BA7E5E" w:rsidRDefault="00BA7E5E" w:rsidP="00BA7E5E"/>
    <w:p w:rsidR="00BA7E5E" w:rsidRDefault="00BA7E5E" w:rsidP="00BA7E5E"/>
    <w:p w:rsidR="00BA7E5E" w:rsidRDefault="00BA7E5E" w:rsidP="00BA7E5E"/>
    <w:p w:rsidR="00BA7E5E" w:rsidRDefault="00BA7E5E" w:rsidP="00BA7E5E"/>
    <w:p w:rsidR="00BA7E5E" w:rsidRDefault="00BA7E5E" w:rsidP="00BA7E5E"/>
    <w:p w:rsidR="00BA7E5E" w:rsidRPr="00BA7E5E" w:rsidRDefault="00BA7E5E" w:rsidP="00BA7E5E"/>
    <w:p w:rsidR="00BA7E5E" w:rsidRDefault="00C93E07" w:rsidP="00BA7E5E">
      <w:pPr>
        <w:pStyle w:val="Heading3"/>
      </w:pPr>
      <w:bookmarkStart w:id="59" w:name="_Toc255673739"/>
      <w:r w:rsidRPr="001C3A88">
        <w:t>Causes:</w:t>
      </w:r>
      <w:bookmarkEnd w:id="59"/>
    </w:p>
    <w:p w:rsidR="00C93E07" w:rsidRPr="00BA7E5E" w:rsidRDefault="00C93E07" w:rsidP="00BA7E5E"/>
    <w:p w:rsidR="00C93E07" w:rsidRPr="001C3A88" w:rsidRDefault="00C93E07" w:rsidP="00C93E07">
      <w:pPr>
        <w:spacing w:after="240"/>
        <w:rPr>
          <w:rFonts w:cs="Times New Roman"/>
          <w:color w:val="000000"/>
          <w:szCs w:val="23"/>
        </w:rPr>
      </w:pPr>
      <w:r w:rsidRPr="001C3A88">
        <w:rPr>
          <w:rFonts w:cs="Times New Roman"/>
          <w:b/>
          <w:color w:val="000000"/>
          <w:szCs w:val="23"/>
        </w:rPr>
        <w:tab/>
      </w:r>
      <w:r w:rsidRPr="001C3A88">
        <w:rPr>
          <w:rFonts w:cs="Times New Roman"/>
          <w:color w:val="000000"/>
          <w:szCs w:val="23"/>
        </w:rPr>
        <w:t xml:space="preserve">As of now, all causes of ASDs remain unknown; however, scientists have been able to link some factors that may influence the risk of ASDs.  The following are </w:t>
      </w:r>
      <w:r w:rsidRPr="001C3A88">
        <w:rPr>
          <w:rFonts w:cs="Times New Roman"/>
          <w:color w:val="000000"/>
          <w:szCs w:val="23"/>
        </w:rPr>
        <w:tab/>
        <w:t>possible risk factors (CDC, 2013):</w:t>
      </w:r>
    </w:p>
    <w:p w:rsidR="00C93E07" w:rsidRPr="001C3A88" w:rsidRDefault="00C93E07" w:rsidP="00C93E07">
      <w:pPr>
        <w:pStyle w:val="ListParagraph"/>
        <w:numPr>
          <w:ilvl w:val="0"/>
          <w:numId w:val="22"/>
        </w:numPr>
        <w:spacing w:after="240"/>
        <w:rPr>
          <w:rFonts w:cs="Times New Roman"/>
          <w:color w:val="000000"/>
          <w:szCs w:val="23"/>
        </w:rPr>
      </w:pPr>
      <w:r w:rsidRPr="001C3A88">
        <w:rPr>
          <w:rFonts w:cs="Times New Roman"/>
          <w:color w:val="000000"/>
          <w:szCs w:val="23"/>
        </w:rPr>
        <w:t xml:space="preserve">Genetic factors have been found to greatly influence the risk of developing an ASD. </w:t>
      </w:r>
    </w:p>
    <w:p w:rsidR="00C93E07" w:rsidRPr="001C3A88" w:rsidRDefault="00C93E07" w:rsidP="00C93E07">
      <w:pPr>
        <w:pStyle w:val="ListParagraph"/>
        <w:numPr>
          <w:ilvl w:val="0"/>
          <w:numId w:val="22"/>
        </w:numPr>
        <w:spacing w:after="240"/>
        <w:rPr>
          <w:rFonts w:cs="Times New Roman"/>
          <w:color w:val="000000"/>
          <w:szCs w:val="23"/>
        </w:rPr>
      </w:pPr>
      <w:r w:rsidRPr="001C3A88">
        <w:rPr>
          <w:rFonts w:cs="Times New Roman"/>
          <w:color w:val="000000"/>
          <w:szCs w:val="23"/>
        </w:rPr>
        <w:t>Children, who have a sibling or parent with an ASD, are at a much higher risk of also having ASD.</w:t>
      </w:r>
    </w:p>
    <w:p w:rsidR="00C93E07" w:rsidRPr="001C3A88" w:rsidRDefault="00C93E07" w:rsidP="00C93E07">
      <w:pPr>
        <w:pStyle w:val="ListParagraph"/>
        <w:numPr>
          <w:ilvl w:val="0"/>
          <w:numId w:val="22"/>
        </w:numPr>
        <w:spacing w:after="240"/>
        <w:rPr>
          <w:rFonts w:cs="Times New Roman"/>
          <w:color w:val="000000"/>
          <w:szCs w:val="23"/>
        </w:rPr>
      </w:pPr>
      <w:r w:rsidRPr="001C3A88">
        <w:rPr>
          <w:rFonts w:cs="Times New Roman"/>
          <w:color w:val="000000"/>
          <w:szCs w:val="23"/>
        </w:rPr>
        <w:t xml:space="preserve">Chromosomal conditions are also common among individuals with ASD. Approximately 10% of children with ASD also have DOWN Syndrome, tuberous sclerosis, Fragile X Syndrome, or other genetic/chromosomal disorders. </w:t>
      </w:r>
    </w:p>
    <w:p w:rsidR="00C93E07" w:rsidRPr="001C3A88" w:rsidRDefault="00C93E07" w:rsidP="00C93E07">
      <w:pPr>
        <w:pStyle w:val="ListParagraph"/>
        <w:numPr>
          <w:ilvl w:val="0"/>
          <w:numId w:val="22"/>
        </w:numPr>
        <w:spacing w:after="240"/>
        <w:rPr>
          <w:rFonts w:cs="Times New Roman"/>
          <w:color w:val="000000"/>
          <w:szCs w:val="23"/>
        </w:rPr>
      </w:pPr>
      <w:r w:rsidRPr="001C3A88">
        <w:rPr>
          <w:rFonts w:cs="Times New Roman"/>
          <w:color w:val="000000"/>
          <w:szCs w:val="23"/>
        </w:rPr>
        <w:t xml:space="preserve">Certain prescription drugs taken during pregnancy, such as valproic acid and thalidomide can increase the risk of ASDs. </w:t>
      </w:r>
    </w:p>
    <w:p w:rsidR="00C93E07" w:rsidRPr="001C3A88" w:rsidRDefault="00C93E07" w:rsidP="00C93E07">
      <w:pPr>
        <w:pStyle w:val="ListParagraph"/>
        <w:numPr>
          <w:ilvl w:val="0"/>
          <w:numId w:val="22"/>
        </w:numPr>
        <w:spacing w:after="240"/>
        <w:rPr>
          <w:rFonts w:cs="Times New Roman"/>
          <w:color w:val="000000"/>
          <w:szCs w:val="23"/>
        </w:rPr>
      </w:pPr>
      <w:r w:rsidRPr="001C3A88">
        <w:rPr>
          <w:rFonts w:cs="Times New Roman"/>
          <w:color w:val="000000"/>
          <w:szCs w:val="23"/>
        </w:rPr>
        <w:t xml:space="preserve">Premature birth and low birth rate can increase the risk for ASDs in a small percentage of children. </w:t>
      </w:r>
    </w:p>
    <w:p w:rsidR="00C93E07" w:rsidRPr="001C3A88" w:rsidRDefault="00C93E07" w:rsidP="00C93E07">
      <w:pPr>
        <w:ind w:firstLine="720"/>
      </w:pPr>
      <w:r w:rsidRPr="001C3A88">
        <w:t xml:space="preserve">According to the Mayo Clinic, autism has no single, known cause due to the complexity of the disease, the range of autistic disorders and the fact that no two children with autism are alike.  Researchers are continuing to look at genetic and environmental factors.  (Mayo, 2010).  </w:t>
      </w:r>
    </w:p>
    <w:p w:rsidR="00C93E07" w:rsidRPr="001C3A88" w:rsidRDefault="00C93E07" w:rsidP="001C3A88">
      <w:pPr>
        <w:ind w:firstLine="720"/>
      </w:pPr>
      <w:r w:rsidRPr="001C3A88">
        <w:t xml:space="preserve">For some time there has been the belief that certain vaccination can contribute to autism, specifically the MMR vaccine.  There has not been enough data to confirm this link and discontinue the administration of the vaccine.  (Friend, 305). </w:t>
      </w:r>
    </w:p>
    <w:p w:rsidR="00C93E07" w:rsidRPr="001C3A88" w:rsidRDefault="00C93E07" w:rsidP="001C3A88">
      <w:pPr>
        <w:pStyle w:val="Heading3"/>
      </w:pPr>
      <w:bookmarkStart w:id="60" w:name="_Toc255673740"/>
      <w:r w:rsidRPr="001C3A88">
        <w:t>Characteristics:</w:t>
      </w:r>
      <w:bookmarkEnd w:id="60"/>
    </w:p>
    <w:p w:rsidR="001C3A88" w:rsidRDefault="00C93E07" w:rsidP="00C93E07">
      <w:pPr>
        <w:widowControl w:val="0"/>
        <w:autoSpaceDE w:val="0"/>
        <w:autoSpaceDN w:val="0"/>
        <w:adjustRightInd w:val="0"/>
        <w:rPr>
          <w:rFonts w:cs="Times New Roman"/>
          <w:color w:val="000000"/>
          <w:szCs w:val="23"/>
        </w:rPr>
      </w:pPr>
      <w:r w:rsidRPr="001C3A88">
        <w:rPr>
          <w:rFonts w:cs="Times New Roman"/>
          <w:color w:val="000000"/>
          <w:szCs w:val="23"/>
        </w:rPr>
        <w:tab/>
      </w:r>
    </w:p>
    <w:p w:rsidR="00BA7E5E" w:rsidRDefault="00C93E07" w:rsidP="00BA7E5E">
      <w:pPr>
        <w:widowControl w:val="0"/>
        <w:autoSpaceDE w:val="0"/>
        <w:autoSpaceDN w:val="0"/>
        <w:adjustRightInd w:val="0"/>
        <w:ind w:firstLine="720"/>
      </w:pPr>
      <w:r w:rsidRPr="001C3A88">
        <w:rPr>
          <w:rFonts w:cs="Times New Roman"/>
          <w:color w:val="000000"/>
          <w:szCs w:val="23"/>
        </w:rPr>
        <w:t>Individuals</w:t>
      </w:r>
      <w:r w:rsidRPr="001C3A88">
        <w:t xml:space="preserve"> with autism spectrum disorder </w:t>
      </w:r>
      <w:r w:rsidR="001C3A88">
        <w:t xml:space="preserve">(ASD) often exhibit a range of </w:t>
      </w:r>
      <w:r w:rsidRPr="001C3A88">
        <w:t xml:space="preserve">characteristics.  Cognitively, some individuals may experience difficulties with rote memory, theory of mind, and lack motivation.  Typically ASD causes a language delay and irregular language use, which can highly affect social skills.  Individuals with ASD often have difficulty interacting with others and communicate effectively.  Behaviorally, individuals with ASD can demonstrate self-stimulatory behaviors, sensory problems, and great difficulty generalizing proper behavior. </w:t>
      </w:r>
    </w:p>
    <w:p w:rsidR="00BA7E5E" w:rsidRDefault="00BA7E5E" w:rsidP="00BA7E5E">
      <w:pPr>
        <w:widowControl w:val="0"/>
        <w:autoSpaceDE w:val="0"/>
        <w:autoSpaceDN w:val="0"/>
        <w:adjustRightInd w:val="0"/>
        <w:ind w:firstLine="720"/>
      </w:pPr>
    </w:p>
    <w:p w:rsidR="00BA7E5E" w:rsidRDefault="00BA7E5E" w:rsidP="00BA7E5E">
      <w:pPr>
        <w:widowControl w:val="0"/>
        <w:autoSpaceDE w:val="0"/>
        <w:autoSpaceDN w:val="0"/>
        <w:adjustRightInd w:val="0"/>
        <w:ind w:firstLine="720"/>
      </w:pPr>
    </w:p>
    <w:p w:rsidR="00BA7E5E" w:rsidRDefault="00BA7E5E" w:rsidP="00BA7E5E">
      <w:pPr>
        <w:widowControl w:val="0"/>
        <w:autoSpaceDE w:val="0"/>
        <w:autoSpaceDN w:val="0"/>
        <w:adjustRightInd w:val="0"/>
        <w:ind w:firstLine="720"/>
      </w:pPr>
    </w:p>
    <w:p w:rsidR="00BA7E5E" w:rsidRDefault="00BA7E5E" w:rsidP="00BA7E5E">
      <w:pPr>
        <w:widowControl w:val="0"/>
        <w:autoSpaceDE w:val="0"/>
        <w:autoSpaceDN w:val="0"/>
        <w:adjustRightInd w:val="0"/>
        <w:ind w:firstLine="720"/>
      </w:pPr>
    </w:p>
    <w:p w:rsidR="00BA7E5E" w:rsidRDefault="00BA7E5E" w:rsidP="00BA7E5E">
      <w:pPr>
        <w:widowControl w:val="0"/>
        <w:autoSpaceDE w:val="0"/>
        <w:autoSpaceDN w:val="0"/>
        <w:adjustRightInd w:val="0"/>
        <w:ind w:firstLine="720"/>
      </w:pPr>
    </w:p>
    <w:p w:rsidR="00BA7E5E" w:rsidRDefault="00BA7E5E" w:rsidP="00BA7E5E">
      <w:pPr>
        <w:widowControl w:val="0"/>
        <w:autoSpaceDE w:val="0"/>
        <w:autoSpaceDN w:val="0"/>
        <w:adjustRightInd w:val="0"/>
        <w:ind w:firstLine="720"/>
      </w:pPr>
    </w:p>
    <w:p w:rsidR="00BA7E5E" w:rsidRDefault="00BA7E5E" w:rsidP="00BA7E5E">
      <w:pPr>
        <w:widowControl w:val="0"/>
        <w:autoSpaceDE w:val="0"/>
        <w:autoSpaceDN w:val="0"/>
        <w:adjustRightInd w:val="0"/>
        <w:ind w:firstLine="720"/>
      </w:pPr>
    </w:p>
    <w:p w:rsidR="00BA7E5E" w:rsidRDefault="00BA7E5E" w:rsidP="00BA7E5E">
      <w:pPr>
        <w:widowControl w:val="0"/>
        <w:autoSpaceDE w:val="0"/>
        <w:autoSpaceDN w:val="0"/>
        <w:adjustRightInd w:val="0"/>
        <w:ind w:firstLine="720"/>
      </w:pPr>
    </w:p>
    <w:p w:rsidR="00BA7E5E" w:rsidRPr="00BA7E5E" w:rsidRDefault="00BA7E5E" w:rsidP="00BA7E5E">
      <w:pPr>
        <w:widowControl w:val="0"/>
        <w:autoSpaceDE w:val="0"/>
        <w:autoSpaceDN w:val="0"/>
        <w:adjustRightInd w:val="0"/>
        <w:ind w:firstLine="720"/>
        <w:rPr>
          <w:rFonts w:cs="Times New Roman"/>
          <w:color w:val="000000"/>
          <w:szCs w:val="23"/>
        </w:rPr>
      </w:pPr>
    </w:p>
    <w:p w:rsidR="00C93E07" w:rsidRPr="001C3A88" w:rsidRDefault="00C93E07" w:rsidP="001C3A88">
      <w:pPr>
        <w:pStyle w:val="Heading3"/>
      </w:pPr>
      <w:bookmarkStart w:id="61" w:name="_Toc255673741"/>
      <w:r w:rsidRPr="001C3A88">
        <w:t>Scholarly Articles Related to College-Aged Students</w:t>
      </w:r>
      <w:bookmarkEnd w:id="61"/>
    </w:p>
    <w:p w:rsidR="001C3A88" w:rsidRDefault="001C3A88" w:rsidP="00C93E07">
      <w:pPr>
        <w:pStyle w:val="Default"/>
        <w:ind w:left="720" w:hanging="720"/>
        <w:rPr>
          <w:rFonts w:asciiTheme="minorHAnsi" w:hAnsiTheme="minorHAnsi"/>
          <w:szCs w:val="23"/>
        </w:rPr>
      </w:pPr>
    </w:p>
    <w:p w:rsidR="00C93E07" w:rsidRPr="001C3A88" w:rsidRDefault="00C93E07" w:rsidP="00C93E07">
      <w:pPr>
        <w:pStyle w:val="Default"/>
        <w:ind w:left="720" w:hanging="720"/>
        <w:rPr>
          <w:rFonts w:asciiTheme="minorHAnsi" w:hAnsiTheme="minorHAnsi"/>
          <w:szCs w:val="23"/>
        </w:rPr>
      </w:pPr>
      <w:r w:rsidRPr="001C3A88">
        <w:rPr>
          <w:rFonts w:asciiTheme="minorHAnsi" w:hAnsiTheme="minorHAnsi"/>
          <w:szCs w:val="23"/>
        </w:rPr>
        <w:t xml:space="preserve">Adreon, D. &amp; Durocher, J.  (2007).  Evaluating the College Transition Needs of </w:t>
      </w:r>
      <w:r w:rsidRPr="001C3A88">
        <w:rPr>
          <w:rFonts w:asciiTheme="minorHAnsi" w:hAnsiTheme="minorHAnsi"/>
          <w:szCs w:val="23"/>
        </w:rPr>
        <w:tab/>
        <w:t xml:space="preserve">Individuals with High-Functioning autism Spectrum Disorders.  </w:t>
      </w:r>
      <w:r w:rsidR="001C3A88">
        <w:rPr>
          <w:rFonts w:asciiTheme="minorHAnsi" w:hAnsiTheme="minorHAnsi"/>
          <w:i/>
          <w:szCs w:val="23"/>
        </w:rPr>
        <w:t xml:space="preserve">Intervention in </w:t>
      </w:r>
      <w:r w:rsidRPr="001C3A88">
        <w:rPr>
          <w:rFonts w:asciiTheme="minorHAnsi" w:hAnsiTheme="minorHAnsi"/>
          <w:i/>
          <w:szCs w:val="23"/>
        </w:rPr>
        <w:t xml:space="preserve">Schools and Clinic.  </w:t>
      </w:r>
      <w:r w:rsidRPr="001C3A88">
        <w:rPr>
          <w:rFonts w:asciiTheme="minorHAnsi" w:hAnsiTheme="minorHAnsi"/>
          <w:szCs w:val="23"/>
        </w:rPr>
        <w:t>42(5), 271-279.</w:t>
      </w:r>
    </w:p>
    <w:p w:rsidR="00C93E07" w:rsidRPr="001C3A88" w:rsidRDefault="00C93E07" w:rsidP="00C93E07">
      <w:pPr>
        <w:pStyle w:val="Default"/>
        <w:rPr>
          <w:rFonts w:asciiTheme="minorHAnsi" w:hAnsiTheme="minorHAnsi"/>
          <w:szCs w:val="23"/>
        </w:rPr>
      </w:pPr>
    </w:p>
    <w:p w:rsidR="00C93E07" w:rsidRPr="001C3A88" w:rsidRDefault="00C93E07" w:rsidP="00C93E07">
      <w:pPr>
        <w:pStyle w:val="Default"/>
        <w:ind w:left="720" w:hanging="720"/>
        <w:rPr>
          <w:rFonts w:asciiTheme="minorHAnsi" w:hAnsiTheme="minorHAnsi"/>
          <w:szCs w:val="23"/>
        </w:rPr>
      </w:pPr>
      <w:r w:rsidRPr="001C3A88">
        <w:rPr>
          <w:rFonts w:asciiTheme="minorHAnsi" w:hAnsiTheme="minorHAnsi"/>
          <w:szCs w:val="23"/>
        </w:rPr>
        <w:t xml:space="preserve">Brunner, D. &amp; Seung, H.  (2009).  Evaluation of the Efficacy of Communication-Based Treatments for Autism Spectrum Disorders: A Literature Review. </w:t>
      </w:r>
      <w:r w:rsidRPr="001C3A88">
        <w:rPr>
          <w:rFonts w:asciiTheme="minorHAnsi" w:hAnsiTheme="minorHAnsi"/>
          <w:i/>
          <w:szCs w:val="23"/>
        </w:rPr>
        <w:t xml:space="preserve">Communication Disorders Quarterly.  </w:t>
      </w:r>
      <w:r w:rsidRPr="001C3A88">
        <w:rPr>
          <w:rFonts w:asciiTheme="minorHAnsi" w:hAnsiTheme="minorHAnsi"/>
          <w:szCs w:val="23"/>
        </w:rPr>
        <w:t xml:space="preserve">31(1), 15-51.  </w:t>
      </w:r>
    </w:p>
    <w:p w:rsidR="00C93E07" w:rsidRPr="001C3A88" w:rsidRDefault="00C93E07" w:rsidP="00C93E07">
      <w:pPr>
        <w:pStyle w:val="Default"/>
        <w:ind w:left="720" w:hanging="720"/>
        <w:rPr>
          <w:rFonts w:asciiTheme="minorHAnsi" w:hAnsiTheme="minorHAnsi"/>
          <w:szCs w:val="23"/>
        </w:rPr>
      </w:pPr>
    </w:p>
    <w:p w:rsidR="00C93E07" w:rsidRPr="001C3A88" w:rsidRDefault="00C93E07" w:rsidP="00C93E07">
      <w:pPr>
        <w:pStyle w:val="Default"/>
        <w:ind w:left="720" w:hanging="720"/>
        <w:rPr>
          <w:rFonts w:asciiTheme="minorHAnsi" w:hAnsiTheme="minorHAnsi"/>
          <w:szCs w:val="23"/>
        </w:rPr>
      </w:pPr>
      <w:r w:rsidRPr="001C3A88">
        <w:rPr>
          <w:rFonts w:asciiTheme="minorHAnsi" w:hAnsiTheme="minorHAnsi"/>
          <w:szCs w:val="23"/>
        </w:rPr>
        <w:t>Burgess, S. &amp; Turkstra, L.  (2010).  Quality of Communic</w:t>
      </w:r>
      <w:r w:rsidR="001C3A88">
        <w:rPr>
          <w:rFonts w:asciiTheme="minorHAnsi" w:hAnsiTheme="minorHAnsi"/>
          <w:szCs w:val="23"/>
        </w:rPr>
        <w:t xml:space="preserve">ation Life in Adolescents With </w:t>
      </w:r>
      <w:r w:rsidRPr="001C3A88">
        <w:rPr>
          <w:rFonts w:asciiTheme="minorHAnsi" w:hAnsiTheme="minorHAnsi"/>
          <w:szCs w:val="23"/>
        </w:rPr>
        <w:t xml:space="preserve">High-Functioning Autism and Asperger Syndrome: A Feasible Study.  </w:t>
      </w:r>
      <w:r w:rsidRPr="001C3A88">
        <w:rPr>
          <w:rFonts w:asciiTheme="minorHAnsi" w:hAnsiTheme="minorHAnsi"/>
          <w:i/>
          <w:szCs w:val="23"/>
        </w:rPr>
        <w:t xml:space="preserve">Language, Speech, and Hearing Services in Schools.  </w:t>
      </w:r>
      <w:r w:rsidRPr="001C3A88">
        <w:rPr>
          <w:rFonts w:asciiTheme="minorHAnsi" w:hAnsiTheme="minorHAnsi"/>
          <w:szCs w:val="23"/>
        </w:rPr>
        <w:t xml:space="preserve">41, 474-487. </w:t>
      </w:r>
    </w:p>
    <w:p w:rsidR="00C93E07" w:rsidRPr="001C3A88" w:rsidRDefault="00C93E07" w:rsidP="00C93E07">
      <w:pPr>
        <w:pStyle w:val="Default"/>
        <w:rPr>
          <w:rFonts w:asciiTheme="minorHAnsi" w:hAnsiTheme="minorHAnsi"/>
          <w:szCs w:val="23"/>
        </w:rPr>
      </w:pPr>
    </w:p>
    <w:p w:rsidR="00C93E07" w:rsidRPr="001C3A88" w:rsidRDefault="00C93E07" w:rsidP="00C93E07">
      <w:pPr>
        <w:pStyle w:val="Default"/>
        <w:ind w:left="720" w:hanging="720"/>
        <w:rPr>
          <w:rFonts w:asciiTheme="minorHAnsi" w:hAnsiTheme="minorHAnsi"/>
          <w:szCs w:val="23"/>
        </w:rPr>
      </w:pPr>
      <w:r w:rsidRPr="001C3A88">
        <w:rPr>
          <w:rFonts w:asciiTheme="minorHAnsi" w:hAnsiTheme="minorHAnsi"/>
          <w:szCs w:val="23"/>
        </w:rPr>
        <w:t xml:space="preserve">Clegg, J., Ansorge, L., Stackhouse, J., &amp; Donlan, C.  (2012).  Developmental Communication Impairments in Adults: Outcomes and Life Experiences of Adults and Their Parents.  </w:t>
      </w:r>
      <w:r w:rsidRPr="001C3A88">
        <w:rPr>
          <w:rFonts w:asciiTheme="minorHAnsi" w:hAnsiTheme="minorHAnsi"/>
          <w:i/>
          <w:szCs w:val="23"/>
        </w:rPr>
        <w:t xml:space="preserve">Language, Speech, and Hearing Services in Schools.  </w:t>
      </w:r>
      <w:r w:rsidRPr="001C3A88">
        <w:rPr>
          <w:rFonts w:asciiTheme="minorHAnsi" w:hAnsiTheme="minorHAnsi"/>
          <w:szCs w:val="23"/>
        </w:rPr>
        <w:t xml:space="preserve">(43), 521-535. </w:t>
      </w:r>
    </w:p>
    <w:p w:rsidR="00C93E07" w:rsidRPr="001C3A88" w:rsidRDefault="00C93E07" w:rsidP="00C93E07">
      <w:pPr>
        <w:pStyle w:val="Default"/>
        <w:ind w:left="720" w:hanging="720"/>
        <w:rPr>
          <w:rFonts w:asciiTheme="minorHAnsi" w:hAnsiTheme="minorHAnsi"/>
          <w:szCs w:val="23"/>
        </w:rPr>
      </w:pPr>
    </w:p>
    <w:p w:rsidR="00C93E07" w:rsidRPr="001C3A88" w:rsidRDefault="00C93E07" w:rsidP="00C93E07">
      <w:pPr>
        <w:pStyle w:val="Default"/>
        <w:ind w:left="720" w:hanging="720"/>
        <w:rPr>
          <w:rFonts w:asciiTheme="minorHAnsi" w:hAnsiTheme="minorHAnsi"/>
          <w:szCs w:val="23"/>
        </w:rPr>
      </w:pPr>
      <w:r w:rsidRPr="001C3A88">
        <w:rPr>
          <w:rFonts w:asciiTheme="minorHAnsi" w:hAnsiTheme="minorHAnsi"/>
          <w:szCs w:val="23"/>
        </w:rPr>
        <w:t>Holdnack, J., Goldstein, G., &amp; Drozdick, L.  (2011).  Social Perception and WAIS-IV Performance in Adolescents and Adults Diagnosed with Asperger’</w:t>
      </w:r>
      <w:r w:rsidR="001C3A88">
        <w:rPr>
          <w:rFonts w:asciiTheme="minorHAnsi" w:hAnsiTheme="minorHAnsi"/>
          <w:szCs w:val="23"/>
        </w:rPr>
        <w:t xml:space="preserve">s Syndrome </w:t>
      </w:r>
      <w:r w:rsidRPr="001C3A88">
        <w:rPr>
          <w:rFonts w:asciiTheme="minorHAnsi" w:hAnsiTheme="minorHAnsi"/>
          <w:szCs w:val="23"/>
        </w:rPr>
        <w:t>and Autism.  SAGE.  18(2), 192-200.</w:t>
      </w:r>
    </w:p>
    <w:p w:rsidR="00C93E07" w:rsidRPr="001C3A88" w:rsidRDefault="00C93E07" w:rsidP="00C93E07">
      <w:pPr>
        <w:pStyle w:val="Default"/>
        <w:ind w:left="720" w:hanging="720"/>
        <w:rPr>
          <w:rFonts w:asciiTheme="minorHAnsi" w:hAnsiTheme="minorHAnsi"/>
          <w:szCs w:val="23"/>
        </w:rPr>
      </w:pPr>
    </w:p>
    <w:p w:rsidR="00C93E07" w:rsidRPr="001C3A88" w:rsidRDefault="00C93E07" w:rsidP="00C93E07">
      <w:pPr>
        <w:pStyle w:val="Default"/>
        <w:ind w:left="720" w:hanging="720"/>
        <w:rPr>
          <w:rFonts w:asciiTheme="minorHAnsi" w:hAnsiTheme="minorHAnsi"/>
          <w:szCs w:val="23"/>
        </w:rPr>
      </w:pPr>
      <w:r w:rsidRPr="001C3A88">
        <w:rPr>
          <w:rFonts w:asciiTheme="minorHAnsi" w:hAnsiTheme="minorHAnsi"/>
          <w:szCs w:val="23"/>
        </w:rPr>
        <w:t>Ingersoll, B.  (2009).  Teaching Social Communication: A Comparison of Naturalistic Behavioral and Development, Social Pragmati</w:t>
      </w:r>
      <w:r w:rsidR="001C3A88">
        <w:rPr>
          <w:rFonts w:asciiTheme="minorHAnsi" w:hAnsiTheme="minorHAnsi"/>
          <w:szCs w:val="23"/>
        </w:rPr>
        <w:t xml:space="preserve">c Approaches for Children with </w:t>
      </w:r>
      <w:r w:rsidRPr="001C3A88">
        <w:rPr>
          <w:rFonts w:asciiTheme="minorHAnsi" w:hAnsiTheme="minorHAnsi"/>
          <w:szCs w:val="23"/>
        </w:rPr>
        <w:t xml:space="preserve">Autism Spectrum Disorders.  </w:t>
      </w:r>
      <w:r w:rsidRPr="001C3A88">
        <w:rPr>
          <w:rFonts w:asciiTheme="minorHAnsi" w:hAnsiTheme="minorHAnsi"/>
          <w:i/>
          <w:szCs w:val="23"/>
        </w:rPr>
        <w:t xml:space="preserve">Journal of Positive Behavior Interventions.  </w:t>
      </w:r>
      <w:r w:rsidRPr="001C3A88">
        <w:rPr>
          <w:rFonts w:asciiTheme="minorHAnsi" w:hAnsiTheme="minorHAnsi"/>
          <w:szCs w:val="23"/>
        </w:rPr>
        <w:t xml:space="preserve">12(1), </w:t>
      </w:r>
      <w:r w:rsidRPr="001C3A88">
        <w:rPr>
          <w:rFonts w:asciiTheme="minorHAnsi" w:hAnsiTheme="minorHAnsi"/>
          <w:szCs w:val="23"/>
        </w:rPr>
        <w:tab/>
        <w:t>33-43.</w:t>
      </w:r>
    </w:p>
    <w:p w:rsidR="00C93E07" w:rsidRPr="001C3A88" w:rsidRDefault="00C93E07" w:rsidP="00C93E07">
      <w:pPr>
        <w:pStyle w:val="Default"/>
        <w:ind w:left="720" w:hanging="720"/>
        <w:rPr>
          <w:rFonts w:asciiTheme="minorHAnsi" w:hAnsiTheme="minorHAnsi"/>
          <w:szCs w:val="23"/>
        </w:rPr>
      </w:pPr>
    </w:p>
    <w:p w:rsidR="00C93E07" w:rsidRPr="001C3A88" w:rsidRDefault="00C93E07" w:rsidP="00C93E07">
      <w:pPr>
        <w:pStyle w:val="Default"/>
        <w:ind w:left="720" w:hanging="720"/>
        <w:rPr>
          <w:rFonts w:asciiTheme="minorHAnsi" w:hAnsiTheme="minorHAnsi"/>
          <w:szCs w:val="23"/>
        </w:rPr>
      </w:pPr>
      <w:r w:rsidRPr="001C3A88">
        <w:rPr>
          <w:rFonts w:asciiTheme="minorHAnsi" w:hAnsiTheme="minorHAnsi"/>
          <w:szCs w:val="23"/>
        </w:rPr>
        <w:t xml:space="preserve">Jobe, L. &amp; White, S.  (2007).  Loneliness, Social relationship, and a Broader Autism Phenotype in college Students.  </w:t>
      </w:r>
      <w:r w:rsidRPr="001C3A88">
        <w:rPr>
          <w:rFonts w:asciiTheme="minorHAnsi" w:hAnsiTheme="minorHAnsi"/>
          <w:i/>
          <w:szCs w:val="23"/>
        </w:rPr>
        <w:t xml:space="preserve">Personality and Individual Differences.  </w:t>
      </w:r>
      <w:r w:rsidRPr="001C3A88">
        <w:rPr>
          <w:rFonts w:asciiTheme="minorHAnsi" w:hAnsiTheme="minorHAnsi"/>
          <w:szCs w:val="23"/>
        </w:rPr>
        <w:t xml:space="preserve">42(8), 1479-1489.  </w:t>
      </w:r>
    </w:p>
    <w:p w:rsidR="00C93E07" w:rsidRPr="001C3A88" w:rsidRDefault="00C93E07" w:rsidP="00C93E07">
      <w:pPr>
        <w:pStyle w:val="Default"/>
        <w:ind w:left="720" w:hanging="720"/>
        <w:rPr>
          <w:rFonts w:asciiTheme="minorHAnsi" w:hAnsiTheme="minorHAnsi"/>
          <w:szCs w:val="23"/>
        </w:rPr>
      </w:pPr>
    </w:p>
    <w:p w:rsidR="00C93E07" w:rsidRPr="001C3A88" w:rsidRDefault="00C93E07" w:rsidP="00C93E07">
      <w:pPr>
        <w:pStyle w:val="Default"/>
        <w:ind w:left="720" w:hanging="720"/>
        <w:rPr>
          <w:rFonts w:asciiTheme="minorHAnsi" w:hAnsiTheme="minorHAnsi"/>
          <w:szCs w:val="23"/>
        </w:rPr>
      </w:pPr>
      <w:r w:rsidRPr="001C3A88">
        <w:rPr>
          <w:rFonts w:asciiTheme="minorHAnsi" w:hAnsiTheme="minorHAnsi"/>
          <w:szCs w:val="23"/>
        </w:rPr>
        <w:t xml:space="preserve">Murray, D., Ruble, L., Willis, H., &amp; Molloy, C.  (2009).  Parent and Teacher Report of Social Skills in Children With Autism Spectrum Disorders.  </w:t>
      </w:r>
      <w:r w:rsidR="001C3A88">
        <w:rPr>
          <w:rFonts w:asciiTheme="minorHAnsi" w:hAnsiTheme="minorHAnsi"/>
          <w:i/>
          <w:szCs w:val="23"/>
        </w:rPr>
        <w:t xml:space="preserve">Language, Speech, </w:t>
      </w:r>
      <w:r w:rsidRPr="001C3A88">
        <w:rPr>
          <w:rFonts w:asciiTheme="minorHAnsi" w:hAnsiTheme="minorHAnsi"/>
          <w:i/>
          <w:szCs w:val="23"/>
        </w:rPr>
        <w:t xml:space="preserve">and Hearing Services in Schools.  </w:t>
      </w:r>
      <w:r w:rsidRPr="001C3A88">
        <w:rPr>
          <w:rFonts w:asciiTheme="minorHAnsi" w:hAnsiTheme="minorHAnsi"/>
          <w:szCs w:val="23"/>
        </w:rPr>
        <w:t xml:space="preserve">(40), 109-115.  </w:t>
      </w:r>
    </w:p>
    <w:p w:rsidR="00C93E07" w:rsidRPr="001C3A88" w:rsidRDefault="00C93E07" w:rsidP="00C93E07">
      <w:pPr>
        <w:pStyle w:val="Default"/>
        <w:ind w:left="720" w:hanging="720"/>
        <w:rPr>
          <w:rFonts w:asciiTheme="minorHAnsi" w:hAnsiTheme="minorHAnsi"/>
          <w:szCs w:val="23"/>
        </w:rPr>
      </w:pPr>
    </w:p>
    <w:p w:rsidR="00C93E07" w:rsidRPr="001C3A88" w:rsidRDefault="00C93E07" w:rsidP="00C93E07">
      <w:pPr>
        <w:pStyle w:val="Default"/>
        <w:ind w:left="720" w:hanging="720"/>
        <w:rPr>
          <w:rFonts w:asciiTheme="minorHAnsi" w:hAnsiTheme="minorHAnsi"/>
          <w:szCs w:val="23"/>
        </w:rPr>
      </w:pPr>
      <w:r w:rsidRPr="001C3A88">
        <w:rPr>
          <w:rFonts w:asciiTheme="minorHAnsi" w:hAnsiTheme="minorHAnsi"/>
          <w:szCs w:val="23"/>
        </w:rPr>
        <w:t xml:space="preserve">VanBergeijk, E., Klin, A., &amp; Volkmar, F.  (2008).  Supporting More Able Students on the Autism Spectrum: College and Beyond.  </w:t>
      </w:r>
      <w:r w:rsidRPr="001C3A88">
        <w:rPr>
          <w:rFonts w:asciiTheme="minorHAnsi" w:hAnsiTheme="minorHAnsi"/>
          <w:i/>
          <w:szCs w:val="23"/>
        </w:rPr>
        <w:t xml:space="preserve">Journal of Autism and </w:t>
      </w:r>
      <w:r w:rsidRPr="001C3A88">
        <w:rPr>
          <w:rFonts w:asciiTheme="minorHAnsi" w:hAnsiTheme="minorHAnsi"/>
          <w:i/>
          <w:szCs w:val="23"/>
        </w:rPr>
        <w:tab/>
        <w:t xml:space="preserve">Developmental Disorders.  </w:t>
      </w:r>
      <w:r w:rsidRPr="001C3A88">
        <w:rPr>
          <w:rFonts w:asciiTheme="minorHAnsi" w:hAnsiTheme="minorHAnsi"/>
          <w:szCs w:val="23"/>
        </w:rPr>
        <w:t xml:space="preserve">38(7), 1359-1370. </w:t>
      </w:r>
    </w:p>
    <w:p w:rsidR="00C93E07" w:rsidRPr="001C3A88" w:rsidRDefault="00C93E07" w:rsidP="00C93E07">
      <w:pPr>
        <w:pStyle w:val="Default"/>
        <w:ind w:left="720" w:hanging="720"/>
        <w:rPr>
          <w:rFonts w:asciiTheme="minorHAnsi" w:hAnsiTheme="minorHAnsi"/>
          <w:szCs w:val="23"/>
        </w:rPr>
      </w:pPr>
    </w:p>
    <w:p w:rsidR="00BA7E5E" w:rsidRDefault="00C93E07" w:rsidP="00BA7E5E">
      <w:pPr>
        <w:pStyle w:val="Default"/>
        <w:ind w:left="720" w:hanging="720"/>
        <w:rPr>
          <w:rFonts w:asciiTheme="minorHAnsi" w:hAnsiTheme="minorHAnsi"/>
          <w:szCs w:val="23"/>
        </w:rPr>
      </w:pPr>
      <w:r w:rsidRPr="001C3A88">
        <w:rPr>
          <w:rFonts w:asciiTheme="minorHAnsi" w:hAnsiTheme="minorHAnsi"/>
          <w:szCs w:val="23"/>
        </w:rPr>
        <w:t xml:space="preserve">White, S., Ollendick, T. &amp; Bray, B.  (2011).  College Students on the Autism Spectrum: Prevalence and Associated Problems.  </w:t>
      </w:r>
      <w:r w:rsidRPr="001C3A88">
        <w:rPr>
          <w:rFonts w:asciiTheme="minorHAnsi" w:hAnsiTheme="minorHAnsi"/>
          <w:i/>
          <w:szCs w:val="23"/>
        </w:rPr>
        <w:t xml:space="preserve">The National Autistic Society.  </w:t>
      </w:r>
      <w:r w:rsidR="001C3A88">
        <w:rPr>
          <w:rFonts w:asciiTheme="minorHAnsi" w:hAnsiTheme="minorHAnsi"/>
          <w:szCs w:val="23"/>
        </w:rPr>
        <w:t>15(6), 683-</w:t>
      </w:r>
      <w:r w:rsidRPr="001C3A88">
        <w:rPr>
          <w:rFonts w:asciiTheme="minorHAnsi" w:hAnsiTheme="minorHAnsi"/>
          <w:szCs w:val="23"/>
        </w:rPr>
        <w:t xml:space="preserve">701. </w:t>
      </w:r>
    </w:p>
    <w:p w:rsidR="00BA7E5E" w:rsidRDefault="00BA7E5E" w:rsidP="00BA7E5E">
      <w:pPr>
        <w:pStyle w:val="Default"/>
        <w:ind w:left="720" w:hanging="720"/>
        <w:rPr>
          <w:rFonts w:asciiTheme="minorHAnsi" w:hAnsiTheme="minorHAnsi"/>
          <w:szCs w:val="23"/>
        </w:rPr>
      </w:pPr>
    </w:p>
    <w:p w:rsidR="00BA7E5E" w:rsidRDefault="00BA7E5E" w:rsidP="00BA7E5E">
      <w:pPr>
        <w:pStyle w:val="Default"/>
        <w:ind w:left="720" w:hanging="720"/>
        <w:rPr>
          <w:rFonts w:asciiTheme="minorHAnsi" w:hAnsiTheme="minorHAnsi"/>
          <w:szCs w:val="23"/>
        </w:rPr>
      </w:pPr>
    </w:p>
    <w:p w:rsidR="00BA7E5E" w:rsidRDefault="00BA7E5E" w:rsidP="00BA7E5E">
      <w:pPr>
        <w:pStyle w:val="Default"/>
        <w:ind w:left="720" w:hanging="720"/>
        <w:rPr>
          <w:rFonts w:asciiTheme="minorHAnsi" w:hAnsiTheme="minorHAnsi"/>
          <w:szCs w:val="23"/>
        </w:rPr>
      </w:pPr>
    </w:p>
    <w:p w:rsidR="00BA7E5E" w:rsidRPr="00BA7E5E" w:rsidRDefault="00BA7E5E" w:rsidP="00BA7E5E">
      <w:pPr>
        <w:pStyle w:val="Default"/>
        <w:ind w:left="720" w:hanging="720"/>
        <w:rPr>
          <w:rFonts w:asciiTheme="minorHAnsi" w:hAnsiTheme="minorHAnsi"/>
          <w:szCs w:val="23"/>
        </w:rPr>
      </w:pPr>
    </w:p>
    <w:p w:rsidR="001C3A88" w:rsidRDefault="00C93E07" w:rsidP="00BA7E5E">
      <w:pPr>
        <w:pStyle w:val="Heading3"/>
      </w:pPr>
      <w:bookmarkStart w:id="62" w:name="_Toc255673742"/>
      <w:r w:rsidRPr="001C3A88">
        <w:t>Internet Websites/National Resources</w:t>
      </w:r>
      <w:bookmarkEnd w:id="62"/>
    </w:p>
    <w:p w:rsidR="00C93E07" w:rsidRPr="001C3A88" w:rsidRDefault="00C93E07" w:rsidP="00C93E07">
      <w:pPr>
        <w:pStyle w:val="Default"/>
        <w:jc w:val="center"/>
        <w:rPr>
          <w:rFonts w:asciiTheme="minorHAnsi" w:hAnsiTheme="minorHAnsi"/>
          <w:bCs/>
          <w:color w:val="4F81BD" w:themeColor="accent1"/>
          <w:szCs w:val="23"/>
          <w:u w:val="single"/>
        </w:rPr>
      </w:pPr>
    </w:p>
    <w:p w:rsidR="00C93E07" w:rsidRPr="001C3A88" w:rsidRDefault="00C93E07" w:rsidP="00C93E07">
      <w:r w:rsidRPr="001C3A88">
        <w:rPr>
          <w:color w:val="4F81BD" w:themeColor="accent1"/>
        </w:rPr>
        <w:t>Name of the site:</w:t>
      </w:r>
      <w:r w:rsidRPr="001C3A88">
        <w:t xml:space="preserve">  Autism Speaks</w:t>
      </w:r>
    </w:p>
    <w:p w:rsidR="00C93E07" w:rsidRPr="001C3A88" w:rsidRDefault="00C93E07" w:rsidP="00C93E07">
      <w:r w:rsidRPr="001C3A88">
        <w:rPr>
          <w:color w:val="4F81BD" w:themeColor="accent1"/>
        </w:rPr>
        <w:t>URL address:</w:t>
      </w:r>
      <w:r w:rsidRPr="001C3A88">
        <w:t xml:space="preserve">  http://www.autismspeaks.org</w:t>
      </w:r>
    </w:p>
    <w:p w:rsidR="00C93E07" w:rsidRPr="001C3A88" w:rsidRDefault="00C93E07" w:rsidP="00C93E07">
      <w:r w:rsidRPr="001C3A88">
        <w:rPr>
          <w:color w:val="4F81BD" w:themeColor="accent1"/>
        </w:rPr>
        <w:t>Summary:</w:t>
      </w:r>
      <w:r w:rsidRPr="001C3A88">
        <w:t xml:space="preserve">  Autism Speaks is the nation’s largest autism science and advocacy organization.  It is dedicated to funding research into the causes, prevention and treatments and a cure for autism, increasing awareness of autism and advocating for needs of individuals with autism and their families.  Autism Speaks provides a wide array of information, resources, funding, events and advocacy.</w:t>
      </w:r>
    </w:p>
    <w:p w:rsidR="00C93E07" w:rsidRPr="001C3A88" w:rsidRDefault="00C93E07" w:rsidP="00C93E07"/>
    <w:p w:rsidR="00C93E07" w:rsidRPr="001C3A88" w:rsidRDefault="00C93E07" w:rsidP="00C93E07">
      <w:r w:rsidRPr="001C3A88">
        <w:rPr>
          <w:color w:val="4F81BD" w:themeColor="accent1"/>
        </w:rPr>
        <w:t xml:space="preserve">Name of the site:  </w:t>
      </w:r>
      <w:r w:rsidRPr="001C3A88">
        <w:t>Autism Research Institute (ARI)</w:t>
      </w:r>
    </w:p>
    <w:p w:rsidR="00C93E07" w:rsidRPr="001C3A88" w:rsidRDefault="00C93E07" w:rsidP="00C93E07">
      <w:r w:rsidRPr="001C3A88">
        <w:rPr>
          <w:color w:val="4F81BD" w:themeColor="accent1"/>
        </w:rPr>
        <w:t xml:space="preserve">URL address:  </w:t>
      </w:r>
      <w:r w:rsidRPr="001C3A88">
        <w:t>http://www.autism.com/</w:t>
      </w:r>
    </w:p>
    <w:p w:rsidR="00C93E07" w:rsidRPr="001C3A88" w:rsidRDefault="00C93E07" w:rsidP="00C93E07">
      <w:r w:rsidRPr="001C3A88">
        <w:rPr>
          <w:color w:val="4F81BD" w:themeColor="accent1"/>
        </w:rPr>
        <w:t>Summary</w:t>
      </w:r>
      <w:r w:rsidRPr="001C3A88">
        <w:rPr>
          <w:b/>
        </w:rPr>
        <w:t>:</w:t>
      </w:r>
      <w:r w:rsidRPr="001C3A88">
        <w:t xml:space="preserve"> ARI is an international clearinghouse and research organization that leads the way in various autism treatments.  They provide a wealth of information and services, such as monthly conference calls, quarterly newsletter, retreats, and “live person” in toll free call centers, one for English and one for Spanish.  They provide publications, which are translated into 15 languages.  They also have published an app on autism for mobile phones, including iPhones and Droid.</w:t>
      </w:r>
    </w:p>
    <w:p w:rsidR="00C93E07" w:rsidRPr="001C3A88" w:rsidRDefault="00C93E07" w:rsidP="00C93E07"/>
    <w:p w:rsidR="00C93E07" w:rsidRPr="001C3A88" w:rsidRDefault="00C93E07" w:rsidP="00C93E07">
      <w:r w:rsidRPr="001C3A88">
        <w:rPr>
          <w:color w:val="4F81BD" w:themeColor="accent1"/>
        </w:rPr>
        <w:t xml:space="preserve">Name of the site:  </w:t>
      </w:r>
      <w:r w:rsidRPr="001C3A88">
        <w:t>Autism Society</w:t>
      </w:r>
    </w:p>
    <w:p w:rsidR="00C93E07" w:rsidRPr="001C3A88" w:rsidRDefault="00C93E07" w:rsidP="00C93E07">
      <w:r w:rsidRPr="001C3A88">
        <w:rPr>
          <w:color w:val="4F81BD" w:themeColor="accent1"/>
        </w:rPr>
        <w:t xml:space="preserve">URL address:  </w:t>
      </w:r>
      <w:r w:rsidRPr="001C3A88">
        <w:t>http://www.autism-society.org/</w:t>
      </w:r>
    </w:p>
    <w:p w:rsidR="00C93E07" w:rsidRPr="001C3A88" w:rsidRDefault="00C93E07" w:rsidP="00C93E07">
      <w:r w:rsidRPr="001C3A88">
        <w:rPr>
          <w:color w:val="4F81BD" w:themeColor="accent1"/>
        </w:rPr>
        <w:t xml:space="preserve">Summary:  </w:t>
      </w:r>
      <w:r w:rsidRPr="001C3A88">
        <w:t>The Autism Society website provides extension information for the individual on the spectrum, family members, professionals and advocates.  They have members with autism serving as active board directors.  The Autism Society’s Advisory Panel of People on the Spectrum of Autism is the first-of-its-kind advisory panel comprised solely of individuals with autism, who help staff create programs and services.</w:t>
      </w:r>
    </w:p>
    <w:p w:rsidR="00C93E07" w:rsidRPr="001C3A88" w:rsidRDefault="00C93E07" w:rsidP="00C93E07"/>
    <w:p w:rsidR="00C93E07" w:rsidRPr="001C3A88" w:rsidRDefault="00C93E07" w:rsidP="00C93E07">
      <w:r w:rsidRPr="001C3A88">
        <w:rPr>
          <w:color w:val="4F81BD" w:themeColor="accent1"/>
        </w:rPr>
        <w:t>Name of the site:</w:t>
      </w:r>
      <w:r w:rsidRPr="001C3A88">
        <w:t xml:space="preserve">  Autism Source</w:t>
      </w:r>
    </w:p>
    <w:p w:rsidR="00C93E07" w:rsidRPr="001C3A88" w:rsidRDefault="00C93E07" w:rsidP="00C93E07">
      <w:r w:rsidRPr="001C3A88">
        <w:rPr>
          <w:color w:val="4F81BD" w:themeColor="accent1"/>
        </w:rPr>
        <w:t>URL address:</w:t>
      </w:r>
      <w:r w:rsidRPr="001C3A88">
        <w:t xml:space="preserve">  http://www.autismsource.org</w:t>
      </w:r>
    </w:p>
    <w:p w:rsidR="00C93E07" w:rsidRPr="001C3A88" w:rsidRDefault="00C93E07" w:rsidP="00C93E07">
      <w:r w:rsidRPr="001C3A88">
        <w:rPr>
          <w:color w:val="4F81BD" w:themeColor="accent1"/>
        </w:rPr>
        <w:t>Summary:</w:t>
      </w:r>
      <w:r w:rsidRPr="001C3A88">
        <w:t xml:space="preserve">  This website provides a resource database to search nationwide autism-related services and supports by location or service type.  It is the most comprehensive database of its kind.  They collaborate with other autism organizations and professionals to provide only credible and reliable resources to their constituents.  </w:t>
      </w:r>
    </w:p>
    <w:p w:rsidR="00C93E07" w:rsidRPr="001C3A88" w:rsidRDefault="00C93E07" w:rsidP="00C93E07"/>
    <w:p w:rsidR="00C93E07" w:rsidRPr="001C3A88" w:rsidRDefault="00C93E07" w:rsidP="00C93E07">
      <w:r w:rsidRPr="001C3A88">
        <w:rPr>
          <w:color w:val="4F81BD" w:themeColor="accent1"/>
        </w:rPr>
        <w:t>Name of the site:</w:t>
      </w:r>
      <w:r w:rsidRPr="001C3A88">
        <w:t xml:space="preserve">  National Autism Association (NAA)</w:t>
      </w:r>
    </w:p>
    <w:p w:rsidR="00C93E07" w:rsidRPr="001C3A88" w:rsidRDefault="00C93E07" w:rsidP="00C93E07">
      <w:r w:rsidRPr="001C3A88">
        <w:rPr>
          <w:color w:val="4F81BD" w:themeColor="accent1"/>
        </w:rPr>
        <w:t>URL address</w:t>
      </w:r>
      <w:r w:rsidRPr="001C3A88">
        <w:rPr>
          <w:b/>
        </w:rPr>
        <w:t>:</w:t>
      </w:r>
      <w:r w:rsidRPr="001C3A88">
        <w:t xml:space="preserve">  http://www.nationalautismassociation.org</w:t>
      </w:r>
    </w:p>
    <w:p w:rsidR="00C93E07" w:rsidRPr="001C3A88" w:rsidRDefault="00C93E07" w:rsidP="00C93E07">
      <w:r w:rsidRPr="001C3A88">
        <w:rPr>
          <w:color w:val="4F81BD" w:themeColor="accent1"/>
        </w:rPr>
        <w:t>Summary:</w:t>
      </w:r>
      <w:r w:rsidRPr="001C3A88">
        <w:t xml:space="preserve">   NAA has chapters in many states, in addition to the Missouri headquarter.  They provide families and counties, nationwide, with safety tools for students with autism.  Autism families can apply for financial aid through their Helping Hand Program.  NAA has an extensive amount of resources on their website, as well as an online store.</w:t>
      </w:r>
    </w:p>
    <w:p w:rsidR="00C93E07" w:rsidRPr="001C3A88" w:rsidRDefault="00C93E07" w:rsidP="00C93E07"/>
    <w:p w:rsidR="00C93E07" w:rsidRPr="001C3A88" w:rsidRDefault="00C93E07" w:rsidP="00C93E07">
      <w:r w:rsidRPr="001C3A88">
        <w:rPr>
          <w:color w:val="4F81BD" w:themeColor="accent1"/>
        </w:rPr>
        <w:t>Name of the site:</w:t>
      </w:r>
      <w:r w:rsidRPr="001C3A88">
        <w:t xml:space="preserve">  The Autism File</w:t>
      </w:r>
    </w:p>
    <w:p w:rsidR="00C93E07" w:rsidRPr="001C3A88" w:rsidRDefault="00C93E07" w:rsidP="00C93E07">
      <w:r w:rsidRPr="001C3A88">
        <w:rPr>
          <w:color w:val="4F81BD" w:themeColor="accent1"/>
        </w:rPr>
        <w:t>URL address:</w:t>
      </w:r>
      <w:r w:rsidRPr="001C3A88">
        <w:t xml:space="preserve">  http://www.autismfile.com</w:t>
      </w:r>
    </w:p>
    <w:p w:rsidR="00C93E07" w:rsidRPr="001C3A88" w:rsidRDefault="00C93E07" w:rsidP="00C93E07">
      <w:r w:rsidRPr="001C3A88">
        <w:rPr>
          <w:color w:val="4F81BD" w:themeColor="accent1"/>
        </w:rPr>
        <w:t>Summary:</w:t>
      </w:r>
      <w:r w:rsidRPr="001C3A88">
        <w:t xml:space="preserve">  The Autism File is a quarterly magazine dealing with all aspects of autism.  Parents, doctors, consultants, teachers, and any other individual who is in the field of autism write this magazine.  Their website provides a wealth of information, a blog and subscriptions.</w:t>
      </w:r>
    </w:p>
    <w:p w:rsidR="00C93E07" w:rsidRPr="001C3A88" w:rsidRDefault="00C93E07" w:rsidP="00C93E07"/>
    <w:p w:rsidR="00C93E07" w:rsidRPr="001C3A88" w:rsidRDefault="00C93E07" w:rsidP="00C93E07">
      <w:r w:rsidRPr="001C3A88">
        <w:rPr>
          <w:color w:val="4F81BD" w:themeColor="accent1"/>
        </w:rPr>
        <w:t>Name of the site:</w:t>
      </w:r>
      <w:r w:rsidRPr="001C3A88">
        <w:t xml:space="preserve">  National Association of Councils on Developmental Disabilities </w:t>
      </w:r>
    </w:p>
    <w:p w:rsidR="00C93E07" w:rsidRPr="001C3A88" w:rsidRDefault="00C93E07" w:rsidP="00C93E07">
      <w:r w:rsidRPr="001C3A88">
        <w:rPr>
          <w:color w:val="4F81BD" w:themeColor="accent1"/>
        </w:rPr>
        <w:t>URL address:</w:t>
      </w:r>
      <w:r w:rsidRPr="001C3A88">
        <w:t xml:space="preserve">  http://www.nacdd.org</w:t>
      </w:r>
    </w:p>
    <w:p w:rsidR="00C93E07" w:rsidRPr="001C3A88" w:rsidRDefault="00C93E07" w:rsidP="00C93E07">
      <w:r w:rsidRPr="001C3A88">
        <w:rPr>
          <w:color w:val="4F81BD" w:themeColor="accent1"/>
        </w:rPr>
        <w:t>Summary:</w:t>
      </w:r>
      <w:r w:rsidRPr="001C3A88">
        <w:t xml:space="preserve">   NACDD is a national membership organization representing the 55 State and Territorial Councils on Developmental Disabilities with the purpose of promoting and enhancing self directed services and supports for individuals with developmental disabilities.  They have annual conferences, seminars and disability related meetings.</w:t>
      </w:r>
    </w:p>
    <w:p w:rsidR="00C93E07" w:rsidRPr="001C3A88" w:rsidRDefault="00C93E07" w:rsidP="00C93E07"/>
    <w:p w:rsidR="00C93E07" w:rsidRPr="001C3A88" w:rsidRDefault="00C93E07" w:rsidP="00C93E07">
      <w:r w:rsidRPr="001C3A88">
        <w:rPr>
          <w:color w:val="4F81BD" w:themeColor="accent1"/>
        </w:rPr>
        <w:t>Name of the site:</w:t>
      </w:r>
      <w:r w:rsidRPr="001C3A88">
        <w:t xml:space="preserve">  Child-Autism-Parent-Cafe</w:t>
      </w:r>
    </w:p>
    <w:p w:rsidR="00C93E07" w:rsidRPr="001C3A88" w:rsidRDefault="00C93E07" w:rsidP="00C93E07">
      <w:r w:rsidRPr="001C3A88">
        <w:rPr>
          <w:color w:val="4F81BD" w:themeColor="accent1"/>
        </w:rPr>
        <w:t>URL address:</w:t>
      </w:r>
      <w:r w:rsidRPr="001C3A88">
        <w:t xml:space="preserve">  http://www.child-autism-parent-cafe.com/</w:t>
      </w:r>
    </w:p>
    <w:p w:rsidR="00C93E07" w:rsidRPr="001C3A88" w:rsidRDefault="00C93E07" w:rsidP="00C93E07">
      <w:r w:rsidRPr="001C3A88">
        <w:rPr>
          <w:color w:val="4F81BD" w:themeColor="accent1"/>
        </w:rPr>
        <w:t>Summary:</w:t>
      </w:r>
      <w:r w:rsidRPr="001C3A88">
        <w:t xml:space="preserve">    Use this site as a personal resource and planning tool.  It provides an abundance of information and resources for families and professionals. </w:t>
      </w:r>
    </w:p>
    <w:p w:rsidR="00C93E07" w:rsidRPr="001C3A88" w:rsidRDefault="00C93E07" w:rsidP="00C93E07"/>
    <w:p w:rsidR="00C93E07" w:rsidRPr="001C3A88" w:rsidRDefault="00C93E07" w:rsidP="00C93E07">
      <w:r w:rsidRPr="001C3A88">
        <w:rPr>
          <w:color w:val="4F81BD" w:themeColor="accent1"/>
        </w:rPr>
        <w:t xml:space="preserve">Name of the site:  </w:t>
      </w:r>
      <w:r w:rsidRPr="001C3A88">
        <w:t>Autism Now/ National Autism Resource &amp; Information Center</w:t>
      </w:r>
    </w:p>
    <w:p w:rsidR="00C93E07" w:rsidRPr="001C3A88" w:rsidRDefault="00C93E07" w:rsidP="00C93E07">
      <w:pPr>
        <w:widowControl w:val="0"/>
        <w:autoSpaceDE w:val="0"/>
        <w:autoSpaceDN w:val="0"/>
        <w:adjustRightInd w:val="0"/>
        <w:rPr>
          <w:rFonts w:cs="Arial Black"/>
          <w:color w:val="000000"/>
          <w:szCs w:val="23"/>
        </w:rPr>
      </w:pPr>
      <w:r w:rsidRPr="001C3A88">
        <w:rPr>
          <w:color w:val="4F81BD" w:themeColor="accent1"/>
        </w:rPr>
        <w:t>URL address:</w:t>
      </w:r>
      <w:r w:rsidRPr="001C3A88">
        <w:t xml:space="preserve"> </w:t>
      </w:r>
      <w:r w:rsidRPr="001C3A88">
        <w:rPr>
          <w:rFonts w:cs="Arial Black"/>
          <w:color w:val="000000"/>
          <w:szCs w:val="23"/>
        </w:rPr>
        <w:t>http://autismnow.org/in-the-classroom/</w:t>
      </w:r>
    </w:p>
    <w:p w:rsidR="00C93E07" w:rsidRPr="001C3A88" w:rsidRDefault="00C93E07" w:rsidP="00C93E07">
      <w:r w:rsidRPr="001C3A88">
        <w:rPr>
          <w:color w:val="4F81BD" w:themeColor="accent1"/>
        </w:rPr>
        <w:t>Summary:</w:t>
      </w:r>
      <w:r w:rsidRPr="001C3A88">
        <w:t xml:space="preserve">  The National Autism Resource and Information Center is a high profile national initiative of The Arc that provides resources and information for individuals with Autism Spectrum Disorders (ASD) and other developmental disabilities, their families, and professionals.  This organization focuses on early detection, early intervention, and early education; transition from high school into early adulthood; community-based employment; advocacy for families and self-advocates; and more.  </w:t>
      </w:r>
    </w:p>
    <w:p w:rsidR="00C93E07" w:rsidRPr="001C3A88" w:rsidRDefault="00C93E07" w:rsidP="00C93E07"/>
    <w:p w:rsidR="00C93E07" w:rsidRPr="001C3A88" w:rsidRDefault="00C93E07" w:rsidP="00C93E07">
      <w:r w:rsidRPr="001C3A88">
        <w:rPr>
          <w:color w:val="4F81BD" w:themeColor="accent1"/>
        </w:rPr>
        <w:t>Name of the site:</w:t>
      </w:r>
      <w:r w:rsidRPr="001C3A88">
        <w:t xml:space="preserve">  AutismWeb </w:t>
      </w:r>
    </w:p>
    <w:p w:rsidR="00C93E07" w:rsidRPr="001C3A88" w:rsidRDefault="00C93E07" w:rsidP="00C93E07">
      <w:r w:rsidRPr="001C3A88">
        <w:rPr>
          <w:color w:val="4F81BD" w:themeColor="accent1"/>
        </w:rPr>
        <w:t>URL address:</w:t>
      </w:r>
      <w:r w:rsidRPr="001C3A88">
        <w:t xml:space="preserve">  http://www.autismweb.com</w:t>
      </w:r>
    </w:p>
    <w:p w:rsidR="00C93E07" w:rsidRPr="00BA7E5E" w:rsidRDefault="00C93E07" w:rsidP="00BA7E5E">
      <w:r w:rsidRPr="001C3A88">
        <w:rPr>
          <w:color w:val="4F81BD" w:themeColor="accent1"/>
        </w:rPr>
        <w:t>Summary:</w:t>
      </w:r>
      <w:r w:rsidRPr="001C3A88">
        <w:t xml:space="preserve">  AutismWeb is a parent’s guide and community to autism spectrum disorders.  This website provides information of teaching methods, nutrition, and supplements.  It also provides books and material, plus lots of free items and resources.  Brain training games are provided to play online.</w:t>
      </w:r>
    </w:p>
    <w:p w:rsidR="00BA7E5E" w:rsidRDefault="00BA7E5E" w:rsidP="00BA7E5E">
      <w:pPr>
        <w:pStyle w:val="Heading3"/>
      </w:pPr>
    </w:p>
    <w:p w:rsidR="00BA7E5E" w:rsidRDefault="00BA7E5E" w:rsidP="00BA7E5E"/>
    <w:p w:rsidR="00BA7E5E" w:rsidRDefault="00BA7E5E" w:rsidP="00BA7E5E"/>
    <w:p w:rsidR="00BA7E5E" w:rsidRDefault="00BA7E5E" w:rsidP="00BA7E5E"/>
    <w:p w:rsidR="00BA7E5E" w:rsidRDefault="00BA7E5E" w:rsidP="00BA7E5E"/>
    <w:p w:rsidR="00BA7E5E" w:rsidRDefault="00BA7E5E" w:rsidP="00BA7E5E"/>
    <w:p w:rsidR="00BA7E5E" w:rsidRDefault="00BA7E5E" w:rsidP="00BA7E5E"/>
    <w:p w:rsidR="00BA7E5E" w:rsidRDefault="00BA7E5E" w:rsidP="00BA7E5E"/>
    <w:p w:rsidR="00BA7E5E" w:rsidRDefault="00BA7E5E" w:rsidP="00BA7E5E"/>
    <w:p w:rsidR="00BA7E5E" w:rsidRDefault="00BA7E5E" w:rsidP="00BA7E5E"/>
    <w:p w:rsidR="00BA7E5E" w:rsidRPr="00BA7E5E" w:rsidRDefault="00BA7E5E" w:rsidP="00BA7E5E"/>
    <w:p w:rsidR="001C3A88" w:rsidRDefault="00C93E07" w:rsidP="00BA7E5E">
      <w:pPr>
        <w:pStyle w:val="Heading3"/>
      </w:pPr>
      <w:bookmarkStart w:id="63" w:name="_Toc255673743"/>
      <w:r w:rsidRPr="001C3A88">
        <w:t>Local Community Agencies</w:t>
      </w:r>
      <w:bookmarkEnd w:id="63"/>
    </w:p>
    <w:p w:rsidR="00C93E07" w:rsidRPr="001C3A88" w:rsidRDefault="00C93E07" w:rsidP="00C93E07">
      <w:pPr>
        <w:pStyle w:val="Default"/>
        <w:jc w:val="center"/>
        <w:rPr>
          <w:rFonts w:asciiTheme="minorHAnsi" w:hAnsiTheme="minorHAnsi"/>
          <w:bCs/>
          <w:color w:val="4F81BD" w:themeColor="accent1"/>
          <w:szCs w:val="23"/>
          <w:u w:val="single"/>
        </w:rPr>
      </w:pPr>
    </w:p>
    <w:p w:rsidR="00C93E07" w:rsidRPr="001C3A88" w:rsidRDefault="00C93E07" w:rsidP="00C93E07">
      <w:r w:rsidRPr="001C3A88">
        <w:rPr>
          <w:color w:val="4F81BD" w:themeColor="accent1"/>
        </w:rPr>
        <w:t>Name of Agency or Organization:</w:t>
      </w:r>
      <w:r w:rsidRPr="001C3A88">
        <w:t xml:space="preserve">  TEACCH (</w:t>
      </w:r>
      <w:r w:rsidRPr="001C3A88">
        <w:rPr>
          <w:b/>
          <w:bCs/>
        </w:rPr>
        <w:t>T</w:t>
      </w:r>
      <w:r w:rsidRPr="001C3A88">
        <w:t xml:space="preserve">reatment and </w:t>
      </w:r>
      <w:r w:rsidRPr="001C3A88">
        <w:rPr>
          <w:b/>
          <w:bCs/>
        </w:rPr>
        <w:t>E</w:t>
      </w:r>
      <w:r w:rsidRPr="001C3A88">
        <w:t xml:space="preserve">ducation of </w:t>
      </w:r>
      <w:r w:rsidRPr="001C3A88">
        <w:rPr>
          <w:b/>
          <w:bCs/>
        </w:rPr>
        <w:t>A</w:t>
      </w:r>
      <w:r w:rsidRPr="001C3A88">
        <w:t xml:space="preserve">utism and </w:t>
      </w:r>
      <w:r w:rsidRPr="001C3A88">
        <w:rPr>
          <w:b/>
          <w:bCs/>
        </w:rPr>
        <w:t>C</w:t>
      </w:r>
      <w:r w:rsidRPr="001C3A88">
        <w:t xml:space="preserve">ommunication related handicapped </w:t>
      </w:r>
      <w:r w:rsidRPr="001C3A88">
        <w:rPr>
          <w:b/>
          <w:bCs/>
        </w:rPr>
        <w:t>CH</w:t>
      </w:r>
      <w:r w:rsidRPr="001C3A88">
        <w:t>ildren) Center</w:t>
      </w:r>
    </w:p>
    <w:p w:rsidR="00C93E07" w:rsidRPr="001C3A88" w:rsidRDefault="00C93E07" w:rsidP="00C93E07">
      <w:r w:rsidRPr="001C3A88">
        <w:rPr>
          <w:color w:val="4F81BD" w:themeColor="accent1"/>
        </w:rPr>
        <w:t>Address:</w:t>
      </w:r>
      <w:r w:rsidRPr="001C3A88">
        <w:t xml:space="preserve">  122 North Elm Street, Suite 920, Greensboro, NC  27401</w:t>
      </w:r>
    </w:p>
    <w:p w:rsidR="00C93E07" w:rsidRPr="001C3A88" w:rsidRDefault="00C93E07" w:rsidP="00C93E07">
      <w:r w:rsidRPr="001C3A88">
        <w:rPr>
          <w:color w:val="4F81BD" w:themeColor="accent1"/>
        </w:rPr>
        <w:t>Telephone Number:</w:t>
      </w:r>
      <w:r w:rsidRPr="001C3A88">
        <w:t xml:space="preserve">  336-334-5773 (Voice); 336-334-5811 (Fax)</w:t>
      </w:r>
    </w:p>
    <w:p w:rsidR="00C93E07" w:rsidRPr="001C3A88" w:rsidRDefault="00C93E07" w:rsidP="00C93E07">
      <w:r w:rsidRPr="001C3A88">
        <w:rPr>
          <w:color w:val="4F81BD" w:themeColor="accent1"/>
        </w:rPr>
        <w:t>Web Site address:</w:t>
      </w:r>
      <w:r w:rsidRPr="001C3A88">
        <w:t xml:space="preserve">  http://www.teach.com/</w:t>
      </w:r>
    </w:p>
    <w:p w:rsidR="00C93E07" w:rsidRPr="001C3A88" w:rsidRDefault="00C93E07" w:rsidP="00C93E07">
      <w:r w:rsidRPr="001C3A88">
        <w:rPr>
          <w:color w:val="4F81BD" w:themeColor="accent1"/>
        </w:rPr>
        <w:t>Office Hours:</w:t>
      </w:r>
      <w:r w:rsidRPr="001C3A88">
        <w:t xml:space="preserve">   (Not specified)</w:t>
      </w:r>
    </w:p>
    <w:p w:rsidR="00C93E07" w:rsidRPr="001C3A88" w:rsidRDefault="00C93E07" w:rsidP="00C93E07">
      <w:r w:rsidRPr="001C3A88">
        <w:rPr>
          <w:color w:val="4F81BD" w:themeColor="accent1"/>
        </w:rPr>
        <w:t>Contact Person</w:t>
      </w:r>
      <w:r w:rsidRPr="001C3A88">
        <w:rPr>
          <w:b/>
        </w:rPr>
        <w:t>:</w:t>
      </w:r>
      <w:r w:rsidRPr="001C3A88">
        <w:t xml:space="preserve">  Judy Pope, Ph.D., Clinical Director</w:t>
      </w:r>
    </w:p>
    <w:p w:rsidR="00C93E07" w:rsidRPr="001C3A88" w:rsidRDefault="00C93E07" w:rsidP="00C93E07">
      <w:r w:rsidRPr="001C3A88">
        <w:rPr>
          <w:color w:val="4F81BD" w:themeColor="accent1"/>
        </w:rPr>
        <w:t>Services Provided:</w:t>
      </w:r>
      <w:r w:rsidRPr="001C3A88">
        <w:t xml:space="preserve">  Since the early 1970s, TEACCH has provided services to individuals of all ages and skill levels with autism spectrum disorders and their families.  TEACCH provides clinical services such as diagnostic evaluations, parent training and parent support groups, social play and recreation groups, individual counseling for higher-functioning clients, and supported employment.  TEACCH also provides training and consultation for professionals from a variety of disciplines. Most clinical services are free to citizens of North Carolina.</w:t>
      </w:r>
    </w:p>
    <w:p w:rsidR="00C93E07" w:rsidRPr="001C3A88" w:rsidRDefault="00C93E07" w:rsidP="00C93E07">
      <w:r w:rsidRPr="001C3A88">
        <w:rPr>
          <w:color w:val="4F81BD" w:themeColor="accent1"/>
        </w:rPr>
        <w:t>How to Obtain Services:</w:t>
      </w:r>
      <w:r w:rsidRPr="001C3A88">
        <w:t xml:space="preserve">  Individuals need to contact the regional center in their area to make a referral for requested services.  General information can be obtained at the website or by calling the organization.  </w:t>
      </w:r>
    </w:p>
    <w:p w:rsidR="00C93E07" w:rsidRPr="001C3A88" w:rsidRDefault="00C93E07" w:rsidP="00C93E07">
      <w:r w:rsidRPr="001C3A88">
        <w:rPr>
          <w:color w:val="4F81BD" w:themeColor="accent1"/>
        </w:rPr>
        <w:t>Special Requirements (if needed):</w:t>
      </w:r>
      <w:r w:rsidRPr="001C3A88">
        <w:t xml:space="preserve">  (Not specified)</w:t>
      </w:r>
    </w:p>
    <w:p w:rsidR="001C3A88" w:rsidRPr="001C3A88" w:rsidRDefault="001C3A88" w:rsidP="00C93E07"/>
    <w:p w:rsidR="00C93E07" w:rsidRPr="001C3A88" w:rsidRDefault="00C93E07" w:rsidP="00C93E07"/>
    <w:p w:rsidR="00C93E07" w:rsidRPr="001C3A88" w:rsidRDefault="00C93E07" w:rsidP="00C93E07">
      <w:r w:rsidRPr="001C3A88">
        <w:rPr>
          <w:color w:val="4F81BD" w:themeColor="accent1"/>
        </w:rPr>
        <w:t>Name of Agency or Organization:</w:t>
      </w:r>
      <w:r w:rsidRPr="001C3A88">
        <w:t xml:space="preserve">  The Arc of North Carolina</w:t>
      </w:r>
    </w:p>
    <w:p w:rsidR="00C93E07" w:rsidRPr="001C3A88" w:rsidRDefault="00C93E07" w:rsidP="00C93E07">
      <w:r w:rsidRPr="001C3A88">
        <w:rPr>
          <w:color w:val="4F81BD" w:themeColor="accent1"/>
        </w:rPr>
        <w:t>Address:</w:t>
      </w:r>
      <w:r w:rsidRPr="001C3A88">
        <w:t xml:space="preserve">  5509-A West Friendly Ave, Suite 101, Greensboro, NC   27410 </w:t>
      </w:r>
    </w:p>
    <w:p w:rsidR="00C93E07" w:rsidRPr="001C3A88" w:rsidRDefault="00C93E07" w:rsidP="00C93E07">
      <w:r w:rsidRPr="001C3A88">
        <w:rPr>
          <w:color w:val="4F81BD" w:themeColor="accent1"/>
        </w:rPr>
        <w:t>Telephone Number:</w:t>
      </w:r>
      <w:r w:rsidRPr="001C3A88">
        <w:t xml:space="preserve">  336-273-4404</w:t>
      </w:r>
    </w:p>
    <w:p w:rsidR="00C93E07" w:rsidRPr="001C3A88" w:rsidRDefault="00C93E07" w:rsidP="00C93E07">
      <w:r w:rsidRPr="001C3A88">
        <w:rPr>
          <w:color w:val="4F81BD" w:themeColor="accent1"/>
        </w:rPr>
        <w:t>Web Site address:</w:t>
      </w:r>
      <w:r w:rsidRPr="001C3A88">
        <w:t xml:space="preserve">  http://www.arcnc.org</w:t>
      </w:r>
    </w:p>
    <w:p w:rsidR="00C93E07" w:rsidRPr="001C3A88" w:rsidRDefault="00C93E07" w:rsidP="00C93E07">
      <w:r w:rsidRPr="001C3A88">
        <w:rPr>
          <w:color w:val="4F81BD" w:themeColor="accent1"/>
        </w:rPr>
        <w:t>Office Hours:</w:t>
      </w:r>
      <w:r w:rsidRPr="001C3A88">
        <w:t xml:space="preserve">  Not Specified</w:t>
      </w:r>
    </w:p>
    <w:p w:rsidR="00C93E07" w:rsidRPr="001C3A88" w:rsidRDefault="00C93E07" w:rsidP="00C93E07">
      <w:r w:rsidRPr="001C3A88">
        <w:rPr>
          <w:color w:val="4F81BD" w:themeColor="accent1"/>
        </w:rPr>
        <w:t>Contact Person:</w:t>
      </w:r>
      <w:r w:rsidRPr="001C3A88">
        <w:t xml:space="preserve">  info@arcnc.org</w:t>
      </w:r>
    </w:p>
    <w:p w:rsidR="00C93E07" w:rsidRPr="001C3A88" w:rsidRDefault="00C93E07" w:rsidP="00C93E07">
      <w:r w:rsidRPr="001C3A88">
        <w:rPr>
          <w:color w:val="4F81BD" w:themeColor="accent1"/>
        </w:rPr>
        <w:t>Services Provided:</w:t>
      </w:r>
      <w:r w:rsidRPr="001C3A88">
        <w:t xml:space="preserve">  As an affiliated chapter of The Arc of the United States, the Arc of North Carolina advocates for all individuals with intellectual and developmental disabilities to be given the opportunity to choose and realize their goals of where and how they learn, live, work and play.   </w:t>
      </w:r>
    </w:p>
    <w:p w:rsidR="00C93E07" w:rsidRPr="001C3A88" w:rsidRDefault="00C93E07" w:rsidP="00C93E07">
      <w:r w:rsidRPr="001C3A88">
        <w:rPr>
          <w:color w:val="4F81BD" w:themeColor="accent1"/>
        </w:rPr>
        <w:t>How to Obtain Services:</w:t>
      </w:r>
      <w:r w:rsidRPr="001C3A88">
        <w:t xml:space="preserve">  call office or email info@arcnc.org </w:t>
      </w:r>
    </w:p>
    <w:p w:rsidR="00C93E07" w:rsidRPr="001C3A88" w:rsidRDefault="00C93E07" w:rsidP="00C93E07">
      <w:r w:rsidRPr="001C3A88">
        <w:rPr>
          <w:color w:val="4F81BD" w:themeColor="accent1"/>
        </w:rPr>
        <w:t>Special Requirements (if needed):</w:t>
      </w:r>
      <w:r w:rsidRPr="001C3A88">
        <w:t xml:space="preserve"> Dependent on desired program and/or services </w:t>
      </w:r>
    </w:p>
    <w:p w:rsidR="001C3A88" w:rsidRPr="001C3A88" w:rsidRDefault="001C3A88" w:rsidP="00C93E07"/>
    <w:p w:rsidR="00C93E07" w:rsidRPr="001C3A88" w:rsidRDefault="00C93E07" w:rsidP="00C93E07"/>
    <w:p w:rsidR="00C93E07" w:rsidRPr="001C3A88" w:rsidRDefault="00C93E07" w:rsidP="00C93E07">
      <w:r w:rsidRPr="001C3A88">
        <w:rPr>
          <w:color w:val="4F81BD" w:themeColor="accent1"/>
        </w:rPr>
        <w:t>Name of Agency or Organization:</w:t>
      </w:r>
      <w:r w:rsidRPr="001C3A88">
        <w:t xml:space="preserve">  Autism Society of North Carolina–Triad Region</w:t>
      </w:r>
    </w:p>
    <w:p w:rsidR="00C93E07" w:rsidRPr="001C3A88" w:rsidRDefault="00C93E07" w:rsidP="00C93E07">
      <w:r w:rsidRPr="001C3A88">
        <w:rPr>
          <w:color w:val="4F81BD" w:themeColor="accent1"/>
        </w:rPr>
        <w:t>Address:</w:t>
      </w:r>
      <w:r w:rsidRPr="001C3A88">
        <w:t xml:space="preserve">  810 Warren Street, Greensboro, NC  27403</w:t>
      </w:r>
    </w:p>
    <w:p w:rsidR="00C93E07" w:rsidRPr="001C3A88" w:rsidRDefault="00C93E07" w:rsidP="00C93E07">
      <w:r w:rsidRPr="001C3A88">
        <w:rPr>
          <w:color w:val="4F81BD" w:themeColor="accent1"/>
        </w:rPr>
        <w:t>Telephone Number:</w:t>
      </w:r>
      <w:r w:rsidRPr="001C3A88">
        <w:t xml:space="preserve">  336-333-0197  (Voice)</w:t>
      </w:r>
    </w:p>
    <w:p w:rsidR="00C93E07" w:rsidRPr="001C3A88" w:rsidRDefault="00C93E07" w:rsidP="00C93E07">
      <w:r w:rsidRPr="001C3A88">
        <w:rPr>
          <w:color w:val="4F81BD" w:themeColor="accent1"/>
        </w:rPr>
        <w:t>Web Site address:</w:t>
      </w:r>
      <w:r w:rsidRPr="001C3A88">
        <w:rPr>
          <w:b/>
        </w:rPr>
        <w:t xml:space="preserve">  </w:t>
      </w:r>
      <w:r w:rsidRPr="001C3A88">
        <w:t>http://www.autismsociety-nc.org  (Triad Region page)</w:t>
      </w:r>
    </w:p>
    <w:p w:rsidR="00C93E07" w:rsidRPr="001C3A88" w:rsidRDefault="00C93E07" w:rsidP="00C93E07">
      <w:r w:rsidRPr="001C3A88">
        <w:rPr>
          <w:color w:val="4F81BD" w:themeColor="accent1"/>
        </w:rPr>
        <w:t>Office Hours:</w:t>
      </w:r>
      <w:r w:rsidRPr="001C3A88">
        <w:t xml:space="preserve">  Hours not specified for office.  The After School Program offers a structured environment from 2:30 pm to 6:30 pm on school days.  The Hang Out program offers structured activities two Saturday nights every month.  Drop off time is between 6:00 pm to 6:15 pm and pick-up time is from 9:45 pm to 10:00 pm.  </w:t>
      </w:r>
    </w:p>
    <w:p w:rsidR="00C93E07" w:rsidRPr="001C3A88" w:rsidRDefault="00C93E07" w:rsidP="00C93E07">
      <w:r w:rsidRPr="001C3A88">
        <w:rPr>
          <w:color w:val="4F81BD" w:themeColor="accent1"/>
        </w:rPr>
        <w:t>Contact Person:</w:t>
      </w:r>
      <w:r w:rsidRPr="001C3A88">
        <w:t xml:space="preserve">  Chris Liga, Regional Director</w:t>
      </w:r>
    </w:p>
    <w:p w:rsidR="00C93E07" w:rsidRPr="001C3A88" w:rsidRDefault="00C93E07" w:rsidP="00C93E07">
      <w:r w:rsidRPr="001C3A88">
        <w:rPr>
          <w:color w:val="4F81BD" w:themeColor="accent1"/>
        </w:rPr>
        <w:t>Services Provided:</w:t>
      </w:r>
      <w:r w:rsidRPr="001C3A88">
        <w:t xml:space="preserve">  The Autism Society of North Carolina Triad Region Services include:  Home and community support, day support, long-term vocational support, supported employment, respite, individualized caregiver training and education, personal care and skills instruction.  The Triad Region also offers an After School Program.  A respite program, The Hangout” is provided to allow families the opportunity to enjoy some time away while their child receives support from qualified staff.  “Supper Club” is a group for individuals ages 28 and over to provide social opportunities for adults with Functioning Autism or Asperger’s Syndrome.  ASNC also proves direct care services which help the individuals increase self-sufficiency and have meaningful participation in the community.  A JobTips Vocational group also meets once a week where adults on the autism spectrum explore career opportunities and develop work skills.  </w:t>
      </w:r>
    </w:p>
    <w:p w:rsidR="00C93E07" w:rsidRPr="001C3A88" w:rsidRDefault="00C93E07" w:rsidP="00C93E07">
      <w:r w:rsidRPr="001C3A88">
        <w:rPr>
          <w:color w:val="4F81BD" w:themeColor="accent1"/>
        </w:rPr>
        <w:t>How to Obtain Services:</w:t>
      </w:r>
      <w:r w:rsidRPr="001C3A88">
        <w:t xml:space="preserve">  To learn more, preview a training session, or schedule a training or consultation, you can send email, through their website, or call Chris Liga at 336-333-0197.</w:t>
      </w:r>
    </w:p>
    <w:p w:rsidR="00C93E07" w:rsidRPr="001C3A88" w:rsidRDefault="00C93E07" w:rsidP="00C93E07">
      <w:r w:rsidRPr="001C3A88">
        <w:rPr>
          <w:color w:val="4F81BD" w:themeColor="accent1"/>
        </w:rPr>
        <w:t>Special Requirements (if needed):</w:t>
      </w:r>
      <w:r w:rsidRPr="001C3A88">
        <w:t xml:space="preserve">  Requirements for After School Program:  students must have significant challenges/deficits in various skill sets and inability to make decisions.  This program is available to students ages 8 -17.  Requirements for weekend respite program:  individuals are accepted for individuals ages 3 – 22, who are on the autism spectrum.  Requirements for Supper Club Program:  Group is for individuals ages 18 and over and requires a $5.00 fee per session.</w:t>
      </w:r>
    </w:p>
    <w:p w:rsidR="001C3A88" w:rsidRPr="001C3A88" w:rsidRDefault="001C3A88" w:rsidP="00C93E07"/>
    <w:p w:rsidR="00C93E07" w:rsidRPr="001C3A88" w:rsidRDefault="00C93E07" w:rsidP="00C93E07"/>
    <w:p w:rsidR="00C93E07" w:rsidRPr="001C3A88" w:rsidRDefault="00C93E07" w:rsidP="00C93E07">
      <w:r w:rsidRPr="001C3A88">
        <w:rPr>
          <w:color w:val="4F81BD" w:themeColor="accent1"/>
        </w:rPr>
        <w:t>Name of Agency or Organization:</w:t>
      </w:r>
      <w:r w:rsidRPr="001C3A88">
        <w:t xml:space="preserve">  GHA Autism Supports</w:t>
      </w:r>
    </w:p>
    <w:p w:rsidR="00C93E07" w:rsidRPr="001C3A88" w:rsidRDefault="00C93E07" w:rsidP="00C93E07">
      <w:r w:rsidRPr="001C3A88">
        <w:rPr>
          <w:color w:val="4F81BD" w:themeColor="accent1"/>
        </w:rPr>
        <w:t>Address:</w:t>
      </w:r>
      <w:r w:rsidRPr="001C3A88">
        <w:t xml:space="preserve">  213 N. Second Street, Albermarle, NC  28001</w:t>
      </w:r>
    </w:p>
    <w:p w:rsidR="00C93E07" w:rsidRPr="001C3A88" w:rsidRDefault="00C93E07" w:rsidP="00C93E07">
      <w:r w:rsidRPr="001C3A88">
        <w:rPr>
          <w:color w:val="4F81BD" w:themeColor="accent1"/>
        </w:rPr>
        <w:t>Telephone Number:</w:t>
      </w:r>
      <w:r w:rsidRPr="001C3A88">
        <w:t xml:space="preserve">  704-982-9600 (Voice); 704-982-8155 (Fax)</w:t>
      </w:r>
    </w:p>
    <w:p w:rsidR="00C93E07" w:rsidRPr="001C3A88" w:rsidRDefault="00C93E07" w:rsidP="00C93E07">
      <w:r w:rsidRPr="001C3A88">
        <w:rPr>
          <w:color w:val="4F81BD" w:themeColor="accent1"/>
        </w:rPr>
        <w:t>Web Site address:</w:t>
      </w:r>
      <w:r w:rsidRPr="001C3A88">
        <w:t xml:space="preserve">  http://www.ghaautismsupports.org</w:t>
      </w:r>
    </w:p>
    <w:p w:rsidR="00C93E07" w:rsidRPr="001C3A88" w:rsidRDefault="00C93E07" w:rsidP="00C93E07">
      <w:r w:rsidRPr="001C3A88">
        <w:rPr>
          <w:color w:val="4F81BD" w:themeColor="accent1"/>
        </w:rPr>
        <w:t>Office Hours:</w:t>
      </w:r>
      <w:r w:rsidRPr="001C3A88">
        <w:t xml:space="preserve">  (Not specified) - GHA Autism Support Hotline is available 24 hours a day , 7 days a week and (704) 322-2331</w:t>
      </w:r>
    </w:p>
    <w:p w:rsidR="00C93E07" w:rsidRPr="001C3A88" w:rsidRDefault="00C93E07" w:rsidP="00C93E07">
      <w:r w:rsidRPr="001C3A88">
        <w:rPr>
          <w:color w:val="4F81BD" w:themeColor="accent1"/>
        </w:rPr>
        <w:t>Contact Person:</w:t>
      </w:r>
      <w:r w:rsidRPr="001C3A88">
        <w:t xml:space="preserve">  (Not specified)</w:t>
      </w:r>
    </w:p>
    <w:p w:rsidR="00C93E07" w:rsidRPr="001C3A88" w:rsidRDefault="00C93E07" w:rsidP="00C93E07">
      <w:r w:rsidRPr="001C3A88">
        <w:rPr>
          <w:color w:val="4F81BD" w:themeColor="accent1"/>
        </w:rPr>
        <w:t>Services Provided:</w:t>
      </w:r>
      <w:r w:rsidRPr="001C3A88">
        <w:t xml:space="preserve">  GHA Autism Supports provides a number of serves to individuals from birth through their lifespan.  GHA Autism Supports work together with individuals, families and stakeholders to ensure people achieve their life goals and aspirations.  </w:t>
      </w:r>
    </w:p>
    <w:p w:rsidR="00C93E07" w:rsidRPr="001C3A88" w:rsidRDefault="00C93E07" w:rsidP="00C93E07">
      <w:r w:rsidRPr="001C3A88">
        <w:rPr>
          <w:color w:val="4F81BD" w:themeColor="accent1"/>
        </w:rPr>
        <w:t>How to Obtain Services:</w:t>
      </w:r>
      <w:r w:rsidRPr="001C3A88">
        <w:t xml:space="preserve">  Complete and return the online application for services.  </w:t>
      </w:r>
    </w:p>
    <w:p w:rsidR="00C93E07" w:rsidRPr="001C3A88" w:rsidRDefault="00C93E07" w:rsidP="00C93E07">
      <w:r w:rsidRPr="001C3A88">
        <w:rPr>
          <w:color w:val="4F81BD" w:themeColor="accent1"/>
        </w:rPr>
        <w:t>Special Requirements (if needed):</w:t>
      </w:r>
      <w:r w:rsidRPr="001C3A88">
        <w:t xml:space="preserve">  (Not specified)</w:t>
      </w:r>
    </w:p>
    <w:p w:rsidR="001C3A88" w:rsidRPr="001C3A88" w:rsidRDefault="001C3A88" w:rsidP="00C93E07"/>
    <w:p w:rsidR="00C93E07" w:rsidRPr="001C3A88" w:rsidRDefault="00C93E07" w:rsidP="00C93E07"/>
    <w:p w:rsidR="00C93E07" w:rsidRPr="001C3A88" w:rsidRDefault="00C93E07" w:rsidP="00C93E07">
      <w:r w:rsidRPr="001C3A88">
        <w:rPr>
          <w:color w:val="4F81BD" w:themeColor="accent1"/>
        </w:rPr>
        <w:t xml:space="preserve">Name of Agency or Organization: </w:t>
      </w:r>
      <w:r w:rsidRPr="001C3A88">
        <w:t xml:space="preserve"> iCan House</w:t>
      </w:r>
    </w:p>
    <w:p w:rsidR="00C93E07" w:rsidRPr="001C3A88" w:rsidRDefault="00C93E07" w:rsidP="00C93E07">
      <w:r w:rsidRPr="001C3A88">
        <w:rPr>
          <w:color w:val="4F81BD" w:themeColor="accent1"/>
        </w:rPr>
        <w:t>Address:</w:t>
      </w:r>
      <w:r w:rsidRPr="001C3A88">
        <w:t xml:space="preserve">  362 W. Fourth St., Winston-Salem, NC  271-1</w:t>
      </w:r>
    </w:p>
    <w:p w:rsidR="00C93E07" w:rsidRPr="001C3A88" w:rsidRDefault="00C93E07" w:rsidP="00C93E07">
      <w:r w:rsidRPr="001C3A88">
        <w:rPr>
          <w:color w:val="4F81BD" w:themeColor="accent1"/>
        </w:rPr>
        <w:t>Telephone Number:</w:t>
      </w:r>
      <w:r w:rsidRPr="001C3A88">
        <w:t xml:space="preserve">  336-723-0050</w:t>
      </w:r>
    </w:p>
    <w:p w:rsidR="00C93E07" w:rsidRPr="001C3A88" w:rsidRDefault="00C93E07" w:rsidP="00C93E07">
      <w:r w:rsidRPr="001C3A88">
        <w:rPr>
          <w:color w:val="4F81BD" w:themeColor="accent1"/>
        </w:rPr>
        <w:t>Web Site address:</w:t>
      </w:r>
      <w:r w:rsidRPr="001C3A88">
        <w:t xml:space="preserve">  http://www.icanhouse.org</w:t>
      </w:r>
    </w:p>
    <w:p w:rsidR="00C93E07" w:rsidRPr="001C3A88" w:rsidRDefault="00C93E07" w:rsidP="00C93E07">
      <w:r w:rsidRPr="001C3A88">
        <w:rPr>
          <w:color w:val="4F81BD" w:themeColor="accent1"/>
        </w:rPr>
        <w:t>Office Hours:</w:t>
      </w:r>
      <w:r w:rsidRPr="001C3A88">
        <w:t xml:space="preserve">  (Not specified)</w:t>
      </w:r>
    </w:p>
    <w:p w:rsidR="00C93E07" w:rsidRPr="001C3A88" w:rsidRDefault="00C93E07" w:rsidP="00C93E07">
      <w:r w:rsidRPr="001C3A88">
        <w:rPr>
          <w:color w:val="4F81BD" w:themeColor="accent1"/>
        </w:rPr>
        <w:t>Contact Person:</w:t>
      </w:r>
      <w:r w:rsidRPr="001C3A88">
        <w:t xml:space="preserve">  (Not specified)</w:t>
      </w:r>
    </w:p>
    <w:p w:rsidR="00C93E07" w:rsidRPr="001C3A88" w:rsidRDefault="00C93E07" w:rsidP="00C93E07">
      <w:r w:rsidRPr="001C3A88">
        <w:rPr>
          <w:color w:val="4F81BD" w:themeColor="accent1"/>
        </w:rPr>
        <w:t>Services Provided:</w:t>
      </w:r>
      <w:r w:rsidRPr="001C3A88">
        <w:t xml:space="preserve">  iCan House offers a variety of social skills programs:  iClub provides structured and engaging activities which facilitates interaction with others; Real World Connection is for young adults, ages 14 to 21, who need extra help figuring out the new social world and teenage unspoken rules; Real World Humanities is a series of adult courses for the unique learner to develop skills to be successful in real world; and Meet-n-Eat is a social club (ages 18+) for those looking to improve their social skills and meet new people.  ICan House also provides camp experiences and resources for parents and educators.</w:t>
      </w:r>
    </w:p>
    <w:p w:rsidR="00C93E07" w:rsidRPr="001C3A88" w:rsidRDefault="00C93E07" w:rsidP="00C93E07">
      <w:r w:rsidRPr="001C3A88">
        <w:rPr>
          <w:color w:val="4F81BD" w:themeColor="accent1"/>
        </w:rPr>
        <w:t>How to Obtain Services:</w:t>
      </w:r>
      <w:r w:rsidRPr="001C3A88">
        <w:t xml:space="preserve">  Call organization or send message via website.</w:t>
      </w:r>
    </w:p>
    <w:p w:rsidR="00C93E07" w:rsidRPr="001C3A88" w:rsidRDefault="00C93E07" w:rsidP="00C93E07">
      <w:r w:rsidRPr="001C3A88">
        <w:rPr>
          <w:color w:val="4F81BD" w:themeColor="accent1"/>
        </w:rPr>
        <w:t>Special Requirements (if needed):</w:t>
      </w:r>
      <w:r w:rsidRPr="001C3A88">
        <w:t xml:space="preserve">  Programs are designed for different ages.  A calendar of activities is on the website with detailed information/requirements, if any.</w:t>
      </w:r>
    </w:p>
    <w:p w:rsidR="00C93E07" w:rsidRPr="001C3A88" w:rsidRDefault="00C93E07" w:rsidP="00C93E07"/>
    <w:p w:rsidR="00C93E07" w:rsidRPr="001C3A88" w:rsidRDefault="00C93E07" w:rsidP="00C93E07"/>
    <w:p w:rsidR="00C93E07" w:rsidRDefault="00C93E07" w:rsidP="00C93E07">
      <w:pPr>
        <w:pStyle w:val="Default"/>
      </w:pPr>
    </w:p>
    <w:p w:rsidR="001C3028" w:rsidRPr="006F1005" w:rsidRDefault="001C3028" w:rsidP="00CB660C">
      <w:pPr>
        <w:pStyle w:val="Heading1"/>
        <w:jc w:val="center"/>
        <w:rPr>
          <w:rFonts w:asciiTheme="minorHAnsi" w:hAnsiTheme="minorHAnsi"/>
        </w:rPr>
      </w:pPr>
    </w:p>
    <w:p w:rsidR="001C3028" w:rsidRPr="006F1005" w:rsidRDefault="001C3028" w:rsidP="00CB660C">
      <w:pPr>
        <w:pStyle w:val="Heading1"/>
        <w:jc w:val="center"/>
        <w:rPr>
          <w:rFonts w:asciiTheme="minorHAnsi" w:hAnsiTheme="minorHAnsi"/>
        </w:rPr>
      </w:pPr>
    </w:p>
    <w:p w:rsidR="001C3028" w:rsidRPr="006F1005" w:rsidRDefault="001C3028" w:rsidP="00CB660C">
      <w:pPr>
        <w:pStyle w:val="Heading1"/>
        <w:jc w:val="center"/>
        <w:rPr>
          <w:rFonts w:asciiTheme="minorHAnsi" w:hAnsiTheme="minorHAnsi"/>
        </w:rPr>
      </w:pPr>
    </w:p>
    <w:p w:rsidR="001C3A88" w:rsidRDefault="001C3A88" w:rsidP="00CB660C">
      <w:pPr>
        <w:pStyle w:val="Heading1"/>
        <w:jc w:val="center"/>
        <w:rPr>
          <w:rFonts w:asciiTheme="minorHAnsi" w:hAnsiTheme="minorHAnsi"/>
        </w:rPr>
      </w:pPr>
    </w:p>
    <w:p w:rsidR="001C3A88" w:rsidRDefault="001C3A88" w:rsidP="00CB660C">
      <w:pPr>
        <w:pStyle w:val="Heading1"/>
        <w:jc w:val="center"/>
        <w:rPr>
          <w:rFonts w:asciiTheme="minorHAnsi" w:hAnsiTheme="minorHAnsi"/>
        </w:rPr>
      </w:pPr>
    </w:p>
    <w:p w:rsidR="001C3A88" w:rsidRDefault="001C3A88" w:rsidP="00CB660C">
      <w:pPr>
        <w:pStyle w:val="Heading1"/>
        <w:jc w:val="center"/>
        <w:rPr>
          <w:rFonts w:asciiTheme="minorHAnsi" w:hAnsiTheme="minorHAnsi"/>
        </w:rPr>
      </w:pPr>
    </w:p>
    <w:p w:rsidR="001C3A88" w:rsidRDefault="001C3A88" w:rsidP="00CB660C">
      <w:pPr>
        <w:pStyle w:val="Heading1"/>
        <w:jc w:val="center"/>
        <w:rPr>
          <w:rFonts w:asciiTheme="minorHAnsi" w:hAnsiTheme="minorHAnsi"/>
        </w:rPr>
      </w:pPr>
    </w:p>
    <w:p w:rsidR="001C3A88" w:rsidRDefault="001C3A88" w:rsidP="001C3A88"/>
    <w:p w:rsidR="001C3A88" w:rsidRDefault="001C3A88" w:rsidP="001C3A88"/>
    <w:p w:rsidR="001C3A88" w:rsidRDefault="001C3A88" w:rsidP="001C3A88"/>
    <w:p w:rsidR="001C3A88" w:rsidRDefault="001C3A88" w:rsidP="001C3A88"/>
    <w:p w:rsidR="001C3A88" w:rsidRDefault="001C3A88" w:rsidP="001C3A88"/>
    <w:p w:rsidR="001C3A88" w:rsidRDefault="001C3A88" w:rsidP="001C3A88"/>
    <w:p w:rsidR="001C3A88" w:rsidRDefault="001C3A88" w:rsidP="001C3A88"/>
    <w:p w:rsidR="001C3A88" w:rsidRDefault="001C3A88" w:rsidP="001C3A88"/>
    <w:p w:rsidR="001C3A88" w:rsidRDefault="001C3A88" w:rsidP="001C3A88"/>
    <w:p w:rsidR="001C3A88" w:rsidRDefault="001C3A88" w:rsidP="001C3A88"/>
    <w:p w:rsidR="00B85459" w:rsidRDefault="00B85459" w:rsidP="001C3A88"/>
    <w:p w:rsidR="00B85459" w:rsidRDefault="00B85459" w:rsidP="001C3A88"/>
    <w:p w:rsidR="00B85459" w:rsidRDefault="00B85459" w:rsidP="001C3A88"/>
    <w:p w:rsidR="00B85459" w:rsidRDefault="00B85459" w:rsidP="001C3A88"/>
    <w:p w:rsidR="00B85459" w:rsidRDefault="00B85459" w:rsidP="001C3A88"/>
    <w:p w:rsidR="001C3A88" w:rsidRDefault="001C3A88" w:rsidP="001C3A88"/>
    <w:p w:rsidR="001C3A88" w:rsidRPr="001C3A88" w:rsidRDefault="001C3A88" w:rsidP="001C3A88"/>
    <w:p w:rsidR="007A3E6A" w:rsidRPr="006F1005" w:rsidRDefault="00CB660C" w:rsidP="00CB660C">
      <w:pPr>
        <w:pStyle w:val="Heading1"/>
        <w:jc w:val="center"/>
        <w:rPr>
          <w:rFonts w:asciiTheme="minorHAnsi" w:hAnsiTheme="minorHAnsi"/>
        </w:rPr>
      </w:pPr>
      <w:bookmarkStart w:id="64" w:name="_Toc255673744"/>
      <w:r w:rsidRPr="006F1005">
        <w:rPr>
          <w:rFonts w:asciiTheme="minorHAnsi" w:hAnsiTheme="minorHAnsi"/>
        </w:rPr>
        <w:t>References</w:t>
      </w:r>
      <w:bookmarkEnd w:id="64"/>
    </w:p>
    <w:p w:rsidR="001C3028" w:rsidRPr="006F1005" w:rsidRDefault="001C3028" w:rsidP="007A3E6A">
      <w:pPr>
        <w:rPr>
          <w:szCs w:val="20"/>
        </w:rPr>
      </w:pPr>
    </w:p>
    <w:p w:rsidR="001C3028" w:rsidRPr="006F1005" w:rsidRDefault="001C3028" w:rsidP="007A3E6A">
      <w:pPr>
        <w:rPr>
          <w:szCs w:val="20"/>
        </w:rPr>
      </w:pPr>
    </w:p>
    <w:p w:rsidR="001C3028" w:rsidRPr="006F1005" w:rsidRDefault="001C3028" w:rsidP="007A3E6A">
      <w:pPr>
        <w:rPr>
          <w:szCs w:val="20"/>
        </w:rPr>
      </w:pPr>
    </w:p>
    <w:p w:rsidR="001C3028" w:rsidRPr="006F1005" w:rsidRDefault="001C3028" w:rsidP="007A3E6A">
      <w:pPr>
        <w:rPr>
          <w:szCs w:val="20"/>
        </w:rPr>
      </w:pPr>
    </w:p>
    <w:p w:rsidR="001C3028" w:rsidRPr="006F1005" w:rsidRDefault="001C3028" w:rsidP="007A3E6A">
      <w:pPr>
        <w:rPr>
          <w:szCs w:val="20"/>
        </w:rPr>
      </w:pPr>
    </w:p>
    <w:p w:rsidR="001C3028" w:rsidRPr="006F1005" w:rsidRDefault="001C3028" w:rsidP="007A3E6A">
      <w:pPr>
        <w:rPr>
          <w:szCs w:val="20"/>
        </w:rPr>
      </w:pPr>
    </w:p>
    <w:p w:rsidR="001C3028" w:rsidRPr="006F1005" w:rsidRDefault="001C3028" w:rsidP="007A3E6A">
      <w:pPr>
        <w:rPr>
          <w:szCs w:val="20"/>
        </w:rPr>
      </w:pPr>
    </w:p>
    <w:p w:rsidR="001C3028" w:rsidRPr="006F1005" w:rsidRDefault="001C3028" w:rsidP="007A3E6A">
      <w:pPr>
        <w:rPr>
          <w:szCs w:val="20"/>
        </w:rPr>
      </w:pPr>
    </w:p>
    <w:p w:rsidR="001C3028" w:rsidRPr="006F1005" w:rsidRDefault="001C3028" w:rsidP="007A3E6A">
      <w:pPr>
        <w:rPr>
          <w:szCs w:val="20"/>
        </w:rPr>
      </w:pPr>
    </w:p>
    <w:p w:rsidR="001C3028" w:rsidRPr="006F1005" w:rsidRDefault="001C3028" w:rsidP="007A3E6A">
      <w:pPr>
        <w:rPr>
          <w:szCs w:val="20"/>
        </w:rPr>
      </w:pPr>
    </w:p>
    <w:p w:rsidR="00BA7E5E" w:rsidRPr="00BA7E5E" w:rsidRDefault="00BA7E5E" w:rsidP="00BA7E5E">
      <w:pPr>
        <w:ind w:left="720" w:hanging="720"/>
        <w:rPr>
          <w:rFonts w:cs="Times New Roman"/>
          <w:szCs w:val="20"/>
        </w:rPr>
      </w:pPr>
    </w:p>
    <w:p w:rsidR="001C3028" w:rsidRPr="006F1005" w:rsidRDefault="001C3028" w:rsidP="007A3E6A">
      <w:pPr>
        <w:rPr>
          <w:szCs w:val="20"/>
        </w:rPr>
      </w:pPr>
    </w:p>
    <w:p w:rsidR="001C3028" w:rsidRPr="006F1005" w:rsidRDefault="001C3028" w:rsidP="007A3E6A">
      <w:pPr>
        <w:rPr>
          <w:szCs w:val="20"/>
        </w:rPr>
      </w:pPr>
    </w:p>
    <w:p w:rsidR="001C3028" w:rsidRPr="006F1005" w:rsidRDefault="001C3028" w:rsidP="007A3E6A">
      <w:pPr>
        <w:rPr>
          <w:szCs w:val="20"/>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BA7E5E">
      <w:pPr>
        <w:pStyle w:val="Default"/>
        <w:ind w:left="720" w:hanging="720"/>
        <w:rPr>
          <w:rFonts w:asciiTheme="minorHAnsi" w:hAnsiTheme="minorHAnsi"/>
          <w:szCs w:val="23"/>
        </w:rPr>
      </w:pPr>
    </w:p>
    <w:p w:rsidR="00B85459" w:rsidRDefault="00B85459" w:rsidP="00850C7D">
      <w:pPr>
        <w:pStyle w:val="Default"/>
        <w:rPr>
          <w:rFonts w:asciiTheme="minorHAnsi" w:hAnsiTheme="minorHAnsi"/>
          <w:szCs w:val="23"/>
        </w:rPr>
      </w:pPr>
    </w:p>
    <w:p w:rsidR="00BA7E5E" w:rsidRDefault="00BA7E5E" w:rsidP="00BA7E5E">
      <w:pPr>
        <w:pStyle w:val="Default"/>
        <w:ind w:left="720" w:hanging="720"/>
        <w:rPr>
          <w:rFonts w:asciiTheme="minorHAnsi" w:hAnsiTheme="minorHAnsi"/>
          <w:szCs w:val="23"/>
        </w:rPr>
      </w:pPr>
      <w:r w:rsidRPr="001C3A88">
        <w:rPr>
          <w:rFonts w:asciiTheme="minorHAnsi" w:hAnsiTheme="minorHAnsi"/>
          <w:szCs w:val="23"/>
        </w:rPr>
        <w:t xml:space="preserve">Adreon, D. &amp; Durocher, J.  (2007).  Evaluating the College Transition Needs of </w:t>
      </w:r>
      <w:r w:rsidRPr="001C3A88">
        <w:rPr>
          <w:rFonts w:asciiTheme="minorHAnsi" w:hAnsiTheme="minorHAnsi"/>
          <w:szCs w:val="23"/>
        </w:rPr>
        <w:tab/>
        <w:t xml:space="preserve">Individuals with High-Functioning autism Spectrum Disorders.  </w:t>
      </w:r>
      <w:r>
        <w:rPr>
          <w:rFonts w:asciiTheme="minorHAnsi" w:hAnsiTheme="minorHAnsi"/>
          <w:i/>
          <w:szCs w:val="23"/>
        </w:rPr>
        <w:t xml:space="preserve">Intervention in </w:t>
      </w:r>
      <w:r w:rsidRPr="001C3A88">
        <w:rPr>
          <w:rFonts w:asciiTheme="minorHAnsi" w:hAnsiTheme="minorHAnsi"/>
          <w:i/>
          <w:szCs w:val="23"/>
        </w:rPr>
        <w:t xml:space="preserve">Schools and Clinic.  </w:t>
      </w:r>
      <w:r w:rsidRPr="001C3A88">
        <w:rPr>
          <w:rFonts w:asciiTheme="minorHAnsi" w:hAnsiTheme="minorHAnsi"/>
          <w:szCs w:val="23"/>
        </w:rPr>
        <w:t>42(5), 271-279.</w:t>
      </w:r>
    </w:p>
    <w:p w:rsidR="00BA7E5E" w:rsidRPr="001C3A88" w:rsidRDefault="00BA7E5E" w:rsidP="00BA7E5E">
      <w:pPr>
        <w:pStyle w:val="Default"/>
        <w:ind w:left="720" w:hanging="720"/>
        <w:rPr>
          <w:rFonts w:asciiTheme="minorHAnsi" w:hAnsiTheme="minorHAnsi"/>
          <w:szCs w:val="23"/>
        </w:rPr>
      </w:pPr>
    </w:p>
    <w:p w:rsidR="00BA7E5E" w:rsidRPr="006F1005" w:rsidRDefault="00BA7E5E" w:rsidP="00BA7E5E">
      <w:pPr>
        <w:ind w:left="720" w:hanging="720"/>
        <w:rPr>
          <w:rFonts w:cs="Times New Roman"/>
          <w:szCs w:val="20"/>
        </w:rPr>
      </w:pPr>
      <w:r w:rsidRPr="006F1005">
        <w:rPr>
          <w:rFonts w:cs="Times New Roman"/>
          <w:color w:val="000000"/>
          <w:szCs w:val="32"/>
          <w:shd w:val="clear" w:color="auto" w:fill="FFFFFF"/>
        </w:rPr>
        <w:t>American Psychiatric Association. (2000). Diagnostic and statistical manual of mental disorders (4th ed., text rev.). doi:10.1176/appi.books.9780890423349</w:t>
      </w:r>
    </w:p>
    <w:p w:rsidR="001C3028" w:rsidRPr="006F1005" w:rsidRDefault="001C3028" w:rsidP="007A3E6A">
      <w:pPr>
        <w:rPr>
          <w:szCs w:val="20"/>
        </w:rPr>
      </w:pPr>
    </w:p>
    <w:p w:rsidR="00BA7E5E" w:rsidRPr="001C3A88" w:rsidRDefault="00BA7E5E" w:rsidP="00BA7E5E">
      <w:pPr>
        <w:pStyle w:val="Default"/>
        <w:rPr>
          <w:rFonts w:asciiTheme="minorHAnsi" w:hAnsiTheme="minorHAnsi"/>
          <w:szCs w:val="23"/>
        </w:rPr>
      </w:pPr>
      <w:r w:rsidRPr="001C3A88">
        <w:rPr>
          <w:rFonts w:asciiTheme="minorHAnsi" w:hAnsiTheme="minorHAnsi"/>
          <w:szCs w:val="23"/>
        </w:rPr>
        <w:t xml:space="preserve">American Speech-Language-Hearing Association (ASHA).  (2008).  </w:t>
      </w:r>
      <w:r w:rsidRPr="001C3A88">
        <w:rPr>
          <w:rFonts w:asciiTheme="minorHAnsi" w:hAnsiTheme="minorHAnsi"/>
          <w:i/>
          <w:szCs w:val="23"/>
        </w:rPr>
        <w:t xml:space="preserve">Communication Facts: </w:t>
      </w:r>
      <w:r w:rsidRPr="001C3A88">
        <w:rPr>
          <w:rFonts w:asciiTheme="minorHAnsi" w:hAnsiTheme="minorHAnsi"/>
          <w:i/>
          <w:szCs w:val="23"/>
        </w:rPr>
        <w:tab/>
        <w:t xml:space="preserve">Special Populations: Autism-2008 Edition.  </w:t>
      </w:r>
      <w:r w:rsidRPr="001C3A88">
        <w:rPr>
          <w:rFonts w:asciiTheme="minorHAnsi" w:hAnsiTheme="minorHAnsi"/>
          <w:szCs w:val="23"/>
        </w:rPr>
        <w:t xml:space="preserve"> Retrieved January 24, 2014 from </w:t>
      </w:r>
      <w:r w:rsidRPr="001C3A88">
        <w:rPr>
          <w:rFonts w:asciiTheme="minorHAnsi" w:hAnsiTheme="minorHAnsi"/>
          <w:szCs w:val="23"/>
        </w:rPr>
        <w:tab/>
        <w:t>http://www.asha.org/research/reports/autism/</w:t>
      </w:r>
    </w:p>
    <w:p w:rsidR="001C3028" w:rsidRPr="006F1005" w:rsidRDefault="001C3028" w:rsidP="007A3E6A">
      <w:pPr>
        <w:rPr>
          <w:szCs w:val="20"/>
        </w:rPr>
      </w:pPr>
    </w:p>
    <w:p w:rsidR="00BA7E5E" w:rsidRDefault="00BA7E5E" w:rsidP="00BA7E5E">
      <w:pPr>
        <w:pStyle w:val="Default"/>
        <w:rPr>
          <w:rFonts w:asciiTheme="minorHAnsi" w:hAnsiTheme="minorHAnsi"/>
          <w:szCs w:val="23"/>
        </w:rPr>
      </w:pPr>
      <w:r w:rsidRPr="001C3A88">
        <w:rPr>
          <w:rFonts w:asciiTheme="minorHAnsi" w:hAnsiTheme="minorHAnsi"/>
          <w:szCs w:val="23"/>
        </w:rPr>
        <w:t xml:space="preserve">American Speech-Language-Hearing Association (ASHA).  (2014).  </w:t>
      </w:r>
      <w:r w:rsidRPr="001C3A88">
        <w:rPr>
          <w:rFonts w:asciiTheme="minorHAnsi" w:hAnsiTheme="minorHAnsi"/>
          <w:i/>
          <w:szCs w:val="23"/>
        </w:rPr>
        <w:t xml:space="preserve">Disorders and </w:t>
      </w:r>
      <w:r w:rsidRPr="001C3A88">
        <w:rPr>
          <w:rFonts w:asciiTheme="minorHAnsi" w:hAnsiTheme="minorHAnsi"/>
          <w:i/>
          <w:szCs w:val="23"/>
        </w:rPr>
        <w:tab/>
        <w:t>Diseases: Autism (autism Spectrum Disorders)</w:t>
      </w:r>
      <w:r w:rsidRPr="001C3A88">
        <w:rPr>
          <w:rFonts w:asciiTheme="minorHAnsi" w:hAnsiTheme="minorHAnsi"/>
          <w:szCs w:val="23"/>
        </w:rPr>
        <w:t xml:space="preserve">.  Retrieved January 24, 2014 from </w:t>
      </w:r>
      <w:r w:rsidRPr="001C3A88">
        <w:rPr>
          <w:rFonts w:asciiTheme="minorHAnsi" w:hAnsiTheme="minorHAnsi"/>
          <w:szCs w:val="23"/>
        </w:rPr>
        <w:tab/>
        <w:t>http://www.asha.org/public/speech/disorders/autism/</w:t>
      </w:r>
    </w:p>
    <w:p w:rsidR="00BA7E5E" w:rsidRDefault="00BA7E5E" w:rsidP="00BA7E5E">
      <w:pPr>
        <w:pStyle w:val="Default"/>
        <w:rPr>
          <w:szCs w:val="32"/>
          <w:shd w:val="clear" w:color="auto" w:fill="FFFFFF"/>
        </w:rPr>
      </w:pPr>
    </w:p>
    <w:p w:rsidR="00BA7E5E" w:rsidRDefault="00BA7E5E" w:rsidP="00BA7E5E">
      <w:pPr>
        <w:pStyle w:val="Default"/>
        <w:ind w:left="720" w:hanging="720"/>
        <w:rPr>
          <w:szCs w:val="20"/>
        </w:rPr>
      </w:pPr>
      <w:r w:rsidRPr="006F1005">
        <w:rPr>
          <w:szCs w:val="32"/>
          <w:shd w:val="clear" w:color="auto" w:fill="FFFFFF"/>
        </w:rPr>
        <w:t xml:space="preserve">Attwood, T. (2008). </w:t>
      </w:r>
      <w:r w:rsidRPr="006F1005">
        <w:rPr>
          <w:i/>
          <w:iCs/>
          <w:szCs w:val="32"/>
          <w:shd w:val="clear" w:color="auto" w:fill="FFFFFF"/>
        </w:rPr>
        <w:t xml:space="preserve">Learners on the autism spectrum: Preparing highly qualified educators </w:t>
      </w:r>
      <w:r w:rsidRPr="006F1005">
        <w:rPr>
          <w:szCs w:val="32"/>
          <w:shd w:val="clear" w:color="auto" w:fill="FFFFFF"/>
        </w:rPr>
        <w:t>. (1st ed., Vol. 1). Shawnee Mission, Kansas: Autism Asperger Publishing Co.</w:t>
      </w:r>
    </w:p>
    <w:p w:rsidR="00BA7E5E" w:rsidRDefault="00BA7E5E" w:rsidP="00BA7E5E">
      <w:pPr>
        <w:pStyle w:val="Default"/>
        <w:ind w:left="720" w:hanging="720"/>
        <w:rPr>
          <w:szCs w:val="20"/>
        </w:rPr>
      </w:pPr>
    </w:p>
    <w:p w:rsidR="00BA7E5E" w:rsidRPr="001C3A88" w:rsidRDefault="00BA7E5E" w:rsidP="00BA7E5E">
      <w:pPr>
        <w:pStyle w:val="Default"/>
        <w:ind w:left="720" w:hanging="720"/>
        <w:rPr>
          <w:rFonts w:asciiTheme="minorHAnsi" w:hAnsiTheme="minorHAnsi"/>
          <w:szCs w:val="23"/>
        </w:rPr>
      </w:pPr>
      <w:r w:rsidRPr="001C3A88">
        <w:rPr>
          <w:rFonts w:asciiTheme="minorHAnsi" w:hAnsiTheme="minorHAnsi"/>
          <w:szCs w:val="23"/>
        </w:rPr>
        <w:t xml:space="preserve">Brunner, D. &amp; Seung, H.  (2009).  Evaluation of the Efficacy of Communication-Based Treatments for Autism Spectrum Disorders: A Literature Review. </w:t>
      </w:r>
      <w:r w:rsidRPr="001C3A88">
        <w:rPr>
          <w:rFonts w:asciiTheme="minorHAnsi" w:hAnsiTheme="minorHAnsi"/>
          <w:i/>
          <w:szCs w:val="23"/>
        </w:rPr>
        <w:t xml:space="preserve">Communication Disorders Quarterly.  </w:t>
      </w:r>
      <w:r w:rsidRPr="001C3A88">
        <w:rPr>
          <w:rFonts w:asciiTheme="minorHAnsi" w:hAnsiTheme="minorHAnsi"/>
          <w:szCs w:val="23"/>
        </w:rPr>
        <w:t xml:space="preserve">31(1), 15-51.  </w:t>
      </w:r>
    </w:p>
    <w:p w:rsidR="00BA7E5E" w:rsidRPr="001C3A88" w:rsidRDefault="00BA7E5E" w:rsidP="00BA7E5E">
      <w:pPr>
        <w:pStyle w:val="Default"/>
        <w:ind w:left="720" w:hanging="720"/>
        <w:rPr>
          <w:rFonts w:asciiTheme="minorHAnsi" w:hAnsiTheme="minorHAnsi"/>
          <w:szCs w:val="23"/>
        </w:rPr>
      </w:pPr>
    </w:p>
    <w:p w:rsidR="00BA7E5E" w:rsidRDefault="00BA7E5E" w:rsidP="00BA7E5E">
      <w:pPr>
        <w:pStyle w:val="Default"/>
        <w:ind w:left="720" w:hanging="720"/>
        <w:rPr>
          <w:rFonts w:asciiTheme="minorHAnsi" w:hAnsiTheme="minorHAnsi"/>
          <w:szCs w:val="23"/>
        </w:rPr>
      </w:pPr>
      <w:r w:rsidRPr="001C3A88">
        <w:rPr>
          <w:rFonts w:asciiTheme="minorHAnsi" w:hAnsiTheme="minorHAnsi"/>
          <w:szCs w:val="23"/>
        </w:rPr>
        <w:t>Burgess, S. &amp; Turkstra, L.  (2010).  Quality of Communic</w:t>
      </w:r>
      <w:r>
        <w:rPr>
          <w:rFonts w:asciiTheme="minorHAnsi" w:hAnsiTheme="minorHAnsi"/>
          <w:szCs w:val="23"/>
        </w:rPr>
        <w:t xml:space="preserve">ation Life in Adolescents With </w:t>
      </w:r>
      <w:r w:rsidRPr="001C3A88">
        <w:rPr>
          <w:rFonts w:asciiTheme="minorHAnsi" w:hAnsiTheme="minorHAnsi"/>
          <w:szCs w:val="23"/>
        </w:rPr>
        <w:t xml:space="preserve">High-Functioning Autism and Asperger Syndrome: A Feasible Study.  </w:t>
      </w:r>
      <w:r w:rsidRPr="001C3A88">
        <w:rPr>
          <w:rFonts w:asciiTheme="minorHAnsi" w:hAnsiTheme="minorHAnsi"/>
          <w:i/>
          <w:szCs w:val="23"/>
        </w:rPr>
        <w:t xml:space="preserve">Language, Speech, and Hearing Services in Schools.  </w:t>
      </w:r>
      <w:r w:rsidRPr="001C3A88">
        <w:rPr>
          <w:rFonts w:asciiTheme="minorHAnsi" w:hAnsiTheme="minorHAnsi"/>
          <w:szCs w:val="23"/>
        </w:rPr>
        <w:t xml:space="preserve">41, 474-487. </w:t>
      </w:r>
    </w:p>
    <w:p w:rsidR="00BA7E5E" w:rsidRDefault="00BA7E5E" w:rsidP="00BA7E5E">
      <w:pPr>
        <w:pStyle w:val="NormalWeb"/>
        <w:spacing w:beforeLines="0" w:afterLines="0"/>
        <w:rPr>
          <w:rFonts w:asciiTheme="minorHAnsi" w:hAnsiTheme="minorHAnsi"/>
          <w:sz w:val="24"/>
        </w:rPr>
      </w:pPr>
    </w:p>
    <w:p w:rsidR="00BA7E5E" w:rsidRDefault="00BA7E5E" w:rsidP="00BA7E5E">
      <w:pPr>
        <w:pStyle w:val="NormalWeb"/>
        <w:spacing w:beforeLines="0" w:afterLines="0"/>
        <w:rPr>
          <w:rFonts w:asciiTheme="minorHAnsi" w:hAnsiTheme="minorHAnsi"/>
          <w:sz w:val="24"/>
        </w:rPr>
      </w:pPr>
      <w:r w:rsidRPr="002D0BE7">
        <w:rPr>
          <w:rFonts w:asciiTheme="minorHAnsi" w:hAnsiTheme="minorHAnsi"/>
          <w:sz w:val="24"/>
        </w:rPr>
        <w:t xml:space="preserve">Centers for Disease Control and Prevention.  (2012).  </w:t>
      </w:r>
      <w:r w:rsidRPr="00BA7E5E">
        <w:rPr>
          <w:rFonts w:asciiTheme="minorHAnsi" w:hAnsiTheme="minorHAnsi"/>
          <w:i/>
          <w:sz w:val="24"/>
        </w:rPr>
        <w:t>Autism Spectrum Disorder:</w:t>
      </w:r>
      <w:r w:rsidRPr="002D0BE7">
        <w:rPr>
          <w:rFonts w:asciiTheme="minorHAnsi" w:hAnsiTheme="minorHAnsi"/>
          <w:sz w:val="24"/>
        </w:rPr>
        <w:t xml:space="preserve">  </w:t>
      </w:r>
      <w:r>
        <w:rPr>
          <w:rFonts w:asciiTheme="minorHAnsi" w:hAnsiTheme="minorHAnsi"/>
          <w:sz w:val="24"/>
        </w:rPr>
        <w:tab/>
      </w:r>
      <w:r w:rsidRPr="002D0BE7">
        <w:rPr>
          <w:rFonts w:asciiTheme="minorHAnsi" w:hAnsiTheme="minorHAnsi"/>
          <w:sz w:val="24"/>
        </w:rPr>
        <w:t xml:space="preserve">Autism and Developmental Disabiities Monitoring (ADDM) Network.  </w:t>
      </w:r>
      <w:r>
        <w:rPr>
          <w:rFonts w:asciiTheme="minorHAnsi" w:hAnsiTheme="minorHAnsi"/>
          <w:sz w:val="24"/>
        </w:rPr>
        <w:t>Retrieved on</w:t>
      </w:r>
    </w:p>
    <w:p w:rsidR="00BA7E5E" w:rsidRPr="002D0BE7" w:rsidRDefault="00BA7E5E" w:rsidP="00BA7E5E">
      <w:pPr>
        <w:pStyle w:val="NormalWeb"/>
        <w:spacing w:beforeLines="0" w:afterLines="0"/>
        <w:ind w:firstLine="720"/>
        <w:rPr>
          <w:rFonts w:asciiTheme="minorHAnsi" w:hAnsiTheme="minorHAnsi"/>
          <w:sz w:val="24"/>
        </w:rPr>
      </w:pPr>
      <w:r w:rsidRPr="002D0BE7">
        <w:rPr>
          <w:rFonts w:asciiTheme="minorHAnsi" w:hAnsiTheme="minorHAnsi"/>
          <w:sz w:val="24"/>
        </w:rPr>
        <w:t xml:space="preserve">February 20, 2014 from </w:t>
      </w:r>
      <w:r>
        <w:rPr>
          <w:rFonts w:asciiTheme="minorHAnsi" w:hAnsiTheme="minorHAnsi"/>
          <w:sz w:val="24"/>
        </w:rPr>
        <w:tab/>
      </w:r>
      <w:r w:rsidRPr="002D0BE7">
        <w:rPr>
          <w:rFonts w:asciiTheme="minorHAnsi" w:hAnsiTheme="minorHAnsi"/>
          <w:color w:val="000000"/>
          <w:sz w:val="24"/>
        </w:rPr>
        <w:t>http://www.cdc.gov/ncbddd/autism/addm.html</w:t>
      </w:r>
    </w:p>
    <w:p w:rsidR="00BA7E5E" w:rsidRDefault="00BA7E5E" w:rsidP="00BA7E5E">
      <w:pPr>
        <w:pStyle w:val="Default"/>
        <w:ind w:left="720" w:hanging="720"/>
        <w:rPr>
          <w:rFonts w:asciiTheme="minorHAnsi" w:hAnsiTheme="minorHAnsi"/>
          <w:szCs w:val="23"/>
        </w:rPr>
      </w:pPr>
    </w:p>
    <w:p w:rsidR="00BA7E5E" w:rsidRPr="00BA7E5E" w:rsidRDefault="00BA7E5E" w:rsidP="00BA7E5E">
      <w:r w:rsidRPr="001C3A88">
        <w:t xml:space="preserve">Centers for Disease Control and Prevention. (2013).  </w:t>
      </w:r>
      <w:r w:rsidRPr="001C3A88">
        <w:rPr>
          <w:i/>
        </w:rPr>
        <w:t xml:space="preserve">Autism Spectrum Disorders (ASDs): </w:t>
      </w:r>
      <w:r w:rsidRPr="001C3A88">
        <w:rPr>
          <w:i/>
        </w:rPr>
        <w:tab/>
        <w:t xml:space="preserve">Data &amp; Statistics.  </w:t>
      </w:r>
      <w:r w:rsidRPr="001C3A88">
        <w:t xml:space="preserve">Retrieved January 24, 2014 from </w:t>
      </w:r>
      <w:r w:rsidRPr="001C3A88">
        <w:tab/>
        <w:t>http://www.cdc.gov/ncbddd/autism/data.html</w:t>
      </w:r>
    </w:p>
    <w:p w:rsidR="00BA7E5E" w:rsidRPr="001C3A88" w:rsidRDefault="00BA7E5E" w:rsidP="00BA7E5E"/>
    <w:p w:rsidR="00BA7E5E" w:rsidRPr="001C3A88" w:rsidRDefault="00BA7E5E" w:rsidP="00BA7E5E">
      <w:r w:rsidRPr="001C3A88">
        <w:t xml:space="preserve">Centers for Disease Control and Prevention. (2013).  </w:t>
      </w:r>
      <w:r w:rsidRPr="001C3A88">
        <w:rPr>
          <w:i/>
        </w:rPr>
        <w:t xml:space="preserve">Autism Spectrum Disorders (ASDs): </w:t>
      </w:r>
      <w:r w:rsidRPr="001C3A88">
        <w:rPr>
          <w:i/>
        </w:rPr>
        <w:tab/>
        <w:t xml:space="preserve">Facts About ASDs.  </w:t>
      </w:r>
      <w:r w:rsidRPr="001C3A88">
        <w:t xml:space="preserve">Retrieved January 24, 2014 from </w:t>
      </w:r>
      <w:r w:rsidRPr="001C3A88">
        <w:tab/>
        <w:t>http://www.cdc.gov/ncbddd/autism/facts.html</w:t>
      </w:r>
    </w:p>
    <w:p w:rsidR="00BA7E5E" w:rsidRDefault="00BA7E5E" w:rsidP="00BA7E5E">
      <w:pPr>
        <w:pStyle w:val="NormalWeb"/>
        <w:spacing w:beforeLines="0" w:afterLines="0"/>
        <w:rPr>
          <w:rFonts w:asciiTheme="minorHAnsi" w:hAnsiTheme="minorHAnsi"/>
          <w:sz w:val="24"/>
        </w:rPr>
      </w:pPr>
    </w:p>
    <w:p w:rsidR="00BA7E5E" w:rsidRPr="002D0BE7" w:rsidRDefault="00BA7E5E" w:rsidP="00BA7E5E">
      <w:pPr>
        <w:pStyle w:val="NormalWeb"/>
        <w:spacing w:beforeLines="0" w:afterLines="0"/>
        <w:rPr>
          <w:rFonts w:asciiTheme="minorHAnsi" w:hAnsiTheme="minorHAnsi"/>
          <w:sz w:val="24"/>
        </w:rPr>
      </w:pPr>
      <w:r w:rsidRPr="002D0BE7">
        <w:rPr>
          <w:rFonts w:asciiTheme="minorHAnsi" w:hAnsiTheme="minorHAnsi"/>
          <w:sz w:val="24"/>
        </w:rPr>
        <w:t xml:space="preserve">Center for Public Education.  (2009).  Special Education: A Better Perspective (Full </w:t>
      </w:r>
      <w:r>
        <w:rPr>
          <w:rFonts w:asciiTheme="minorHAnsi" w:hAnsiTheme="minorHAnsi"/>
          <w:sz w:val="24"/>
        </w:rPr>
        <w:tab/>
      </w:r>
      <w:r w:rsidRPr="002D0BE7">
        <w:rPr>
          <w:rFonts w:asciiTheme="minorHAnsi" w:hAnsiTheme="minorHAnsi"/>
          <w:sz w:val="24"/>
        </w:rPr>
        <w:t xml:space="preserve">Report). Retrieved on January 28, 2014 from </w:t>
      </w:r>
      <w:r>
        <w:rPr>
          <w:rFonts w:asciiTheme="minorHAnsi" w:hAnsiTheme="minorHAnsi"/>
          <w:sz w:val="24"/>
        </w:rPr>
        <w:tab/>
      </w:r>
      <w:r w:rsidRPr="002D0BE7">
        <w:rPr>
          <w:rFonts w:asciiTheme="minorHAnsi" w:hAnsiTheme="minorHAnsi"/>
          <w:color w:val="000000"/>
          <w:sz w:val="24"/>
        </w:rPr>
        <w:t>http://www.centerforpubliceducation.org/Main-Menu/Evaluating-</w:t>
      </w:r>
      <w:r>
        <w:rPr>
          <w:rFonts w:asciiTheme="minorHAnsi" w:hAnsiTheme="minorHAnsi"/>
          <w:color w:val="000000"/>
          <w:sz w:val="24"/>
        </w:rPr>
        <w:tab/>
      </w:r>
      <w:r w:rsidRPr="002D0BE7">
        <w:rPr>
          <w:rFonts w:asciiTheme="minorHAnsi" w:hAnsiTheme="minorHAnsi"/>
          <w:color w:val="000000"/>
          <w:sz w:val="24"/>
        </w:rPr>
        <w:t>performance/Special-education-At-a-glance/Special-education-A-better-</w:t>
      </w:r>
      <w:r>
        <w:rPr>
          <w:rFonts w:asciiTheme="minorHAnsi" w:hAnsiTheme="minorHAnsi"/>
          <w:color w:val="000000"/>
          <w:sz w:val="24"/>
        </w:rPr>
        <w:tab/>
      </w:r>
      <w:r w:rsidRPr="002D0BE7">
        <w:rPr>
          <w:rFonts w:asciiTheme="minorHAnsi" w:hAnsiTheme="minorHAnsi"/>
          <w:color w:val="000000"/>
          <w:sz w:val="24"/>
        </w:rPr>
        <w:t>perspective-full-report.html</w:t>
      </w:r>
    </w:p>
    <w:p w:rsidR="00BA7E5E" w:rsidRPr="001C3A88" w:rsidRDefault="00BA7E5E" w:rsidP="00BA7E5E"/>
    <w:p w:rsidR="00BA7E5E" w:rsidRPr="001C3A88" w:rsidRDefault="00BA7E5E" w:rsidP="00BA7E5E">
      <w:pPr>
        <w:pStyle w:val="Default"/>
        <w:ind w:left="720" w:hanging="720"/>
        <w:rPr>
          <w:rFonts w:asciiTheme="minorHAnsi" w:hAnsiTheme="minorHAnsi"/>
          <w:szCs w:val="23"/>
        </w:rPr>
      </w:pPr>
      <w:r w:rsidRPr="001C3A88">
        <w:rPr>
          <w:rFonts w:asciiTheme="minorHAnsi" w:hAnsiTheme="minorHAnsi"/>
          <w:szCs w:val="23"/>
        </w:rPr>
        <w:t xml:space="preserve">Clegg, J., Ansorge, L., Stackhouse, J., &amp; Donlan, C.  (2012).  Developmental Communication Impairments in Adults: Outcomes and Life Experiences of Adults and Their Parents.  </w:t>
      </w:r>
      <w:r w:rsidRPr="001C3A88">
        <w:rPr>
          <w:rFonts w:asciiTheme="minorHAnsi" w:hAnsiTheme="minorHAnsi"/>
          <w:i/>
          <w:szCs w:val="23"/>
        </w:rPr>
        <w:t xml:space="preserve">Language, Speech, and Hearing Services in Schools.  </w:t>
      </w:r>
      <w:r w:rsidRPr="001C3A88">
        <w:rPr>
          <w:rFonts w:asciiTheme="minorHAnsi" w:hAnsiTheme="minorHAnsi"/>
          <w:szCs w:val="23"/>
        </w:rPr>
        <w:t xml:space="preserve">(43), 521-535. </w:t>
      </w:r>
    </w:p>
    <w:p w:rsidR="00BA7E5E" w:rsidRDefault="00BA7E5E" w:rsidP="00BA7E5E">
      <w:pPr>
        <w:rPr>
          <w:szCs w:val="32"/>
        </w:rPr>
      </w:pPr>
    </w:p>
    <w:p w:rsidR="00BA7E5E" w:rsidRDefault="00BA7E5E" w:rsidP="00BA7E5E">
      <w:pPr>
        <w:rPr>
          <w:szCs w:val="32"/>
        </w:rPr>
      </w:pPr>
      <w:r w:rsidRPr="002D0BE7">
        <w:rPr>
          <w:szCs w:val="32"/>
        </w:rPr>
        <w:t xml:space="preserve">College Autism Spetrum.  (2014).  Programs for Students with Asperger Syndrome.  </w:t>
      </w:r>
      <w:r w:rsidRPr="002D0BE7">
        <w:rPr>
          <w:szCs w:val="32"/>
        </w:rPr>
        <w:tab/>
        <w:t xml:space="preserve">Retrieved on February 2, 2014 from </w:t>
      </w:r>
      <w:r w:rsidRPr="002D0BE7">
        <w:rPr>
          <w:szCs w:val="32"/>
        </w:rPr>
        <w:tab/>
        <w:t>http://www.collegeautismspectrum.com/collegeprograms.html</w:t>
      </w:r>
    </w:p>
    <w:p w:rsidR="00BA7E5E" w:rsidRDefault="00BA7E5E" w:rsidP="00BA7E5E">
      <w:pPr>
        <w:pStyle w:val="Default"/>
        <w:rPr>
          <w:rFonts w:asciiTheme="minorHAnsi" w:hAnsiTheme="minorHAnsi"/>
          <w:szCs w:val="23"/>
        </w:rPr>
      </w:pPr>
    </w:p>
    <w:p w:rsidR="00BA7E5E" w:rsidRPr="00ED248F" w:rsidRDefault="00BA7E5E" w:rsidP="00BA7E5E">
      <w:pPr>
        <w:ind w:left="720" w:hanging="720"/>
      </w:pPr>
      <w:r w:rsidRPr="00ED248F">
        <w:rPr>
          <w:color w:val="222222"/>
          <w:szCs w:val="27"/>
          <w:shd w:val="clear" w:color="auto" w:fill="FFFFFF"/>
        </w:rPr>
        <w:t>Craig, John. "Is it Really cheating?" (2008). American School of Warsaw. Retrieved from</w:t>
      </w:r>
      <w:r w:rsidRPr="00ED248F">
        <w:rPr>
          <w:rStyle w:val="apple-converted-space"/>
          <w:color w:val="222222"/>
          <w:szCs w:val="27"/>
          <w:shd w:val="clear" w:color="auto" w:fill="FFFFFF"/>
        </w:rPr>
        <w:t> </w:t>
      </w:r>
      <w:r w:rsidRPr="00ED248F">
        <w:rPr>
          <w:szCs w:val="27"/>
          <w:shd w:val="clear" w:color="auto" w:fill="FFFFFF"/>
        </w:rPr>
        <w:t>http://edtech2.boisestate.edu/craigj/573/scavenger.html</w:t>
      </w:r>
      <w:r w:rsidRPr="00ED248F">
        <w:rPr>
          <w:color w:val="222222"/>
          <w:szCs w:val="27"/>
          <w:shd w:val="clear" w:color="auto" w:fill="FFFFFF"/>
        </w:rPr>
        <w:t>.</w:t>
      </w:r>
    </w:p>
    <w:p w:rsidR="00BA7E5E" w:rsidRDefault="00BA7E5E" w:rsidP="00BA7E5E">
      <w:pPr>
        <w:pStyle w:val="Default"/>
        <w:rPr>
          <w:rFonts w:asciiTheme="minorHAnsi" w:hAnsiTheme="minorHAnsi"/>
          <w:szCs w:val="23"/>
        </w:rPr>
      </w:pPr>
    </w:p>
    <w:p w:rsidR="00BA7E5E" w:rsidRPr="001C3A88" w:rsidRDefault="00BA7E5E" w:rsidP="00BA7E5E">
      <w:pPr>
        <w:pStyle w:val="Default"/>
        <w:rPr>
          <w:rFonts w:asciiTheme="minorHAnsi" w:hAnsiTheme="minorHAnsi"/>
        </w:rPr>
      </w:pPr>
      <w:r w:rsidRPr="001C3A88">
        <w:rPr>
          <w:rFonts w:asciiTheme="minorHAnsi" w:hAnsiTheme="minorHAnsi"/>
        </w:rPr>
        <w:t xml:space="preserve">Friend, M. (2011). Special Education: </w:t>
      </w:r>
      <w:r w:rsidRPr="001C3A88">
        <w:rPr>
          <w:rFonts w:asciiTheme="minorHAnsi" w:hAnsiTheme="minorHAnsi"/>
          <w:i/>
        </w:rPr>
        <w:t xml:space="preserve">Contemporary Perspectives for School </w:t>
      </w:r>
      <w:r w:rsidRPr="001C3A88">
        <w:rPr>
          <w:rFonts w:asciiTheme="minorHAnsi" w:hAnsiTheme="minorHAnsi"/>
          <w:i/>
        </w:rPr>
        <w:tab/>
        <w:t>Professionals</w:t>
      </w:r>
      <w:r w:rsidRPr="001C3A88">
        <w:rPr>
          <w:rFonts w:asciiTheme="minorHAnsi" w:hAnsiTheme="minorHAnsi"/>
        </w:rPr>
        <w:t xml:space="preserve">. </w:t>
      </w:r>
      <w:r w:rsidRPr="001C3A88">
        <w:rPr>
          <w:rFonts w:asciiTheme="minorHAnsi" w:hAnsiTheme="minorHAnsi"/>
        </w:rPr>
        <w:tab/>
        <w:t>New Jersey: Pearson</w:t>
      </w:r>
    </w:p>
    <w:p w:rsidR="00BA7E5E" w:rsidRDefault="00BA7E5E" w:rsidP="00BA7E5E">
      <w:pPr>
        <w:pStyle w:val="Default"/>
        <w:rPr>
          <w:rFonts w:asciiTheme="minorHAnsi" w:hAnsiTheme="minorHAnsi"/>
          <w:szCs w:val="23"/>
        </w:rPr>
      </w:pPr>
    </w:p>
    <w:p w:rsidR="00BA7E5E" w:rsidRDefault="00BA7E5E" w:rsidP="00BA7E5E">
      <w:pPr>
        <w:pStyle w:val="Default"/>
        <w:ind w:left="720" w:hanging="720"/>
        <w:rPr>
          <w:rFonts w:asciiTheme="minorHAnsi" w:hAnsiTheme="minorHAnsi"/>
          <w:szCs w:val="23"/>
        </w:rPr>
      </w:pPr>
      <w:r w:rsidRPr="001C3A88">
        <w:rPr>
          <w:rFonts w:asciiTheme="minorHAnsi" w:hAnsiTheme="minorHAnsi"/>
          <w:szCs w:val="23"/>
        </w:rPr>
        <w:t>Holdnack, J., Goldstein, G., &amp; Drozdick, L.  (2011).  Social Perception and WAIS-IV Performance in Adolescents and Adults Diagnosed with Asperger’</w:t>
      </w:r>
      <w:r>
        <w:rPr>
          <w:rFonts w:asciiTheme="minorHAnsi" w:hAnsiTheme="minorHAnsi"/>
          <w:szCs w:val="23"/>
        </w:rPr>
        <w:t xml:space="preserve">s Syndrome </w:t>
      </w:r>
      <w:r w:rsidRPr="001C3A88">
        <w:rPr>
          <w:rFonts w:asciiTheme="minorHAnsi" w:hAnsiTheme="minorHAnsi"/>
          <w:szCs w:val="23"/>
        </w:rPr>
        <w:t>and Autism.  SAGE.  18(2), 192-200.</w:t>
      </w:r>
    </w:p>
    <w:p w:rsidR="00BA7E5E" w:rsidRDefault="00BA7E5E" w:rsidP="00BA7E5E">
      <w:pPr>
        <w:ind w:left="720" w:hanging="720"/>
        <w:rPr>
          <w:szCs w:val="20"/>
        </w:rPr>
      </w:pPr>
    </w:p>
    <w:p w:rsidR="00BA7E5E" w:rsidRDefault="00BA7E5E" w:rsidP="00BA7E5E">
      <w:pPr>
        <w:ind w:left="720" w:hanging="720"/>
        <w:rPr>
          <w:color w:val="000000"/>
        </w:rPr>
      </w:pPr>
      <w:r w:rsidRPr="002D0BE7">
        <w:rPr>
          <w:szCs w:val="20"/>
        </w:rPr>
        <w:t xml:space="preserve">Indiana University Bloomington. (2014).  Indiana Institute on Disability and </w:t>
      </w:r>
      <w:r w:rsidRPr="002D0BE7">
        <w:rPr>
          <w:szCs w:val="20"/>
        </w:rPr>
        <w:tab/>
        <w:t>Community: Indiana Resource Center for Aut</w:t>
      </w:r>
      <w:r>
        <w:rPr>
          <w:szCs w:val="20"/>
        </w:rPr>
        <w:t xml:space="preserve">ism.  Retrieved on February 10 </w:t>
      </w:r>
      <w:r w:rsidRPr="002D0BE7">
        <w:rPr>
          <w:szCs w:val="20"/>
        </w:rPr>
        <w:t xml:space="preserve">from </w:t>
      </w:r>
      <w:r w:rsidRPr="002D0BE7">
        <w:rPr>
          <w:color w:val="000000"/>
        </w:rPr>
        <w:t>http://www.iidc.indiana.edu/?pageId=3417</w:t>
      </w:r>
    </w:p>
    <w:p w:rsidR="00BA7E5E" w:rsidRPr="002D0BE7" w:rsidRDefault="00BA7E5E" w:rsidP="00BA7E5E">
      <w:pPr>
        <w:ind w:left="720" w:hanging="720"/>
        <w:rPr>
          <w:szCs w:val="20"/>
        </w:rPr>
      </w:pPr>
    </w:p>
    <w:p w:rsidR="00BA7E5E" w:rsidRPr="00BA7E5E" w:rsidRDefault="00BA7E5E" w:rsidP="00BA7E5E">
      <w:pPr>
        <w:pStyle w:val="Default"/>
        <w:rPr>
          <w:rFonts w:asciiTheme="minorHAnsi" w:hAnsiTheme="minorHAnsi"/>
          <w:szCs w:val="23"/>
        </w:rPr>
      </w:pPr>
      <w:r w:rsidRPr="001C3A88">
        <w:rPr>
          <w:rFonts w:asciiTheme="minorHAnsi" w:hAnsiTheme="minorHAnsi"/>
          <w:szCs w:val="23"/>
        </w:rPr>
        <w:t>Ingersoll, B.  (2009).  Teaching Social Communication: A Comparison of Naturalistic Behavioral and Development, Social Pragmati</w:t>
      </w:r>
      <w:r>
        <w:rPr>
          <w:rFonts w:asciiTheme="minorHAnsi" w:hAnsiTheme="minorHAnsi"/>
          <w:szCs w:val="23"/>
        </w:rPr>
        <w:t xml:space="preserve">c Approaches for Children with </w:t>
      </w:r>
      <w:r w:rsidRPr="001C3A88">
        <w:rPr>
          <w:rFonts w:asciiTheme="minorHAnsi" w:hAnsiTheme="minorHAnsi"/>
          <w:szCs w:val="23"/>
        </w:rPr>
        <w:t xml:space="preserve">Autism Spectrum Disorders.  </w:t>
      </w:r>
      <w:r w:rsidRPr="001C3A88">
        <w:rPr>
          <w:rFonts w:asciiTheme="minorHAnsi" w:hAnsiTheme="minorHAnsi"/>
          <w:i/>
          <w:szCs w:val="23"/>
        </w:rPr>
        <w:t xml:space="preserve">Journal of Positive Behavior Interventions.  </w:t>
      </w:r>
      <w:r w:rsidRPr="001C3A88">
        <w:rPr>
          <w:rFonts w:asciiTheme="minorHAnsi" w:hAnsiTheme="minorHAnsi"/>
          <w:szCs w:val="23"/>
        </w:rPr>
        <w:t xml:space="preserve">12(1), </w:t>
      </w:r>
      <w:r w:rsidRPr="001C3A88">
        <w:rPr>
          <w:rFonts w:asciiTheme="minorHAnsi" w:hAnsiTheme="minorHAnsi"/>
          <w:szCs w:val="23"/>
        </w:rPr>
        <w:tab/>
        <w:t>33-43.</w:t>
      </w:r>
    </w:p>
    <w:p w:rsidR="00BA7E5E" w:rsidRPr="002D0BE7" w:rsidRDefault="00BA7E5E" w:rsidP="00BA7E5E">
      <w:pPr>
        <w:pStyle w:val="NormalWeb"/>
        <w:spacing w:beforeLines="0" w:afterLines="0"/>
        <w:rPr>
          <w:rFonts w:asciiTheme="minorHAnsi" w:hAnsiTheme="minorHAnsi"/>
          <w:sz w:val="24"/>
        </w:rPr>
      </w:pPr>
      <w:r w:rsidRPr="002D0BE7">
        <w:rPr>
          <w:rFonts w:asciiTheme="minorHAnsi" w:hAnsiTheme="minorHAnsi"/>
          <w:sz w:val="24"/>
        </w:rPr>
        <w:t xml:space="preserve">Institute of Education Sciences.  (2013).  National Center for Education Statitics.  </w:t>
      </w:r>
      <w:r>
        <w:rPr>
          <w:rFonts w:asciiTheme="minorHAnsi" w:hAnsiTheme="minorHAnsi"/>
          <w:sz w:val="24"/>
        </w:rPr>
        <w:tab/>
      </w:r>
      <w:r w:rsidRPr="002D0BE7">
        <w:rPr>
          <w:rFonts w:asciiTheme="minorHAnsi" w:hAnsiTheme="minorHAnsi"/>
          <w:sz w:val="24"/>
        </w:rPr>
        <w:t xml:space="preserve">Retrieved on February 2, 2014 from </w:t>
      </w:r>
      <w:r>
        <w:rPr>
          <w:rFonts w:asciiTheme="minorHAnsi" w:hAnsiTheme="minorHAnsi"/>
          <w:sz w:val="24"/>
        </w:rPr>
        <w:tab/>
      </w:r>
      <w:r w:rsidRPr="002D0BE7">
        <w:rPr>
          <w:rFonts w:asciiTheme="minorHAnsi" w:hAnsiTheme="minorHAnsi"/>
          <w:color w:val="000000"/>
          <w:sz w:val="24"/>
        </w:rPr>
        <w:t>http://nces.ed.gov/programs/digest/d13/tables/dt13_219.90.asp</w:t>
      </w:r>
    </w:p>
    <w:p w:rsidR="00BA7E5E" w:rsidRDefault="00BA7E5E" w:rsidP="00BA7E5E">
      <w:pPr>
        <w:pStyle w:val="Default"/>
        <w:rPr>
          <w:rFonts w:asciiTheme="minorHAnsi" w:hAnsiTheme="minorHAnsi"/>
          <w:szCs w:val="23"/>
        </w:rPr>
      </w:pPr>
    </w:p>
    <w:p w:rsidR="00BA7E5E" w:rsidRPr="001C3A88" w:rsidRDefault="00BA7E5E" w:rsidP="00BA7E5E">
      <w:pPr>
        <w:pStyle w:val="Default"/>
        <w:ind w:left="720" w:hanging="720"/>
        <w:rPr>
          <w:rFonts w:asciiTheme="minorHAnsi" w:hAnsiTheme="minorHAnsi"/>
          <w:szCs w:val="23"/>
        </w:rPr>
      </w:pPr>
      <w:r w:rsidRPr="001C3A88">
        <w:rPr>
          <w:rFonts w:asciiTheme="minorHAnsi" w:hAnsiTheme="minorHAnsi"/>
          <w:szCs w:val="23"/>
        </w:rPr>
        <w:t xml:space="preserve">Jobe, L. &amp; White, S.  (2007).  Loneliness, Social relationship, and a Broader Autism Phenotype in college Students.  </w:t>
      </w:r>
      <w:r w:rsidRPr="001C3A88">
        <w:rPr>
          <w:rFonts w:asciiTheme="minorHAnsi" w:hAnsiTheme="minorHAnsi"/>
          <w:i/>
          <w:szCs w:val="23"/>
        </w:rPr>
        <w:t xml:space="preserve">Personality and Individual Differences.  </w:t>
      </w:r>
      <w:r w:rsidRPr="001C3A88">
        <w:rPr>
          <w:rFonts w:asciiTheme="minorHAnsi" w:hAnsiTheme="minorHAnsi"/>
          <w:szCs w:val="23"/>
        </w:rPr>
        <w:t xml:space="preserve">42(8), 1479-1489.  </w:t>
      </w:r>
    </w:p>
    <w:p w:rsidR="00BA7E5E" w:rsidRDefault="00BA7E5E" w:rsidP="00BA7E5E">
      <w:pPr>
        <w:pStyle w:val="Default"/>
        <w:rPr>
          <w:rFonts w:asciiTheme="minorHAnsi" w:hAnsiTheme="minorHAnsi"/>
          <w:szCs w:val="23"/>
        </w:rPr>
      </w:pPr>
    </w:p>
    <w:p w:rsidR="00BA7E5E" w:rsidRPr="001C3A88" w:rsidRDefault="00BA7E5E" w:rsidP="00BA7E5E">
      <w:pPr>
        <w:pStyle w:val="Default"/>
        <w:rPr>
          <w:rFonts w:asciiTheme="minorHAnsi" w:hAnsiTheme="minorHAnsi"/>
        </w:rPr>
      </w:pPr>
      <w:r w:rsidRPr="001C3A88">
        <w:rPr>
          <w:rFonts w:asciiTheme="minorHAnsi" w:hAnsiTheme="minorHAnsi"/>
        </w:rPr>
        <w:t xml:space="preserve">Mayo Clinic.  (2010).  Autism.  Retrieved March 4, 2014 from </w:t>
      </w:r>
      <w:r w:rsidRPr="001C3A88">
        <w:rPr>
          <w:rFonts w:asciiTheme="minorHAnsi" w:hAnsiTheme="minorHAnsi"/>
        </w:rPr>
        <w:tab/>
        <w:t>http://www.mayoclinic.com/health/autism/DS00348/DSECTION=causes</w:t>
      </w:r>
    </w:p>
    <w:p w:rsidR="00BA7E5E" w:rsidRPr="001C3A88" w:rsidRDefault="00BA7E5E" w:rsidP="00BA7E5E">
      <w:pPr>
        <w:pStyle w:val="Default"/>
        <w:rPr>
          <w:rFonts w:asciiTheme="minorHAnsi" w:hAnsiTheme="minorHAnsi"/>
        </w:rPr>
      </w:pPr>
    </w:p>
    <w:p w:rsidR="00BA7E5E" w:rsidRPr="001C3A88" w:rsidRDefault="00BA7E5E" w:rsidP="00BA7E5E">
      <w:pPr>
        <w:pStyle w:val="Default"/>
        <w:ind w:left="720" w:hanging="720"/>
        <w:rPr>
          <w:rFonts w:asciiTheme="minorHAnsi" w:hAnsiTheme="minorHAnsi"/>
          <w:szCs w:val="23"/>
        </w:rPr>
      </w:pPr>
      <w:r w:rsidRPr="001C3A88">
        <w:rPr>
          <w:rFonts w:asciiTheme="minorHAnsi" w:hAnsiTheme="minorHAnsi"/>
          <w:szCs w:val="23"/>
        </w:rPr>
        <w:t xml:space="preserve">Murray, D., Ruble, L., Willis, H., &amp; Molloy, C.  (2009).  Parent and Teacher Report of Social Skills in Children With Autism Spectrum Disorders.  </w:t>
      </w:r>
      <w:r>
        <w:rPr>
          <w:rFonts w:asciiTheme="minorHAnsi" w:hAnsiTheme="minorHAnsi"/>
          <w:i/>
          <w:szCs w:val="23"/>
        </w:rPr>
        <w:t xml:space="preserve">Language, Speech, </w:t>
      </w:r>
      <w:r w:rsidRPr="001C3A88">
        <w:rPr>
          <w:rFonts w:asciiTheme="minorHAnsi" w:hAnsiTheme="minorHAnsi"/>
          <w:i/>
          <w:szCs w:val="23"/>
        </w:rPr>
        <w:t xml:space="preserve">and Hearing Services in Schools.  </w:t>
      </w:r>
      <w:r w:rsidRPr="001C3A88">
        <w:rPr>
          <w:rFonts w:asciiTheme="minorHAnsi" w:hAnsiTheme="minorHAnsi"/>
          <w:szCs w:val="23"/>
        </w:rPr>
        <w:t xml:space="preserve">(40), 109-115.  </w:t>
      </w:r>
    </w:p>
    <w:p w:rsidR="00BA7E5E" w:rsidRDefault="00BA7E5E" w:rsidP="00BA7E5E">
      <w:pPr>
        <w:ind w:left="720" w:hanging="720"/>
      </w:pPr>
    </w:p>
    <w:p w:rsidR="00B85459" w:rsidRDefault="00BA7E5E" w:rsidP="00B85459">
      <w:pPr>
        <w:pStyle w:val="NormalWeb"/>
        <w:spacing w:beforeLines="0" w:afterLines="0"/>
        <w:ind w:left="720" w:hanging="720"/>
        <w:rPr>
          <w:rFonts w:asciiTheme="minorHAnsi" w:hAnsiTheme="minorHAnsi"/>
          <w:color w:val="000000"/>
          <w:sz w:val="24"/>
          <w:shd w:val="clear" w:color="auto" w:fill="FFFFFF"/>
        </w:rPr>
      </w:pPr>
      <w:r w:rsidRPr="002D0BE7">
        <w:rPr>
          <w:rFonts w:asciiTheme="minorHAnsi" w:hAnsiTheme="minorHAnsi"/>
          <w:sz w:val="24"/>
        </w:rPr>
        <w:t xml:space="preserve">National Education Association.  (2006).  The Puzzle of Autism.  Retrieved on </w:t>
      </w:r>
      <w:r>
        <w:rPr>
          <w:rFonts w:asciiTheme="minorHAnsi" w:hAnsiTheme="minorHAnsi"/>
          <w:sz w:val="24"/>
        </w:rPr>
        <w:tab/>
      </w:r>
      <w:r w:rsidRPr="002D0BE7">
        <w:rPr>
          <w:rFonts w:asciiTheme="minorHAnsi" w:hAnsiTheme="minorHAnsi"/>
          <w:sz w:val="24"/>
        </w:rPr>
        <w:t xml:space="preserve">January 28, 2014 from </w:t>
      </w:r>
      <w:r w:rsidRPr="002D0BE7">
        <w:rPr>
          <w:rFonts w:asciiTheme="minorHAnsi" w:hAnsiTheme="minorHAnsi"/>
          <w:color w:val="000000"/>
          <w:sz w:val="24"/>
          <w:shd w:val="clear" w:color="auto" w:fill="FFFFFF"/>
        </w:rPr>
        <w:t>http://www.nea.org/assets/docs/HE/autismpuzzle.pdf</w:t>
      </w:r>
    </w:p>
    <w:p w:rsidR="00BA7E5E" w:rsidRPr="00B85459" w:rsidRDefault="00BA7E5E" w:rsidP="00B85459">
      <w:pPr>
        <w:pStyle w:val="NormalWeb"/>
        <w:spacing w:beforeLines="0" w:afterLines="0"/>
        <w:ind w:left="720" w:hanging="720"/>
        <w:rPr>
          <w:rFonts w:asciiTheme="minorHAnsi" w:hAnsiTheme="minorHAnsi"/>
          <w:sz w:val="24"/>
        </w:rPr>
      </w:pPr>
    </w:p>
    <w:p w:rsidR="00BA7E5E" w:rsidRPr="00B85459" w:rsidRDefault="00BA7E5E" w:rsidP="00B85459">
      <w:pPr>
        <w:ind w:left="720" w:hanging="720"/>
      </w:pPr>
      <w:r w:rsidRPr="001C3A88">
        <w:t xml:space="preserve">U.S. Department of Education. (2003). </w:t>
      </w:r>
      <w:r w:rsidRPr="001C3A88">
        <w:rPr>
          <w:i/>
        </w:rPr>
        <w:t>To assure the free appropriate public education of all Americans: Twenty-sixth annual report to Congress on the implementation of the Individuals with Disabilities Education Act.</w:t>
      </w:r>
      <w:r w:rsidRPr="001C3A88">
        <w:t xml:space="preserve">  Retrieved </w:t>
      </w:r>
      <w:r w:rsidRPr="001C3A88">
        <w:tab/>
        <w:t>on January 24, 2014 from http://www.ed.gov/about/reports/annual/osep/2004/index.html&gt;.</w:t>
      </w:r>
    </w:p>
    <w:p w:rsidR="00BA7E5E" w:rsidRPr="001C3A88" w:rsidRDefault="00BA7E5E" w:rsidP="00BA7E5E">
      <w:pPr>
        <w:pStyle w:val="Default"/>
        <w:ind w:left="720" w:hanging="720"/>
        <w:rPr>
          <w:rFonts w:asciiTheme="minorHAnsi" w:hAnsiTheme="minorHAnsi"/>
          <w:szCs w:val="23"/>
        </w:rPr>
      </w:pPr>
    </w:p>
    <w:p w:rsidR="009E7457" w:rsidRPr="002D0BE7" w:rsidRDefault="009E7457" w:rsidP="00ED248F">
      <w:pPr>
        <w:pStyle w:val="NormalWeb"/>
        <w:spacing w:beforeLines="0" w:afterLines="0"/>
        <w:ind w:left="720" w:hanging="720"/>
        <w:rPr>
          <w:rFonts w:asciiTheme="minorHAnsi" w:hAnsiTheme="minorHAnsi"/>
          <w:sz w:val="24"/>
        </w:rPr>
      </w:pPr>
      <w:r w:rsidRPr="002D0BE7">
        <w:rPr>
          <w:rFonts w:asciiTheme="minorHAnsi" w:hAnsiTheme="minorHAnsi"/>
          <w:sz w:val="24"/>
        </w:rPr>
        <w:t>The United States Department of Education.  (2011).  30</w:t>
      </w:r>
      <w:r w:rsidRPr="002D0BE7">
        <w:rPr>
          <w:rFonts w:asciiTheme="minorHAnsi" w:hAnsiTheme="minorHAnsi"/>
          <w:sz w:val="24"/>
          <w:vertAlign w:val="superscript"/>
        </w:rPr>
        <w:t>th</w:t>
      </w:r>
      <w:r w:rsidRPr="002D0BE7">
        <w:rPr>
          <w:rFonts w:asciiTheme="minorHAnsi" w:hAnsiTheme="minorHAnsi"/>
          <w:sz w:val="24"/>
        </w:rPr>
        <w:t xml:space="preserve"> Annual Report to </w:t>
      </w:r>
      <w:r>
        <w:rPr>
          <w:rFonts w:asciiTheme="minorHAnsi" w:hAnsiTheme="minorHAnsi"/>
          <w:sz w:val="24"/>
        </w:rPr>
        <w:tab/>
      </w:r>
      <w:r w:rsidRPr="002D0BE7">
        <w:rPr>
          <w:rFonts w:asciiTheme="minorHAnsi" w:hAnsiTheme="minorHAnsi"/>
          <w:sz w:val="24"/>
        </w:rPr>
        <w:t xml:space="preserve">Congress on the Implementation of the Individuals with Disabilities </w:t>
      </w:r>
      <w:r>
        <w:rPr>
          <w:rFonts w:asciiTheme="minorHAnsi" w:hAnsiTheme="minorHAnsi"/>
          <w:sz w:val="24"/>
        </w:rPr>
        <w:tab/>
      </w:r>
      <w:r w:rsidRPr="002D0BE7">
        <w:rPr>
          <w:rFonts w:asciiTheme="minorHAnsi" w:hAnsiTheme="minorHAnsi"/>
          <w:sz w:val="24"/>
        </w:rPr>
        <w:t xml:space="preserve">Education Act, 2008.  Retrieved on February 21, 2014 from </w:t>
      </w:r>
      <w:r>
        <w:rPr>
          <w:rFonts w:asciiTheme="minorHAnsi" w:hAnsiTheme="minorHAnsi"/>
          <w:sz w:val="24"/>
        </w:rPr>
        <w:tab/>
      </w:r>
      <w:r w:rsidRPr="002D0BE7">
        <w:rPr>
          <w:rFonts w:asciiTheme="minorHAnsi" w:hAnsiTheme="minorHAnsi"/>
          <w:color w:val="000000"/>
          <w:sz w:val="24"/>
        </w:rPr>
        <w:t>https://www2.ed.gov/about/reports/annual/osep/2008/parts-b-c/30th-</w:t>
      </w:r>
      <w:r>
        <w:rPr>
          <w:rFonts w:asciiTheme="minorHAnsi" w:hAnsiTheme="minorHAnsi"/>
          <w:color w:val="000000"/>
          <w:sz w:val="24"/>
        </w:rPr>
        <w:tab/>
      </w:r>
      <w:r w:rsidRPr="002D0BE7">
        <w:rPr>
          <w:rFonts w:asciiTheme="minorHAnsi" w:hAnsiTheme="minorHAnsi"/>
          <w:color w:val="000000"/>
          <w:sz w:val="24"/>
        </w:rPr>
        <w:t>idea-arc.pdf</w:t>
      </w:r>
    </w:p>
    <w:p w:rsidR="009E7457" w:rsidRPr="002D0BE7" w:rsidRDefault="009E7457" w:rsidP="009E7457"/>
    <w:p w:rsidR="009E7457" w:rsidRPr="002D0BE7" w:rsidRDefault="009E7457" w:rsidP="009E7457">
      <w:pPr>
        <w:pStyle w:val="NormalWeb"/>
        <w:spacing w:beforeLines="0" w:afterLines="0"/>
        <w:rPr>
          <w:rFonts w:asciiTheme="minorHAnsi" w:hAnsiTheme="minorHAnsi"/>
          <w:sz w:val="24"/>
        </w:rPr>
      </w:pPr>
      <w:r w:rsidRPr="002D0BE7">
        <w:rPr>
          <w:rFonts w:asciiTheme="minorHAnsi" w:hAnsiTheme="minorHAnsi"/>
          <w:sz w:val="24"/>
        </w:rPr>
        <w:t xml:space="preserve">The United States Department of Education.  (2011).  Data Display: North Carolina.  </w:t>
      </w:r>
      <w:r>
        <w:rPr>
          <w:rFonts w:asciiTheme="minorHAnsi" w:hAnsiTheme="minorHAnsi"/>
          <w:sz w:val="24"/>
        </w:rPr>
        <w:tab/>
      </w:r>
      <w:r w:rsidRPr="002D0BE7">
        <w:rPr>
          <w:rFonts w:asciiTheme="minorHAnsi" w:hAnsiTheme="minorHAnsi"/>
          <w:sz w:val="24"/>
        </w:rPr>
        <w:t xml:space="preserve">Retrieved February 13, 2014 from </w:t>
      </w:r>
      <w:r>
        <w:rPr>
          <w:rFonts w:asciiTheme="minorHAnsi" w:hAnsiTheme="minorHAnsi"/>
          <w:sz w:val="24"/>
        </w:rPr>
        <w:tab/>
      </w:r>
      <w:r w:rsidRPr="002D0BE7">
        <w:rPr>
          <w:rFonts w:asciiTheme="minorHAnsi" w:hAnsiTheme="minorHAnsi"/>
          <w:color w:val="000000"/>
          <w:sz w:val="24"/>
        </w:rPr>
        <w:t>https://www2.ed.gov/fund/data/report/idea/partbspap/2013/nc-acc-</w:t>
      </w:r>
      <w:r>
        <w:rPr>
          <w:rFonts w:asciiTheme="minorHAnsi" w:hAnsiTheme="minorHAnsi"/>
          <w:color w:val="000000"/>
          <w:sz w:val="24"/>
        </w:rPr>
        <w:tab/>
      </w:r>
      <w:r w:rsidRPr="002D0BE7">
        <w:rPr>
          <w:rFonts w:asciiTheme="minorHAnsi" w:hAnsiTheme="minorHAnsi"/>
          <w:color w:val="000000"/>
          <w:sz w:val="24"/>
        </w:rPr>
        <w:t>stateprofile-11-12.pdf</w:t>
      </w:r>
    </w:p>
    <w:p w:rsidR="009E7457" w:rsidRDefault="009E7457" w:rsidP="009E7457">
      <w:pPr>
        <w:pStyle w:val="NormalWeb"/>
        <w:spacing w:beforeLines="0" w:afterLines="0"/>
        <w:rPr>
          <w:rFonts w:asciiTheme="minorHAnsi" w:hAnsiTheme="minorHAnsi"/>
          <w:sz w:val="24"/>
        </w:rPr>
      </w:pPr>
    </w:p>
    <w:p w:rsidR="009E7457" w:rsidRPr="002D0BE7" w:rsidRDefault="009E7457" w:rsidP="009E7457">
      <w:pPr>
        <w:pStyle w:val="NormalWeb"/>
        <w:spacing w:beforeLines="0" w:afterLines="0"/>
        <w:rPr>
          <w:rFonts w:asciiTheme="minorHAnsi" w:hAnsiTheme="minorHAnsi"/>
          <w:sz w:val="24"/>
        </w:rPr>
      </w:pPr>
      <w:r w:rsidRPr="002D0BE7">
        <w:rPr>
          <w:rFonts w:asciiTheme="minorHAnsi" w:hAnsiTheme="minorHAnsi"/>
          <w:sz w:val="24"/>
        </w:rPr>
        <w:t xml:space="preserve">The University of North Carolina. (n.d.).  Beyond Academics.  Retrieved on December </w:t>
      </w:r>
      <w:r>
        <w:rPr>
          <w:rFonts w:asciiTheme="minorHAnsi" w:hAnsiTheme="minorHAnsi"/>
          <w:sz w:val="24"/>
        </w:rPr>
        <w:tab/>
      </w:r>
      <w:r w:rsidRPr="002D0BE7">
        <w:rPr>
          <w:rFonts w:asciiTheme="minorHAnsi" w:hAnsiTheme="minorHAnsi"/>
          <w:sz w:val="24"/>
        </w:rPr>
        <w:t xml:space="preserve">20, 2013 from </w:t>
      </w:r>
      <w:r w:rsidRPr="002D0BE7">
        <w:rPr>
          <w:rFonts w:asciiTheme="minorHAnsi" w:hAnsiTheme="minorHAnsi"/>
          <w:color w:val="000000"/>
          <w:sz w:val="24"/>
        </w:rPr>
        <w:t>http://beyondacademics.uncg.edu/about/</w:t>
      </w:r>
    </w:p>
    <w:p w:rsidR="009E7457" w:rsidRPr="002D0BE7" w:rsidRDefault="009E7457" w:rsidP="009E7457"/>
    <w:p w:rsidR="007A3E6A" w:rsidRPr="00BA7E5E" w:rsidRDefault="007A3E6A" w:rsidP="00BA7E5E">
      <w:pPr>
        <w:pStyle w:val="NormalWeb"/>
        <w:spacing w:beforeLines="0" w:afterLines="0"/>
        <w:rPr>
          <w:rFonts w:asciiTheme="minorHAnsi" w:hAnsiTheme="minorHAnsi"/>
          <w:sz w:val="24"/>
        </w:rPr>
      </w:pPr>
    </w:p>
    <w:p w:rsidR="007A3E6A" w:rsidRPr="00BA7E5E" w:rsidRDefault="007A3E6A" w:rsidP="00B85459">
      <w:pPr>
        <w:pStyle w:val="Default"/>
        <w:ind w:left="720" w:hanging="720"/>
        <w:rPr>
          <w:szCs w:val="20"/>
        </w:rPr>
      </w:pPr>
      <w:r w:rsidRPr="006F1005">
        <w:rPr>
          <w:szCs w:val="32"/>
          <w:shd w:val="clear" w:color="auto" w:fill="FFFFFF"/>
        </w:rPr>
        <w:t xml:space="preserve">Vanbergeijk, E., Klein, A., &amp; Volkmar, F. (2008). Supporting more able students on the autism spectrum: College and beyond. </w:t>
      </w:r>
      <w:r w:rsidRPr="006F1005">
        <w:rPr>
          <w:i/>
          <w:iCs/>
          <w:szCs w:val="32"/>
          <w:shd w:val="clear" w:color="auto" w:fill="FFFFFF"/>
        </w:rPr>
        <w:t>Journal of Autism and Developmental Disorders</w:t>
      </w:r>
      <w:r w:rsidRPr="006F1005">
        <w:rPr>
          <w:szCs w:val="32"/>
          <w:shd w:val="clear" w:color="auto" w:fill="FFFFFF"/>
        </w:rPr>
        <w:t xml:space="preserve">, </w:t>
      </w:r>
      <w:r w:rsidRPr="006F1005">
        <w:rPr>
          <w:i/>
          <w:iCs/>
          <w:szCs w:val="32"/>
          <w:shd w:val="clear" w:color="auto" w:fill="FFFFFF"/>
        </w:rPr>
        <w:t>38</w:t>
      </w:r>
      <w:r w:rsidRPr="006F1005">
        <w:rPr>
          <w:szCs w:val="32"/>
          <w:shd w:val="clear" w:color="auto" w:fill="FFFFFF"/>
        </w:rPr>
        <w:t>, 1359-1370.</w:t>
      </w:r>
      <w:r w:rsidRPr="006F1005">
        <w:rPr>
          <w:szCs w:val="20"/>
        </w:rPr>
        <w:br/>
      </w:r>
    </w:p>
    <w:p w:rsidR="00BA7E5E" w:rsidRPr="002D0BE7" w:rsidRDefault="00BA7E5E" w:rsidP="00BA7E5E">
      <w:pPr>
        <w:pStyle w:val="NormalWeb"/>
        <w:spacing w:beforeLines="0" w:afterLines="0"/>
        <w:rPr>
          <w:rFonts w:asciiTheme="minorHAnsi" w:hAnsiTheme="minorHAnsi"/>
          <w:sz w:val="24"/>
        </w:rPr>
      </w:pPr>
      <w:r w:rsidRPr="002D0BE7">
        <w:rPr>
          <w:rFonts w:asciiTheme="minorHAnsi" w:hAnsiTheme="minorHAnsi"/>
          <w:sz w:val="24"/>
        </w:rPr>
        <w:t xml:space="preserve">Wheeler, M. &amp; Chapin, B.  (n.d.).  Academic Supports for College Students with an </w:t>
      </w:r>
      <w:r>
        <w:rPr>
          <w:rFonts w:asciiTheme="minorHAnsi" w:hAnsiTheme="minorHAnsi"/>
          <w:sz w:val="24"/>
        </w:rPr>
        <w:tab/>
      </w:r>
      <w:r w:rsidRPr="002D0BE7">
        <w:rPr>
          <w:rFonts w:asciiTheme="minorHAnsi" w:hAnsiTheme="minorHAnsi"/>
          <w:sz w:val="24"/>
        </w:rPr>
        <w:t xml:space="preserve">Autism Spectrum Disorder: An Overview.  Retrieved on February 10, 2014 </w:t>
      </w:r>
      <w:r>
        <w:rPr>
          <w:rFonts w:asciiTheme="minorHAnsi" w:hAnsiTheme="minorHAnsi"/>
          <w:sz w:val="24"/>
        </w:rPr>
        <w:tab/>
      </w:r>
      <w:r w:rsidRPr="002D0BE7">
        <w:rPr>
          <w:rFonts w:asciiTheme="minorHAnsi" w:hAnsiTheme="minorHAnsi"/>
          <w:sz w:val="24"/>
        </w:rPr>
        <w:t xml:space="preserve">from </w:t>
      </w:r>
      <w:r>
        <w:rPr>
          <w:rFonts w:asciiTheme="minorHAnsi" w:hAnsiTheme="minorHAnsi"/>
          <w:sz w:val="24"/>
        </w:rPr>
        <w:tab/>
      </w:r>
      <w:r w:rsidRPr="002D0BE7">
        <w:rPr>
          <w:rFonts w:asciiTheme="minorHAnsi" w:hAnsiTheme="minorHAnsi"/>
          <w:color w:val="000000"/>
          <w:sz w:val="24"/>
        </w:rPr>
        <w:t>http://www.iidc.indiana.edu/styles/iidc/defiles/IRCA/Academic%20Suppor</w:t>
      </w:r>
      <w:r>
        <w:rPr>
          <w:rFonts w:asciiTheme="minorHAnsi" w:hAnsiTheme="minorHAnsi"/>
          <w:color w:val="000000"/>
          <w:sz w:val="24"/>
        </w:rPr>
        <w:tab/>
      </w:r>
      <w:r w:rsidRPr="002D0BE7">
        <w:rPr>
          <w:rFonts w:asciiTheme="minorHAnsi" w:hAnsiTheme="minorHAnsi"/>
          <w:color w:val="000000"/>
          <w:sz w:val="24"/>
        </w:rPr>
        <w:t>ts%20for%20College%20Students%20with%20an%20Autism%20Spectru</w:t>
      </w:r>
      <w:r>
        <w:rPr>
          <w:rFonts w:asciiTheme="minorHAnsi" w:hAnsiTheme="minorHAnsi"/>
          <w:color w:val="000000"/>
          <w:sz w:val="24"/>
        </w:rPr>
        <w:tab/>
      </w:r>
      <w:r w:rsidRPr="002D0BE7">
        <w:rPr>
          <w:rFonts w:asciiTheme="minorHAnsi" w:hAnsiTheme="minorHAnsi"/>
          <w:color w:val="000000"/>
          <w:sz w:val="24"/>
        </w:rPr>
        <w:t>m%20Disorder%20%20Quick%20Overview.pdf</w:t>
      </w:r>
    </w:p>
    <w:p w:rsidR="00B85459" w:rsidRDefault="00B85459" w:rsidP="00B85459">
      <w:pPr>
        <w:pStyle w:val="Default"/>
        <w:ind w:left="720" w:hanging="720"/>
        <w:rPr>
          <w:rFonts w:asciiTheme="minorHAnsi" w:hAnsiTheme="minorHAnsi"/>
          <w:szCs w:val="23"/>
        </w:rPr>
      </w:pPr>
    </w:p>
    <w:p w:rsidR="00B85459" w:rsidRPr="00BA7E5E" w:rsidRDefault="00B85459" w:rsidP="00B85459">
      <w:pPr>
        <w:pStyle w:val="Default"/>
        <w:ind w:left="720" w:hanging="720"/>
        <w:rPr>
          <w:rFonts w:asciiTheme="minorHAnsi" w:hAnsiTheme="minorHAnsi"/>
          <w:szCs w:val="23"/>
        </w:rPr>
      </w:pPr>
      <w:r w:rsidRPr="001C3A88">
        <w:rPr>
          <w:rFonts w:asciiTheme="minorHAnsi" w:hAnsiTheme="minorHAnsi"/>
          <w:szCs w:val="23"/>
        </w:rPr>
        <w:t xml:space="preserve">White, S., Ollendick, T. &amp; Bray, B.  (2011).  College Students on the Autism Spectrum: Prevalence and Associated Problems.  </w:t>
      </w:r>
      <w:r w:rsidRPr="001C3A88">
        <w:rPr>
          <w:rFonts w:asciiTheme="minorHAnsi" w:hAnsiTheme="minorHAnsi"/>
          <w:i/>
          <w:szCs w:val="23"/>
        </w:rPr>
        <w:t xml:space="preserve">The National Autistic Society.  </w:t>
      </w:r>
      <w:r>
        <w:rPr>
          <w:rFonts w:asciiTheme="minorHAnsi" w:hAnsiTheme="minorHAnsi"/>
          <w:szCs w:val="23"/>
        </w:rPr>
        <w:t>15(6), 683-</w:t>
      </w:r>
      <w:r w:rsidRPr="001C3A88">
        <w:rPr>
          <w:rFonts w:asciiTheme="minorHAnsi" w:hAnsiTheme="minorHAnsi"/>
          <w:szCs w:val="23"/>
        </w:rPr>
        <w:t xml:space="preserve">701. </w:t>
      </w:r>
    </w:p>
    <w:p w:rsidR="00BA7E5E" w:rsidRPr="002D0BE7" w:rsidRDefault="00BA7E5E" w:rsidP="00BA7E5E"/>
    <w:p w:rsidR="00BA7E5E" w:rsidRDefault="00BA7E5E" w:rsidP="00BA7E5E">
      <w:pPr>
        <w:pStyle w:val="NormalWeb"/>
        <w:spacing w:beforeLines="0" w:afterLines="0"/>
        <w:rPr>
          <w:rFonts w:asciiTheme="minorHAnsi" w:hAnsiTheme="minorHAnsi"/>
          <w:color w:val="000000"/>
          <w:sz w:val="24"/>
        </w:rPr>
      </w:pPr>
      <w:r w:rsidRPr="002D0BE7">
        <w:rPr>
          <w:rFonts w:asciiTheme="minorHAnsi" w:hAnsiTheme="minorHAnsi"/>
          <w:sz w:val="24"/>
        </w:rPr>
        <w:t xml:space="preserve">Wilkenson, L.  (2012).  College Students with Autism Spectrum Disorders (ASD).  </w:t>
      </w:r>
      <w:r>
        <w:rPr>
          <w:rFonts w:asciiTheme="minorHAnsi" w:hAnsiTheme="minorHAnsi"/>
          <w:sz w:val="24"/>
        </w:rPr>
        <w:tab/>
      </w:r>
      <w:r w:rsidRPr="002D0BE7">
        <w:rPr>
          <w:rFonts w:asciiTheme="minorHAnsi" w:hAnsiTheme="minorHAnsi"/>
          <w:sz w:val="24"/>
        </w:rPr>
        <w:t xml:space="preserve">Retrieved on February 22, 2014 from </w:t>
      </w:r>
      <w:r>
        <w:rPr>
          <w:rFonts w:asciiTheme="minorHAnsi" w:hAnsiTheme="minorHAnsi"/>
          <w:sz w:val="24"/>
        </w:rPr>
        <w:tab/>
      </w:r>
      <w:r w:rsidRPr="002D0BE7">
        <w:rPr>
          <w:rFonts w:asciiTheme="minorHAnsi" w:hAnsiTheme="minorHAnsi"/>
          <w:color w:val="000000"/>
          <w:sz w:val="24"/>
        </w:rPr>
        <w:t>http://www.examiner.com/article/college-students-with-autism-spectrum-</w:t>
      </w:r>
      <w:r>
        <w:rPr>
          <w:rFonts w:asciiTheme="minorHAnsi" w:hAnsiTheme="minorHAnsi"/>
          <w:color w:val="000000"/>
          <w:sz w:val="24"/>
        </w:rPr>
        <w:tab/>
      </w:r>
      <w:r w:rsidRPr="002D0BE7">
        <w:rPr>
          <w:rFonts w:asciiTheme="minorHAnsi" w:hAnsiTheme="minorHAnsi"/>
          <w:color w:val="000000"/>
          <w:sz w:val="24"/>
        </w:rPr>
        <w:t>disorders-asd</w:t>
      </w:r>
    </w:p>
    <w:p w:rsidR="007A3E6A" w:rsidRPr="006F1005" w:rsidRDefault="007A3E6A" w:rsidP="007A3E6A">
      <w:pPr>
        <w:rPr>
          <w:sz w:val="20"/>
          <w:szCs w:val="20"/>
        </w:rPr>
      </w:pPr>
    </w:p>
    <w:p w:rsidR="00CB660C" w:rsidRPr="006F1005" w:rsidRDefault="00CB660C" w:rsidP="007A3E6A"/>
    <w:sectPr w:rsidR="00CB660C" w:rsidRPr="006F1005" w:rsidSect="00F70BE6">
      <w:headerReference w:type="default" r:id="rId39"/>
      <w:footerReference w:type="default" r:id="rId40"/>
      <w:headerReference w:type="first" r:id="rId41"/>
      <w:footerReference w:type="first" r:id="rId42"/>
      <w:pgSz w:w="12240" w:h="15840"/>
      <w:pgMar w:top="1440" w:right="1440" w:bottom="1440" w:left="1440" w:gutter="0"/>
      <w:pgNumType w:start="1"/>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4D"/>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2F" w:rsidRPr="00F70BE6" w:rsidRDefault="00C27DC0" w:rsidP="00F70BE6">
    <w:pPr>
      <w:pStyle w:val="Footer"/>
      <w:jc w:val="center"/>
      <w:rPr>
        <w:b/>
        <w:sz w:val="28"/>
      </w:rPr>
    </w:pPr>
    <w:r w:rsidRPr="00F70BE6">
      <w:rPr>
        <w:rStyle w:val="PageNumber"/>
        <w:b/>
        <w:sz w:val="28"/>
      </w:rPr>
      <w:fldChar w:fldCharType="begin"/>
    </w:r>
    <w:r w:rsidR="00EB632F" w:rsidRPr="00F70BE6">
      <w:rPr>
        <w:rStyle w:val="PageNumber"/>
        <w:b/>
        <w:sz w:val="28"/>
      </w:rPr>
      <w:instrText xml:space="preserve"> PAGE </w:instrText>
    </w:r>
    <w:r w:rsidRPr="00F70BE6">
      <w:rPr>
        <w:rStyle w:val="PageNumber"/>
        <w:b/>
        <w:sz w:val="28"/>
      </w:rPr>
      <w:fldChar w:fldCharType="separate"/>
    </w:r>
    <w:r w:rsidR="008E3729">
      <w:rPr>
        <w:rStyle w:val="PageNumber"/>
        <w:b/>
        <w:noProof/>
        <w:sz w:val="28"/>
      </w:rPr>
      <w:t>106</w:t>
    </w:r>
    <w:r w:rsidRPr="00F70BE6">
      <w:rPr>
        <w:rStyle w:val="PageNumber"/>
        <w:b/>
        <w:sz w:val="28"/>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2F" w:rsidRPr="00F70BE6" w:rsidRDefault="00C27DC0" w:rsidP="00F70BE6">
    <w:pPr>
      <w:pStyle w:val="Footer"/>
      <w:jc w:val="center"/>
      <w:rPr>
        <w:b/>
        <w:sz w:val="28"/>
      </w:rPr>
    </w:pPr>
    <w:r w:rsidRPr="00F70BE6">
      <w:rPr>
        <w:rStyle w:val="PageNumber"/>
        <w:b/>
        <w:sz w:val="28"/>
      </w:rPr>
      <w:fldChar w:fldCharType="begin"/>
    </w:r>
    <w:r w:rsidR="00EB632F" w:rsidRPr="00F70BE6">
      <w:rPr>
        <w:rStyle w:val="PageNumber"/>
        <w:b/>
        <w:sz w:val="28"/>
      </w:rPr>
      <w:instrText xml:space="preserve"> PAGE </w:instrText>
    </w:r>
    <w:r w:rsidRPr="00F70BE6">
      <w:rPr>
        <w:rStyle w:val="PageNumber"/>
        <w:b/>
        <w:sz w:val="28"/>
      </w:rPr>
      <w:fldChar w:fldCharType="separate"/>
    </w:r>
    <w:r w:rsidR="008E3729">
      <w:rPr>
        <w:rStyle w:val="PageNumber"/>
        <w:b/>
        <w:noProof/>
        <w:sz w:val="28"/>
      </w:rPr>
      <w:t>1</w:t>
    </w:r>
    <w:r w:rsidRPr="00F70BE6">
      <w:rPr>
        <w:rStyle w:val="PageNumber"/>
        <w:b/>
        <w:sz w:val="28"/>
      </w:rP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rPr>
      <w:alias w:val="Title"/>
      <w:id w:val="1003426"/>
      <w:dataBinding w:prefixMappings="xmlns:ns0='http://schemas.openxmlformats.org/package/2006/metadata/core-properties' xmlns:ns1='http://purl.org/dc/elements/1.1/'" w:xpath="/ns0:coreProperties[1]/ns1:title[1]" w:storeItemID="{6C3C8BC8-F283-45AE-878A-BAB7291924A1}"/>
      <w:text/>
    </w:sdtPr>
    <w:sdtContent>
      <w:p w:rsidR="00EB632F" w:rsidRPr="005E04E9" w:rsidRDefault="00EB632F">
        <w:pPr>
          <w:pStyle w:val="Header"/>
          <w:pBdr>
            <w:between w:val="single" w:sz="4" w:space="1" w:color="4F81BD" w:themeColor="accent1"/>
          </w:pBdr>
          <w:spacing w:line="276" w:lineRule="auto"/>
          <w:jc w:val="center"/>
          <w:rPr>
            <w:rFonts w:ascii="Cambria" w:hAnsi="Cambria"/>
          </w:rPr>
        </w:pPr>
        <w:r>
          <w:rPr>
            <w:rFonts w:ascii="Cambria" w:hAnsi="Cambria"/>
          </w:rPr>
          <w:t>The Next Chapter</w:t>
        </w:r>
      </w:p>
    </w:sdtContent>
  </w:sdt>
  <w:sdt>
    <w:sdtPr>
      <w:rPr>
        <w:rFonts w:ascii="Cambria" w:hAnsi="Cambria"/>
      </w:rPr>
      <w:alias w:val="Date"/>
      <w:id w:val="1003427"/>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rsidR="00EB632F" w:rsidRPr="005E04E9" w:rsidRDefault="00EB632F">
        <w:pPr>
          <w:pStyle w:val="Header"/>
          <w:pBdr>
            <w:between w:val="single" w:sz="4" w:space="1" w:color="4F81BD" w:themeColor="accent1"/>
          </w:pBdr>
          <w:spacing w:line="276" w:lineRule="auto"/>
          <w:jc w:val="center"/>
          <w:rPr>
            <w:rFonts w:ascii="Cambria" w:hAnsi="Cambria"/>
          </w:rPr>
        </w:pPr>
        <w:r>
          <w:rPr>
            <w:rFonts w:ascii="Cambria" w:hAnsi="Cambria"/>
          </w:rPr>
          <w:t xml:space="preserve"> Capstone Project</w:t>
        </w:r>
      </w:p>
    </w:sdtContent>
  </w:sdt>
  <w:p w:rsidR="00EB632F" w:rsidRDefault="00EB632F">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rPr>
      <w:alias w:val="Title"/>
      <w:id w:val="77547040"/>
      <w:dataBinding w:prefixMappings="xmlns:ns0='http://schemas.openxmlformats.org/package/2006/metadata/core-properties' xmlns:ns1='http://purl.org/dc/elements/1.1/'" w:xpath="/ns0:coreProperties[1]/ns1:title[1]" w:storeItemID="{6C3C8BC8-F283-45AE-878A-BAB7291924A1}"/>
      <w:text/>
    </w:sdtPr>
    <w:sdtContent>
      <w:p w:rsidR="00EB632F" w:rsidRPr="005E04E9" w:rsidRDefault="00EB632F">
        <w:pPr>
          <w:pStyle w:val="Header"/>
          <w:pBdr>
            <w:between w:val="single" w:sz="4" w:space="1" w:color="4F81BD" w:themeColor="accent1"/>
          </w:pBdr>
          <w:spacing w:line="276" w:lineRule="auto"/>
          <w:jc w:val="center"/>
          <w:rPr>
            <w:rFonts w:ascii="Cambria" w:hAnsi="Cambria"/>
          </w:rPr>
        </w:pPr>
        <w:r>
          <w:rPr>
            <w:rFonts w:ascii="Cambria" w:hAnsi="Cambria"/>
          </w:rPr>
          <w:t>The Next Chapter</w:t>
        </w:r>
      </w:p>
    </w:sdtContent>
  </w:sdt>
  <w:p w:rsidR="00EB632F" w:rsidRPr="005E04E9" w:rsidRDefault="00EB632F">
    <w:pPr>
      <w:pStyle w:val="Header"/>
      <w:pBdr>
        <w:between w:val="single" w:sz="4" w:space="1" w:color="4F81BD" w:themeColor="accent1"/>
      </w:pBdr>
      <w:spacing w:line="276" w:lineRule="auto"/>
      <w:jc w:val="center"/>
      <w:rPr>
        <w:rFonts w:ascii="Cambria" w:hAnsi="Cambria"/>
      </w:rPr>
    </w:pPr>
    <w:r>
      <w:rPr>
        <w:rFonts w:ascii="Cambria" w:hAnsi="Cambria"/>
      </w:rPr>
      <w:t>UNCG Speech Language Pathology Master’s Program</w:t>
    </w:r>
    <w:sdt>
      <w:sdtPr>
        <w:rPr>
          <w:rFonts w:ascii="Cambria" w:hAnsi="Cambria"/>
        </w:rPr>
        <w:alias w:val="Date"/>
        <w:id w:val="77547044"/>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Pr>
            <w:rFonts w:ascii="Cambria" w:hAnsi="Cambria"/>
          </w:rPr>
          <w:t xml:space="preserve"> Capstone Project</w:t>
        </w:r>
      </w:sdtContent>
    </w:sdt>
  </w:p>
  <w:p w:rsidR="00EB632F" w:rsidRDefault="00EB632F">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6EC0"/>
    <w:multiLevelType w:val="multilevel"/>
    <w:tmpl w:val="2F1C8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653660"/>
    <w:multiLevelType w:val="hybridMultilevel"/>
    <w:tmpl w:val="70FAA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AF6773"/>
    <w:multiLevelType w:val="multilevel"/>
    <w:tmpl w:val="C8A04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7F567C"/>
    <w:multiLevelType w:val="hybridMultilevel"/>
    <w:tmpl w:val="A70E3BBA"/>
    <w:lvl w:ilvl="0" w:tplc="04090003">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4045B1"/>
    <w:multiLevelType w:val="multilevel"/>
    <w:tmpl w:val="F7422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6832D7"/>
    <w:multiLevelType w:val="hybridMultilevel"/>
    <w:tmpl w:val="0B60E0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973A77"/>
    <w:multiLevelType w:val="multilevel"/>
    <w:tmpl w:val="5366C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671C72"/>
    <w:multiLevelType w:val="hybridMultilevel"/>
    <w:tmpl w:val="08FC1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F121CCA"/>
    <w:multiLevelType w:val="hybridMultilevel"/>
    <w:tmpl w:val="CB46D17A"/>
    <w:lvl w:ilvl="0" w:tplc="04090003">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3963D2"/>
    <w:multiLevelType w:val="multilevel"/>
    <w:tmpl w:val="862E0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920C7D"/>
    <w:multiLevelType w:val="hybridMultilevel"/>
    <w:tmpl w:val="A6FA778C"/>
    <w:lvl w:ilvl="0" w:tplc="09BE28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B7F412D"/>
    <w:multiLevelType w:val="hybridMultilevel"/>
    <w:tmpl w:val="239C9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FE32D9"/>
    <w:multiLevelType w:val="multilevel"/>
    <w:tmpl w:val="C2EEC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141059"/>
    <w:multiLevelType w:val="hybridMultilevel"/>
    <w:tmpl w:val="C6F05EF8"/>
    <w:lvl w:ilvl="0" w:tplc="B350AB7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9F0183"/>
    <w:multiLevelType w:val="multilevel"/>
    <w:tmpl w:val="7BFC0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64423D9"/>
    <w:multiLevelType w:val="hybridMultilevel"/>
    <w:tmpl w:val="B4B89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0F29AF"/>
    <w:multiLevelType w:val="hybridMultilevel"/>
    <w:tmpl w:val="CD1E9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CF6D0B"/>
    <w:multiLevelType w:val="hybridMultilevel"/>
    <w:tmpl w:val="6A722E90"/>
    <w:lvl w:ilvl="0" w:tplc="04090003">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2C71014"/>
    <w:multiLevelType w:val="multilevel"/>
    <w:tmpl w:val="04B63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AB231F"/>
    <w:multiLevelType w:val="hybridMultilevel"/>
    <w:tmpl w:val="0596C58A"/>
    <w:lvl w:ilvl="0" w:tplc="B350AB7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B109E1"/>
    <w:multiLevelType w:val="multilevel"/>
    <w:tmpl w:val="36DC2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1D7B8A"/>
    <w:multiLevelType w:val="multilevel"/>
    <w:tmpl w:val="5D54F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15"/>
  </w:num>
  <w:num w:numId="4">
    <w:abstractNumId w:val="19"/>
  </w:num>
  <w:num w:numId="5">
    <w:abstractNumId w:val="13"/>
  </w:num>
  <w:num w:numId="6">
    <w:abstractNumId w:val="4"/>
  </w:num>
  <w:num w:numId="7">
    <w:abstractNumId w:val="3"/>
  </w:num>
  <w:num w:numId="8">
    <w:abstractNumId w:val="18"/>
  </w:num>
  <w:num w:numId="9">
    <w:abstractNumId w:val="8"/>
  </w:num>
  <w:num w:numId="10">
    <w:abstractNumId w:val="12"/>
  </w:num>
  <w:num w:numId="11">
    <w:abstractNumId w:val="17"/>
  </w:num>
  <w:num w:numId="12">
    <w:abstractNumId w:val="9"/>
  </w:num>
  <w:num w:numId="13">
    <w:abstractNumId w:val="2"/>
  </w:num>
  <w:num w:numId="14">
    <w:abstractNumId w:val="20"/>
  </w:num>
  <w:num w:numId="15">
    <w:abstractNumId w:val="0"/>
  </w:num>
  <w:num w:numId="16">
    <w:abstractNumId w:val="21"/>
  </w:num>
  <w:num w:numId="17">
    <w:abstractNumId w:val="14"/>
  </w:num>
  <w:num w:numId="18">
    <w:abstractNumId w:val="6"/>
  </w:num>
  <w:num w:numId="19">
    <w:abstractNumId w:val="11"/>
  </w:num>
  <w:num w:numId="20">
    <w:abstractNumId w:val="16"/>
  </w:num>
  <w:num w:numId="21">
    <w:abstractNumId w:val="1"/>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CB660C"/>
    <w:rsid w:val="00006321"/>
    <w:rsid w:val="00031B83"/>
    <w:rsid w:val="000B7759"/>
    <w:rsid w:val="000F4F8C"/>
    <w:rsid w:val="00116687"/>
    <w:rsid w:val="00134F21"/>
    <w:rsid w:val="0013714A"/>
    <w:rsid w:val="00157462"/>
    <w:rsid w:val="001760D1"/>
    <w:rsid w:val="001C3028"/>
    <w:rsid w:val="001C3A88"/>
    <w:rsid w:val="001C4241"/>
    <w:rsid w:val="00212F84"/>
    <w:rsid w:val="00220B50"/>
    <w:rsid w:val="00255727"/>
    <w:rsid w:val="0026325E"/>
    <w:rsid w:val="00280B69"/>
    <w:rsid w:val="002A50C0"/>
    <w:rsid w:val="002C4A4E"/>
    <w:rsid w:val="002C56F6"/>
    <w:rsid w:val="002F1E24"/>
    <w:rsid w:val="00334944"/>
    <w:rsid w:val="00337222"/>
    <w:rsid w:val="004204A3"/>
    <w:rsid w:val="004342A4"/>
    <w:rsid w:val="004401F9"/>
    <w:rsid w:val="004405ED"/>
    <w:rsid w:val="004821B1"/>
    <w:rsid w:val="004C77B7"/>
    <w:rsid w:val="004D3A5D"/>
    <w:rsid w:val="004E253F"/>
    <w:rsid w:val="0052092C"/>
    <w:rsid w:val="00522C2B"/>
    <w:rsid w:val="0052510F"/>
    <w:rsid w:val="00565388"/>
    <w:rsid w:val="005817F1"/>
    <w:rsid w:val="005A1C95"/>
    <w:rsid w:val="005C0E74"/>
    <w:rsid w:val="00650343"/>
    <w:rsid w:val="00670857"/>
    <w:rsid w:val="006766C1"/>
    <w:rsid w:val="006D6DEB"/>
    <w:rsid w:val="006E2775"/>
    <w:rsid w:val="006F1005"/>
    <w:rsid w:val="0071714C"/>
    <w:rsid w:val="00781B41"/>
    <w:rsid w:val="00785AD2"/>
    <w:rsid w:val="0078780E"/>
    <w:rsid w:val="007A01C9"/>
    <w:rsid w:val="007A3E6A"/>
    <w:rsid w:val="007E6FFD"/>
    <w:rsid w:val="00806708"/>
    <w:rsid w:val="008236C3"/>
    <w:rsid w:val="00842511"/>
    <w:rsid w:val="00842EAD"/>
    <w:rsid w:val="00850C7D"/>
    <w:rsid w:val="008703C3"/>
    <w:rsid w:val="00875DDC"/>
    <w:rsid w:val="00893777"/>
    <w:rsid w:val="008D706C"/>
    <w:rsid w:val="008E3729"/>
    <w:rsid w:val="008F70D1"/>
    <w:rsid w:val="00927D4D"/>
    <w:rsid w:val="00946893"/>
    <w:rsid w:val="00962812"/>
    <w:rsid w:val="009700DF"/>
    <w:rsid w:val="00974708"/>
    <w:rsid w:val="00994478"/>
    <w:rsid w:val="009B1922"/>
    <w:rsid w:val="009C6FAE"/>
    <w:rsid w:val="009E7457"/>
    <w:rsid w:val="00A044EC"/>
    <w:rsid w:val="00A217D4"/>
    <w:rsid w:val="00AE279A"/>
    <w:rsid w:val="00B2126C"/>
    <w:rsid w:val="00B309C5"/>
    <w:rsid w:val="00B65D91"/>
    <w:rsid w:val="00B82953"/>
    <w:rsid w:val="00B8532E"/>
    <w:rsid w:val="00B85459"/>
    <w:rsid w:val="00BA7E5E"/>
    <w:rsid w:val="00BB3CB5"/>
    <w:rsid w:val="00BF01F8"/>
    <w:rsid w:val="00C2507B"/>
    <w:rsid w:val="00C27DC0"/>
    <w:rsid w:val="00C33F46"/>
    <w:rsid w:val="00C93E07"/>
    <w:rsid w:val="00CB660C"/>
    <w:rsid w:val="00CE161E"/>
    <w:rsid w:val="00D14823"/>
    <w:rsid w:val="00D15996"/>
    <w:rsid w:val="00D80E01"/>
    <w:rsid w:val="00D87426"/>
    <w:rsid w:val="00DA2F06"/>
    <w:rsid w:val="00DE5556"/>
    <w:rsid w:val="00E33B87"/>
    <w:rsid w:val="00E66D82"/>
    <w:rsid w:val="00E825D1"/>
    <w:rsid w:val="00E8703F"/>
    <w:rsid w:val="00EB632F"/>
    <w:rsid w:val="00EC6FC6"/>
    <w:rsid w:val="00ED248F"/>
    <w:rsid w:val="00ED7AE1"/>
    <w:rsid w:val="00EE0E66"/>
    <w:rsid w:val="00EF35D4"/>
    <w:rsid w:val="00EF795D"/>
    <w:rsid w:val="00F5736A"/>
    <w:rsid w:val="00F703BF"/>
    <w:rsid w:val="00F70BE6"/>
    <w:rsid w:val="00F770B4"/>
    <w:rsid w:val="00F831F5"/>
    <w:rsid w:val="00F85A2B"/>
    <w:rsid w:val="00F94B24"/>
    <w:rsid w:val="00F9766D"/>
    <w:rsid w:val="00FB1410"/>
    <w:rsid w:val="00FB2722"/>
    <w:rsid w:val="00FB7643"/>
    <w:rsid w:val="00FC12A5"/>
    <w:rsid w:val="00FF76F1"/>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4"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page number" w:uiPriority="99"/>
    <w:lsdException w:name="Strong" w:qFormat="1"/>
    <w:lsdException w:name="Emphasis" w:uiPriority="20" w:qFormat="1"/>
    <w:lsdException w:name="Normal (Web)" w:uiPriority="99"/>
    <w:lsdException w:name="List Paragraph" w:uiPriority="34" w:qFormat="1"/>
  </w:latentStyles>
  <w:style w:type="paragraph" w:default="1" w:styleId="Normal">
    <w:name w:val="Normal"/>
    <w:qFormat/>
    <w:rsid w:val="00220F8A"/>
  </w:style>
  <w:style w:type="paragraph" w:styleId="Heading1">
    <w:name w:val="heading 1"/>
    <w:basedOn w:val="Normal"/>
    <w:next w:val="Normal"/>
    <w:link w:val="Heading1Char"/>
    <w:qFormat/>
    <w:rsid w:val="00CB660C"/>
    <w:pPr>
      <w:keepNext/>
      <w:keepLines/>
      <w:spacing w:before="480"/>
      <w:outlineLvl w:val="0"/>
    </w:pPr>
    <w:rPr>
      <w:rFonts w:asciiTheme="majorHAnsi" w:eastAsiaTheme="majorEastAsia" w:hAnsiTheme="majorHAnsi" w:cstheme="majorBidi"/>
      <w:b/>
      <w:bCs/>
      <w:color w:val="345A8A" w:themeColor="accent1" w:themeShade="B5"/>
      <w:sz w:val="40"/>
      <w:szCs w:val="32"/>
    </w:rPr>
  </w:style>
  <w:style w:type="paragraph" w:styleId="Heading2">
    <w:name w:val="heading 2"/>
    <w:basedOn w:val="Normal"/>
    <w:next w:val="Normal"/>
    <w:link w:val="Heading2Char"/>
    <w:unhideWhenUsed/>
    <w:qFormat/>
    <w:rsid w:val="00CB660C"/>
    <w:pPr>
      <w:keepNext/>
      <w:keepLines/>
      <w:spacing w:before="20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D87426"/>
    <w:pPr>
      <w:keepNext/>
      <w:keepLines/>
      <w:spacing w:before="200"/>
      <w:outlineLvl w:val="2"/>
    </w:pPr>
    <w:rPr>
      <w:rFonts w:eastAsiaTheme="majorEastAsia" w:cstheme="majorBidi"/>
      <w:bCs/>
      <w:color w:val="4F81BD" w:themeColor="accent1"/>
      <w:sz w:val="28"/>
      <w:u w:val="single"/>
    </w:rPr>
  </w:style>
  <w:style w:type="paragraph" w:styleId="Heading4">
    <w:name w:val="heading 4"/>
    <w:basedOn w:val="Normal"/>
    <w:next w:val="Normal"/>
    <w:link w:val="Heading4Char"/>
    <w:uiPriority w:val="9"/>
    <w:qFormat/>
    <w:rsid w:val="00F703BF"/>
    <w:pPr>
      <w:keepNext/>
      <w:spacing w:before="240" w:after="60"/>
      <w:outlineLvl w:val="3"/>
    </w:pPr>
    <w:rPr>
      <w:rFonts w:ascii="Times New Roman" w:eastAsia="Times New Roman" w:hAnsi="Times New Roman" w:cs="Times New Roman"/>
      <w:b/>
      <w:bCs/>
      <w:color w:val="000000"/>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CB660C"/>
    <w:rPr>
      <w:rFonts w:asciiTheme="majorHAnsi" w:eastAsiaTheme="majorEastAsia" w:hAnsiTheme="majorHAnsi" w:cstheme="majorBidi"/>
      <w:b/>
      <w:bCs/>
      <w:color w:val="345A8A" w:themeColor="accent1" w:themeShade="B5"/>
      <w:sz w:val="40"/>
      <w:szCs w:val="32"/>
    </w:rPr>
  </w:style>
  <w:style w:type="character" w:customStyle="1" w:styleId="Heading2Char">
    <w:name w:val="Heading 2 Char"/>
    <w:basedOn w:val="DefaultParagraphFont"/>
    <w:link w:val="Heading2"/>
    <w:rsid w:val="00CB660C"/>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rsid w:val="00D87426"/>
    <w:rPr>
      <w:rFonts w:eastAsiaTheme="majorEastAsia" w:cstheme="majorBidi"/>
      <w:bCs/>
      <w:color w:val="4F81BD" w:themeColor="accent1"/>
      <w:sz w:val="28"/>
      <w:u w:val="single"/>
    </w:rPr>
  </w:style>
  <w:style w:type="paragraph" w:styleId="NoSpacing">
    <w:name w:val="No Spacing"/>
    <w:link w:val="NoSpacingChar"/>
    <w:qFormat/>
    <w:rsid w:val="00CB660C"/>
    <w:rPr>
      <w:rFonts w:ascii="PMingLiU" w:eastAsiaTheme="minorEastAsia" w:hAnsi="PMingLiU"/>
      <w:sz w:val="22"/>
      <w:szCs w:val="22"/>
    </w:rPr>
  </w:style>
  <w:style w:type="character" w:customStyle="1" w:styleId="NoSpacingChar">
    <w:name w:val="No Spacing Char"/>
    <w:basedOn w:val="DefaultParagraphFont"/>
    <w:link w:val="NoSpacing"/>
    <w:rsid w:val="00CB660C"/>
    <w:rPr>
      <w:rFonts w:ascii="PMingLiU" w:eastAsiaTheme="minorEastAsia" w:hAnsi="PMingLiU"/>
      <w:sz w:val="22"/>
      <w:szCs w:val="22"/>
    </w:rPr>
  </w:style>
  <w:style w:type="character" w:styleId="PlaceholderText">
    <w:name w:val="Placeholder Text"/>
    <w:basedOn w:val="DefaultParagraphFont"/>
    <w:uiPriority w:val="99"/>
    <w:semiHidden/>
    <w:rsid w:val="00CB660C"/>
    <w:rPr>
      <w:color w:val="808080"/>
    </w:rPr>
  </w:style>
  <w:style w:type="paragraph" w:styleId="TOCHeading">
    <w:name w:val="TOC Heading"/>
    <w:basedOn w:val="Heading1"/>
    <w:next w:val="Normal"/>
    <w:uiPriority w:val="39"/>
    <w:unhideWhenUsed/>
    <w:qFormat/>
    <w:rsid w:val="00CB660C"/>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B660C"/>
    <w:pPr>
      <w:spacing w:before="120"/>
    </w:pPr>
    <w:rPr>
      <w:b/>
      <w:caps/>
      <w:sz w:val="22"/>
      <w:szCs w:val="22"/>
    </w:rPr>
  </w:style>
  <w:style w:type="paragraph" w:styleId="TOC2">
    <w:name w:val="toc 2"/>
    <w:basedOn w:val="Normal"/>
    <w:next w:val="Normal"/>
    <w:autoRedefine/>
    <w:uiPriority w:val="39"/>
    <w:semiHidden/>
    <w:unhideWhenUsed/>
    <w:rsid w:val="00CB660C"/>
    <w:pPr>
      <w:ind w:left="240"/>
    </w:pPr>
    <w:rPr>
      <w:smallCaps/>
      <w:sz w:val="22"/>
      <w:szCs w:val="22"/>
    </w:rPr>
  </w:style>
  <w:style w:type="paragraph" w:styleId="TOC3">
    <w:name w:val="toc 3"/>
    <w:basedOn w:val="Normal"/>
    <w:next w:val="Normal"/>
    <w:autoRedefine/>
    <w:uiPriority w:val="39"/>
    <w:semiHidden/>
    <w:unhideWhenUsed/>
    <w:rsid w:val="00CB660C"/>
    <w:pPr>
      <w:ind w:left="480"/>
    </w:pPr>
    <w:rPr>
      <w:i/>
      <w:sz w:val="22"/>
      <w:szCs w:val="22"/>
    </w:rPr>
  </w:style>
  <w:style w:type="paragraph" w:styleId="TOC4">
    <w:name w:val="toc 4"/>
    <w:basedOn w:val="Normal"/>
    <w:next w:val="Normal"/>
    <w:autoRedefine/>
    <w:uiPriority w:val="39"/>
    <w:semiHidden/>
    <w:unhideWhenUsed/>
    <w:rsid w:val="00CB660C"/>
    <w:pPr>
      <w:ind w:left="720"/>
    </w:pPr>
    <w:rPr>
      <w:sz w:val="18"/>
      <w:szCs w:val="18"/>
    </w:rPr>
  </w:style>
  <w:style w:type="paragraph" w:styleId="TOC5">
    <w:name w:val="toc 5"/>
    <w:basedOn w:val="Normal"/>
    <w:next w:val="Normal"/>
    <w:autoRedefine/>
    <w:uiPriority w:val="39"/>
    <w:semiHidden/>
    <w:unhideWhenUsed/>
    <w:rsid w:val="00CB660C"/>
    <w:pPr>
      <w:ind w:left="960"/>
    </w:pPr>
    <w:rPr>
      <w:sz w:val="18"/>
      <w:szCs w:val="18"/>
    </w:rPr>
  </w:style>
  <w:style w:type="paragraph" w:styleId="TOC6">
    <w:name w:val="toc 6"/>
    <w:basedOn w:val="Normal"/>
    <w:next w:val="Normal"/>
    <w:autoRedefine/>
    <w:uiPriority w:val="39"/>
    <w:semiHidden/>
    <w:unhideWhenUsed/>
    <w:rsid w:val="00CB660C"/>
    <w:pPr>
      <w:ind w:left="1200"/>
    </w:pPr>
    <w:rPr>
      <w:sz w:val="18"/>
      <w:szCs w:val="18"/>
    </w:rPr>
  </w:style>
  <w:style w:type="paragraph" w:styleId="TOC7">
    <w:name w:val="toc 7"/>
    <w:basedOn w:val="Normal"/>
    <w:next w:val="Normal"/>
    <w:autoRedefine/>
    <w:uiPriority w:val="39"/>
    <w:semiHidden/>
    <w:unhideWhenUsed/>
    <w:rsid w:val="00CB660C"/>
    <w:pPr>
      <w:ind w:left="1440"/>
    </w:pPr>
    <w:rPr>
      <w:sz w:val="18"/>
      <w:szCs w:val="18"/>
    </w:rPr>
  </w:style>
  <w:style w:type="paragraph" w:styleId="TOC8">
    <w:name w:val="toc 8"/>
    <w:basedOn w:val="Normal"/>
    <w:next w:val="Normal"/>
    <w:autoRedefine/>
    <w:uiPriority w:val="39"/>
    <w:semiHidden/>
    <w:unhideWhenUsed/>
    <w:rsid w:val="00CB660C"/>
    <w:pPr>
      <w:ind w:left="1680"/>
    </w:pPr>
    <w:rPr>
      <w:sz w:val="18"/>
      <w:szCs w:val="18"/>
    </w:rPr>
  </w:style>
  <w:style w:type="paragraph" w:styleId="TOC9">
    <w:name w:val="toc 9"/>
    <w:basedOn w:val="Normal"/>
    <w:next w:val="Normal"/>
    <w:autoRedefine/>
    <w:uiPriority w:val="39"/>
    <w:semiHidden/>
    <w:unhideWhenUsed/>
    <w:rsid w:val="00CB660C"/>
    <w:pPr>
      <w:ind w:left="1920"/>
    </w:pPr>
    <w:rPr>
      <w:sz w:val="18"/>
      <w:szCs w:val="18"/>
    </w:rPr>
  </w:style>
  <w:style w:type="table" w:styleId="TableGrid">
    <w:name w:val="Table Grid"/>
    <w:basedOn w:val="TableNormal"/>
    <w:uiPriority w:val="59"/>
    <w:rsid w:val="00E66D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7A3E6A"/>
    <w:rPr>
      <w:color w:val="0000FF"/>
      <w:u w:val="single"/>
    </w:rPr>
  </w:style>
  <w:style w:type="paragraph" w:styleId="NormalWeb">
    <w:name w:val="Normal (Web)"/>
    <w:basedOn w:val="Normal"/>
    <w:uiPriority w:val="99"/>
    <w:rsid w:val="007A3E6A"/>
    <w:pPr>
      <w:spacing w:beforeLines="1" w:afterLines="1"/>
    </w:pPr>
    <w:rPr>
      <w:rFonts w:ascii="Times" w:hAnsi="Times" w:cs="Times New Roman"/>
      <w:sz w:val="20"/>
      <w:szCs w:val="20"/>
    </w:rPr>
  </w:style>
  <w:style w:type="paragraph" w:styleId="Header">
    <w:name w:val="header"/>
    <w:basedOn w:val="Normal"/>
    <w:link w:val="HeaderChar"/>
    <w:uiPriority w:val="99"/>
    <w:unhideWhenUsed/>
    <w:rsid w:val="00F70BE6"/>
    <w:pPr>
      <w:tabs>
        <w:tab w:val="center" w:pos="4320"/>
        <w:tab w:val="right" w:pos="8640"/>
      </w:tabs>
    </w:pPr>
  </w:style>
  <w:style w:type="character" w:customStyle="1" w:styleId="HeaderChar">
    <w:name w:val="Header Char"/>
    <w:basedOn w:val="DefaultParagraphFont"/>
    <w:link w:val="Header"/>
    <w:uiPriority w:val="99"/>
    <w:rsid w:val="00F70BE6"/>
  </w:style>
  <w:style w:type="paragraph" w:styleId="Footer">
    <w:name w:val="footer"/>
    <w:basedOn w:val="Normal"/>
    <w:link w:val="FooterChar"/>
    <w:uiPriority w:val="99"/>
    <w:semiHidden/>
    <w:unhideWhenUsed/>
    <w:rsid w:val="00F70BE6"/>
    <w:pPr>
      <w:tabs>
        <w:tab w:val="center" w:pos="4320"/>
        <w:tab w:val="right" w:pos="8640"/>
      </w:tabs>
    </w:pPr>
  </w:style>
  <w:style w:type="character" w:customStyle="1" w:styleId="FooterChar">
    <w:name w:val="Footer Char"/>
    <w:basedOn w:val="DefaultParagraphFont"/>
    <w:link w:val="Footer"/>
    <w:uiPriority w:val="99"/>
    <w:semiHidden/>
    <w:rsid w:val="00F70BE6"/>
  </w:style>
  <w:style w:type="character" w:styleId="PageNumber">
    <w:name w:val="page number"/>
    <w:basedOn w:val="DefaultParagraphFont"/>
    <w:uiPriority w:val="99"/>
    <w:semiHidden/>
    <w:unhideWhenUsed/>
    <w:rsid w:val="00F70BE6"/>
  </w:style>
  <w:style w:type="paragraph" w:styleId="ListParagraph">
    <w:name w:val="List Paragraph"/>
    <w:basedOn w:val="Normal"/>
    <w:uiPriority w:val="34"/>
    <w:qFormat/>
    <w:rsid w:val="001C3028"/>
    <w:pPr>
      <w:ind w:left="720"/>
      <w:contextualSpacing/>
    </w:pPr>
  </w:style>
  <w:style w:type="character" w:customStyle="1" w:styleId="Heading4Char">
    <w:name w:val="Heading 4 Char"/>
    <w:basedOn w:val="DefaultParagraphFont"/>
    <w:link w:val="Heading4"/>
    <w:uiPriority w:val="9"/>
    <w:rsid w:val="00F703BF"/>
    <w:rPr>
      <w:rFonts w:ascii="Times New Roman" w:eastAsia="Times New Roman" w:hAnsi="Times New Roman" w:cs="Times New Roman"/>
      <w:b/>
      <w:bCs/>
      <w:color w:val="000000"/>
      <w:sz w:val="28"/>
      <w:szCs w:val="28"/>
    </w:rPr>
  </w:style>
  <w:style w:type="character" w:styleId="FollowedHyperlink">
    <w:name w:val="FollowedHyperlink"/>
    <w:basedOn w:val="DefaultParagraphFont"/>
    <w:rsid w:val="00F703BF"/>
    <w:rPr>
      <w:color w:val="0000FF"/>
      <w:u w:val="single"/>
    </w:rPr>
  </w:style>
  <w:style w:type="paragraph" w:styleId="BodyText">
    <w:name w:val="Body Text"/>
    <w:basedOn w:val="Normal"/>
    <w:link w:val="BodyTextChar"/>
    <w:rsid w:val="00AE279A"/>
    <w:rPr>
      <w:rFonts w:eastAsia="Times New Roman" w:cs="Times New Roman"/>
      <w:szCs w:val="20"/>
    </w:rPr>
  </w:style>
  <w:style w:type="character" w:customStyle="1" w:styleId="BodyTextChar">
    <w:name w:val="Body Text Char"/>
    <w:basedOn w:val="DefaultParagraphFont"/>
    <w:link w:val="BodyText"/>
    <w:rsid w:val="00AE279A"/>
    <w:rPr>
      <w:rFonts w:eastAsia="Times New Roman" w:cs="Times New Roman"/>
      <w:szCs w:val="20"/>
    </w:rPr>
  </w:style>
  <w:style w:type="character" w:styleId="Strong">
    <w:name w:val="Strong"/>
    <w:basedOn w:val="DefaultParagraphFont"/>
    <w:qFormat/>
    <w:rsid w:val="00D80E01"/>
    <w:rPr>
      <w:b/>
      <w:bCs/>
    </w:rPr>
  </w:style>
  <w:style w:type="character" w:customStyle="1" w:styleId="apple-converted-space">
    <w:name w:val="apple-converted-space"/>
    <w:basedOn w:val="DefaultParagraphFont"/>
    <w:rsid w:val="00ED248F"/>
  </w:style>
  <w:style w:type="paragraph" w:customStyle="1" w:styleId="Default">
    <w:name w:val="Default"/>
    <w:rsid w:val="00C93E07"/>
    <w:pPr>
      <w:widowControl w:val="0"/>
      <w:autoSpaceDE w:val="0"/>
      <w:autoSpaceDN w:val="0"/>
      <w:adjustRightInd w:val="0"/>
    </w:pPr>
    <w:rPr>
      <w:rFonts w:ascii="Times New Roman" w:hAnsi="Times New Roman" w:cs="Times New Roman"/>
      <w:color w:val="000000"/>
    </w:rPr>
  </w:style>
  <w:style w:type="paragraph" w:customStyle="1" w:styleId="bodytext0">
    <w:name w:val="bodytext"/>
    <w:basedOn w:val="Normal"/>
    <w:rsid w:val="00C93E07"/>
    <w:pPr>
      <w:spacing w:beforeLines="1" w:afterLines="1"/>
    </w:pPr>
    <w:rPr>
      <w:rFonts w:ascii="Times" w:hAnsi="Times"/>
      <w:sz w:val="20"/>
      <w:szCs w:val="20"/>
    </w:rPr>
  </w:style>
  <w:style w:type="character" w:styleId="Emphasis">
    <w:name w:val="Emphasis"/>
    <w:basedOn w:val="DefaultParagraphFont"/>
    <w:uiPriority w:val="20"/>
    <w:qFormat/>
    <w:rsid w:val="00C93E07"/>
    <w:rPr>
      <w:i/>
    </w:rPr>
  </w:style>
  <w:style w:type="character" w:customStyle="1" w:styleId="style77">
    <w:name w:val="style77"/>
    <w:basedOn w:val="DefaultParagraphFont"/>
    <w:rsid w:val="00C93E07"/>
  </w:style>
  <w:style w:type="paragraph" w:customStyle="1" w:styleId="body">
    <w:name w:val="body"/>
    <w:basedOn w:val="Normal"/>
    <w:rsid w:val="00C93E07"/>
    <w:pPr>
      <w:spacing w:beforeLines="1" w:afterLines="1"/>
    </w:pPr>
    <w:rPr>
      <w:rFonts w:ascii="Times" w:hAnsi="Times"/>
      <w:sz w:val="20"/>
      <w:szCs w:val="20"/>
    </w:rPr>
  </w:style>
  <w:style w:type="character" w:customStyle="1" w:styleId="auto-style14">
    <w:name w:val="auto-style14"/>
    <w:basedOn w:val="DefaultParagraphFont"/>
    <w:rsid w:val="00C93E07"/>
  </w:style>
  <w:style w:type="character" w:customStyle="1" w:styleId="css-editor-pageitem-textcss-editor-pageitem-textcss-editor-pageitem-text-20577">
    <w:name w:val="css-editor-pageitem-text css-editor-pageitem-text css-editor-pageitem-text-20577"/>
    <w:basedOn w:val="DefaultParagraphFont"/>
    <w:rsid w:val="00C93E07"/>
  </w:style>
  <w:style w:type="paragraph" w:styleId="BodyTextIndent">
    <w:name w:val="Body Text Indent"/>
    <w:basedOn w:val="Normal"/>
    <w:link w:val="BodyTextIndentChar"/>
    <w:rsid w:val="00C93E07"/>
    <w:pPr>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C93E07"/>
    <w:rPr>
      <w:rFonts w:ascii="Times New Roman" w:eastAsia="Times New Roman" w:hAnsi="Times New Roman" w:cs="Times New Roman"/>
    </w:rPr>
  </w:style>
  <w:style w:type="paragraph" w:customStyle="1" w:styleId="introp">
    <w:name w:val="introp"/>
    <w:basedOn w:val="Normal"/>
    <w:rsid w:val="00C93E07"/>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118763675">
      <w:bodyDiv w:val="1"/>
      <w:marLeft w:val="0"/>
      <w:marRight w:val="0"/>
      <w:marTop w:val="0"/>
      <w:marBottom w:val="0"/>
      <w:divBdr>
        <w:top w:val="none" w:sz="0" w:space="0" w:color="auto"/>
        <w:left w:val="none" w:sz="0" w:space="0" w:color="auto"/>
        <w:bottom w:val="none" w:sz="0" w:space="0" w:color="auto"/>
        <w:right w:val="none" w:sz="0" w:space="0" w:color="auto"/>
      </w:divBdr>
      <w:divsChild>
        <w:div w:id="1061977227">
          <w:marLeft w:val="0"/>
          <w:marRight w:val="0"/>
          <w:marTop w:val="0"/>
          <w:marBottom w:val="0"/>
          <w:divBdr>
            <w:top w:val="none" w:sz="0" w:space="0" w:color="auto"/>
            <w:left w:val="none" w:sz="0" w:space="0" w:color="auto"/>
            <w:bottom w:val="none" w:sz="0" w:space="0" w:color="auto"/>
            <w:right w:val="none" w:sz="0" w:space="0" w:color="auto"/>
          </w:divBdr>
        </w:div>
      </w:divsChild>
    </w:div>
    <w:div w:id="402144755">
      <w:bodyDiv w:val="1"/>
      <w:marLeft w:val="0"/>
      <w:marRight w:val="0"/>
      <w:marTop w:val="0"/>
      <w:marBottom w:val="0"/>
      <w:divBdr>
        <w:top w:val="none" w:sz="0" w:space="0" w:color="auto"/>
        <w:left w:val="none" w:sz="0" w:space="0" w:color="auto"/>
        <w:bottom w:val="none" w:sz="0" w:space="0" w:color="auto"/>
        <w:right w:val="none" w:sz="0" w:space="0" w:color="auto"/>
      </w:divBdr>
    </w:div>
    <w:div w:id="503128512">
      <w:bodyDiv w:val="1"/>
      <w:marLeft w:val="0"/>
      <w:marRight w:val="0"/>
      <w:marTop w:val="0"/>
      <w:marBottom w:val="0"/>
      <w:divBdr>
        <w:top w:val="none" w:sz="0" w:space="0" w:color="auto"/>
        <w:left w:val="none" w:sz="0" w:space="0" w:color="auto"/>
        <w:bottom w:val="none" w:sz="0" w:space="0" w:color="auto"/>
        <w:right w:val="none" w:sz="0" w:space="0" w:color="auto"/>
      </w:divBdr>
    </w:div>
    <w:div w:id="900409999">
      <w:bodyDiv w:val="1"/>
      <w:marLeft w:val="0"/>
      <w:marRight w:val="0"/>
      <w:marTop w:val="0"/>
      <w:marBottom w:val="0"/>
      <w:divBdr>
        <w:top w:val="none" w:sz="0" w:space="0" w:color="auto"/>
        <w:left w:val="none" w:sz="0" w:space="0" w:color="auto"/>
        <w:bottom w:val="none" w:sz="0" w:space="0" w:color="auto"/>
        <w:right w:val="none" w:sz="0" w:space="0" w:color="auto"/>
      </w:divBdr>
    </w:div>
    <w:div w:id="947009097">
      <w:bodyDiv w:val="1"/>
      <w:marLeft w:val="0"/>
      <w:marRight w:val="0"/>
      <w:marTop w:val="0"/>
      <w:marBottom w:val="0"/>
      <w:divBdr>
        <w:top w:val="none" w:sz="0" w:space="0" w:color="auto"/>
        <w:left w:val="none" w:sz="0" w:space="0" w:color="auto"/>
        <w:bottom w:val="none" w:sz="0" w:space="0" w:color="auto"/>
        <w:right w:val="none" w:sz="0" w:space="0" w:color="auto"/>
      </w:divBdr>
    </w:div>
    <w:div w:id="966817392">
      <w:bodyDiv w:val="1"/>
      <w:marLeft w:val="0"/>
      <w:marRight w:val="0"/>
      <w:marTop w:val="0"/>
      <w:marBottom w:val="0"/>
      <w:divBdr>
        <w:top w:val="none" w:sz="0" w:space="0" w:color="auto"/>
        <w:left w:val="none" w:sz="0" w:space="0" w:color="auto"/>
        <w:bottom w:val="none" w:sz="0" w:space="0" w:color="auto"/>
        <w:right w:val="none" w:sz="0" w:space="0" w:color="auto"/>
      </w:divBdr>
    </w:div>
    <w:div w:id="1310674800">
      <w:bodyDiv w:val="1"/>
      <w:marLeft w:val="0"/>
      <w:marRight w:val="0"/>
      <w:marTop w:val="0"/>
      <w:marBottom w:val="0"/>
      <w:divBdr>
        <w:top w:val="none" w:sz="0" w:space="0" w:color="auto"/>
        <w:left w:val="none" w:sz="0" w:space="0" w:color="auto"/>
        <w:bottom w:val="none" w:sz="0" w:space="0" w:color="auto"/>
        <w:right w:val="none" w:sz="0" w:space="0" w:color="auto"/>
      </w:divBdr>
    </w:div>
    <w:div w:id="1433084278">
      <w:bodyDiv w:val="1"/>
      <w:marLeft w:val="0"/>
      <w:marRight w:val="0"/>
      <w:marTop w:val="0"/>
      <w:marBottom w:val="0"/>
      <w:divBdr>
        <w:top w:val="none" w:sz="0" w:space="0" w:color="auto"/>
        <w:left w:val="none" w:sz="0" w:space="0" w:color="auto"/>
        <w:bottom w:val="none" w:sz="0" w:space="0" w:color="auto"/>
        <w:right w:val="none" w:sz="0" w:space="0" w:color="auto"/>
      </w:divBdr>
    </w:div>
    <w:div w:id="1607692790">
      <w:bodyDiv w:val="1"/>
      <w:marLeft w:val="0"/>
      <w:marRight w:val="0"/>
      <w:marTop w:val="0"/>
      <w:marBottom w:val="0"/>
      <w:divBdr>
        <w:top w:val="none" w:sz="0" w:space="0" w:color="auto"/>
        <w:left w:val="none" w:sz="0" w:space="0" w:color="auto"/>
        <w:bottom w:val="none" w:sz="0" w:space="0" w:color="auto"/>
        <w:right w:val="none" w:sz="0" w:space="0" w:color="auto"/>
      </w:divBdr>
    </w:div>
    <w:div w:id="1739205020">
      <w:bodyDiv w:val="1"/>
      <w:marLeft w:val="0"/>
      <w:marRight w:val="0"/>
      <w:marTop w:val="0"/>
      <w:marBottom w:val="0"/>
      <w:divBdr>
        <w:top w:val="none" w:sz="0" w:space="0" w:color="auto"/>
        <w:left w:val="none" w:sz="0" w:space="0" w:color="auto"/>
        <w:bottom w:val="none" w:sz="0" w:space="0" w:color="auto"/>
        <w:right w:val="none" w:sz="0" w:space="0" w:color="auto"/>
      </w:divBdr>
    </w:div>
    <w:div w:id="1968199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http://www.d.umn.edu/" TargetMode="External"/><Relationship Id="rId16" Type="http://schemas.openxmlformats.org/officeDocument/2006/relationships/hyperlink" Target="http://www.d.umn.edu/csd/" TargetMode="Externa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hyperlink" Target="http://www.whatcareerisrightforme.com/career-aptitude-test.php" TargetMode="External"/><Relationship Id="rId38" Type="http://schemas.openxmlformats.org/officeDocument/2006/relationships/image" Target="media/image30.png"/><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header" Target="header2.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Capstone Project</PublishDate>
  <Abstract>The purpose of this project is to create a functional curriculum based on school specific research that addresses the needs of the High Functioning Autistic and Aspergers Syndrome (HFA and AS) population. The formulated curriculum should be a useful tool to give the HFA/AS students training on the social communication skills that will be vital when seeking employment, creating and maintaining social relationships, and dealing appropriately with individuals in a professional manner. The addition of this curriculum will provide a solid basis of knowledge as well as a support team to guide these students from one phase of their lives to the next.</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106</Pages>
  <Words>15241</Words>
  <Characters>86878</Characters>
  <Application>Microsoft Macintosh Word</Application>
  <DocSecurity>0</DocSecurity>
  <Lines>723</Lines>
  <Paragraphs>173</Paragraphs>
  <ScaleCrop>false</ScaleCrop>
  <Company>UNCG</Company>
  <LinksUpToDate>false</LinksUpToDate>
  <CharactersWithSpaces>106692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Next Chapter</dc:title>
  <dc:subject/>
  <dc:creator>Jessica Elko - Stephanie Flowers - Sarah Wilkinson</dc:creator>
  <cp:keywords/>
  <cp:lastModifiedBy>Sarah Wilkinson</cp:lastModifiedBy>
  <cp:revision>11</cp:revision>
  <cp:lastPrinted>2014-04-10T20:58:00Z</cp:lastPrinted>
  <dcterms:created xsi:type="dcterms:W3CDTF">2014-03-02T00:22:00Z</dcterms:created>
  <dcterms:modified xsi:type="dcterms:W3CDTF">2014-04-10T20:58:00Z</dcterms:modified>
</cp:coreProperties>
</file>